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A5381D" w:rsidRDefault="00A5381D" w:rsidP="00A5381D"/>
    <w:p w:rsidR="00013BD9" w:rsidRDefault="00013BD9" w:rsidP="00013BD9">
      <w:pPr>
        <w:ind w:firstLine="720"/>
        <w:jc w:val="both"/>
        <w:rPr>
          <w:sz w:val="28"/>
          <w:szCs w:val="28"/>
        </w:rPr>
      </w:pPr>
    </w:p>
    <w:p w:rsidR="00A5381D" w:rsidRPr="00013BD9" w:rsidRDefault="00A5381D" w:rsidP="00013BD9">
      <w:pPr>
        <w:ind w:firstLine="720"/>
        <w:jc w:val="both"/>
        <w:rPr>
          <w:sz w:val="28"/>
          <w:szCs w:val="28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746D34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E6268B">
        <w:rPr>
          <w:b w:val="0"/>
          <w:bCs w:val="0"/>
          <w:sz w:val="20"/>
          <w:szCs w:val="20"/>
        </w:rPr>
        <w:t>22</w:t>
      </w:r>
      <w:r>
        <w:rPr>
          <w:b w:val="0"/>
          <w:bCs w:val="0"/>
          <w:sz w:val="20"/>
          <w:szCs w:val="20"/>
        </w:rPr>
        <w:t xml:space="preserve">» </w:t>
      </w:r>
      <w:r w:rsidR="00425494">
        <w:rPr>
          <w:b w:val="0"/>
          <w:bCs w:val="0"/>
          <w:sz w:val="20"/>
          <w:szCs w:val="20"/>
        </w:rPr>
        <w:t>февраля</w:t>
      </w:r>
      <w:r>
        <w:rPr>
          <w:b w:val="0"/>
          <w:bCs w:val="0"/>
          <w:sz w:val="20"/>
          <w:szCs w:val="20"/>
        </w:rPr>
        <w:t xml:space="preserve"> 201</w:t>
      </w:r>
      <w:r w:rsidR="00425494">
        <w:rPr>
          <w:b w:val="0"/>
          <w:bCs w:val="0"/>
          <w:sz w:val="20"/>
          <w:szCs w:val="20"/>
        </w:rPr>
        <w:t>9</w:t>
      </w:r>
      <w:r>
        <w:rPr>
          <w:b w:val="0"/>
          <w:bCs w:val="0"/>
          <w:sz w:val="20"/>
          <w:szCs w:val="20"/>
        </w:rPr>
        <w:t xml:space="preserve"> № </w:t>
      </w:r>
      <w:r w:rsidR="00425494">
        <w:rPr>
          <w:b w:val="0"/>
          <w:bCs w:val="0"/>
          <w:sz w:val="20"/>
          <w:szCs w:val="20"/>
        </w:rPr>
        <w:t>75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895056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895056">
        <w:rPr>
          <w:b/>
          <w:bCs/>
          <w:sz w:val="24"/>
          <w:szCs w:val="24"/>
        </w:rPr>
        <w:t>АДМИНИСТРАТИВНЫЙ РЕГЛАМЕНТ</w:t>
      </w:r>
    </w:p>
    <w:p w:rsidR="00EC4EE5" w:rsidRPr="00895056" w:rsidRDefault="00A5381D" w:rsidP="00EC4EE5">
      <w:pPr>
        <w:ind w:firstLine="720"/>
        <w:jc w:val="both"/>
        <w:rPr>
          <w:b/>
          <w:sz w:val="24"/>
          <w:szCs w:val="24"/>
        </w:rPr>
      </w:pPr>
      <w:r w:rsidRPr="00895056">
        <w:rPr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="00343458">
        <w:rPr>
          <w:b/>
          <w:bCs/>
          <w:sz w:val="24"/>
          <w:szCs w:val="24"/>
        </w:rPr>
        <w:t>Юкаменский</w:t>
      </w:r>
      <w:proofErr w:type="spellEnd"/>
      <w:r w:rsidRPr="00895056">
        <w:rPr>
          <w:b/>
          <w:bCs/>
          <w:sz w:val="24"/>
          <w:szCs w:val="24"/>
        </w:rPr>
        <w:t xml:space="preserve"> район» предоставления муниципальной услуги </w:t>
      </w:r>
      <w:r w:rsidR="00EC4EE5" w:rsidRPr="00895056">
        <w:rPr>
          <w:b/>
          <w:sz w:val="24"/>
          <w:szCs w:val="24"/>
        </w:rPr>
        <w:t>«</w:t>
      </w:r>
      <w:r w:rsidR="00895056" w:rsidRPr="00895056">
        <w:rPr>
          <w:b/>
          <w:sz w:val="24"/>
          <w:szCs w:val="24"/>
        </w:rPr>
        <w:t>Выдача разрешения на исп</w:t>
      </w:r>
      <w:r w:rsidR="00895056">
        <w:rPr>
          <w:b/>
          <w:sz w:val="24"/>
          <w:szCs w:val="24"/>
        </w:rPr>
        <w:t>ользование земель ил</w:t>
      </w:r>
      <w:r w:rsidR="00895056" w:rsidRPr="00895056">
        <w:rPr>
          <w:b/>
          <w:sz w:val="24"/>
          <w:szCs w:val="24"/>
        </w:rPr>
        <w:t>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C4EE5" w:rsidRPr="00895056">
        <w:rPr>
          <w:b/>
          <w:bCs/>
          <w:sz w:val="24"/>
          <w:szCs w:val="24"/>
        </w:rPr>
        <w:t>»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</w:t>
      </w:r>
      <w:r w:rsidRPr="00343458">
        <w:rPr>
          <w:rFonts w:ascii="Times New Roman" w:hAnsi="Times New Roman" w:cs="Times New Roman"/>
          <w:b w:val="0"/>
          <w:bCs w:val="0"/>
          <w:color w:val="auto"/>
        </w:rPr>
        <w:t>услуг в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>муниципальной услуги (далее –</w:t>
      </w:r>
      <w:r w:rsidR="00343458">
        <w:rPr>
          <w:sz w:val="28"/>
          <w:szCs w:val="28"/>
        </w:rPr>
        <w:t xml:space="preserve"> </w:t>
      </w:r>
      <w:r w:rsidRPr="00980C2C">
        <w:rPr>
          <w:sz w:val="28"/>
          <w:szCs w:val="28"/>
        </w:rPr>
        <w:t xml:space="preserve">Административный регламент) </w:t>
      </w:r>
      <w:r w:rsidR="00EC4EE5" w:rsidRPr="00013BD9">
        <w:rPr>
          <w:sz w:val="28"/>
          <w:szCs w:val="28"/>
        </w:rPr>
        <w:t>«</w:t>
      </w:r>
      <w:r w:rsidR="00895056">
        <w:rPr>
          <w:sz w:val="28"/>
          <w:szCs w:val="28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</w:t>
      </w:r>
      <w:proofErr w:type="gramEnd"/>
      <w:r w:rsidRPr="00A5381D">
        <w:rPr>
          <w:sz w:val="28"/>
          <w:szCs w:val="28"/>
        </w:rPr>
        <w:t xml:space="preserve">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34345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343458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343458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343458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34345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343458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</w:t>
      </w:r>
      <w:r w:rsidR="0044075D">
        <w:rPr>
          <w:sz w:val="28"/>
          <w:szCs w:val="28"/>
        </w:rPr>
        <w:lastRenderedPageBreak/>
        <w:t xml:space="preserve">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343458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343458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C65D7F" w:rsidRPr="00C65D7F" w:rsidRDefault="00C65D7F" w:rsidP="00C65D7F">
      <w:pPr>
        <w:jc w:val="both"/>
        <w:rPr>
          <w:sz w:val="28"/>
          <w:szCs w:val="28"/>
        </w:rPr>
      </w:pPr>
      <w:r w:rsidRPr="00C65D7F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C65D7F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C65D7F">
        <w:rPr>
          <w:rFonts w:ascii="Times New Roman" w:hAnsi="Times New Roman" w:cs="Times New Roman"/>
          <w:sz w:val="28"/>
          <w:szCs w:val="28"/>
        </w:rPr>
        <w:t xml:space="preserve"> район» (далее - Отдел) либо </w:t>
      </w:r>
      <w:r w:rsidR="00845895" w:rsidRPr="00635DA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="00845895" w:rsidRPr="00635DA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="00845895" w:rsidRPr="00635DAA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(АУ "МФЦ УР")</w:t>
      </w:r>
      <w:r w:rsidRPr="00C65D7F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 xml:space="preserve"> непосредственно в Отделе по управлению имущественными отношениями и землепользованию;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C65D7F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C65D7F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C65D7F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C65D7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C65D7F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C65D7F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C65D7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65D7F">
        <w:rPr>
          <w:rFonts w:ascii="Times New Roman" w:hAnsi="Times New Roman" w:cs="Times New Roman"/>
          <w:sz w:val="28"/>
          <w:szCs w:val="28"/>
        </w:rPr>
        <w:t>;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C65D7F" w:rsidRPr="00C65D7F" w:rsidRDefault="00C65D7F" w:rsidP="00C65D7F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C65D7F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C65D7F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C65D7F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C65D7F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C65D7F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</w:p>
    <w:p w:rsidR="00C65D7F" w:rsidRPr="00C65D7F" w:rsidRDefault="00C65D7F" w:rsidP="00C65D7F">
      <w:pPr>
        <w:pStyle w:val="31"/>
        <w:shd w:val="clear" w:color="auto" w:fill="auto"/>
        <w:spacing w:after="5" w:line="240" w:lineRule="auto"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C65D7F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C65D7F">
          <w:rPr>
            <w:rStyle w:val="af"/>
            <w:rFonts w:ascii="Times New Roman" w:hAnsi="Times New Roman"/>
            <w:sz w:val="28"/>
            <w:szCs w:val="28"/>
          </w:rPr>
          <w:t>@</w:t>
        </w:r>
        <w:r w:rsidRPr="00C65D7F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C65D7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65D7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65D7F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</w:p>
    <w:p w:rsidR="00C65D7F" w:rsidRPr="00C65D7F" w:rsidRDefault="00C65D7F" w:rsidP="00C65D7F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C65D7F" w:rsidRPr="00C65D7F" w:rsidTr="00F94BAB">
        <w:tc>
          <w:tcPr>
            <w:tcW w:w="5232" w:type="dxa"/>
          </w:tcPr>
          <w:p w:rsidR="00C65D7F" w:rsidRPr="00C65D7F" w:rsidRDefault="00C65D7F" w:rsidP="00C65D7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F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C65D7F" w:rsidRPr="00C65D7F" w:rsidRDefault="00C65D7F" w:rsidP="00C65D7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F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C65D7F" w:rsidRPr="00C65D7F" w:rsidTr="00F94BAB">
        <w:tc>
          <w:tcPr>
            <w:tcW w:w="5232" w:type="dxa"/>
          </w:tcPr>
          <w:p w:rsidR="00C65D7F" w:rsidRPr="00C65D7F" w:rsidRDefault="00C65D7F" w:rsidP="00C65D7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F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C65D7F" w:rsidRPr="00C65D7F" w:rsidRDefault="00C65D7F" w:rsidP="00C65D7F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F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65D7F" w:rsidRPr="00C65D7F" w:rsidRDefault="00C65D7F" w:rsidP="00C65D7F">
      <w:pPr>
        <w:pStyle w:val="31"/>
        <w:shd w:val="clear" w:color="auto" w:fill="auto"/>
        <w:tabs>
          <w:tab w:val="left" w:pos="133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D7F" w:rsidRPr="00C65D7F" w:rsidRDefault="00C65D7F" w:rsidP="00C65D7F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right="3940" w:hanging="31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C65D7F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C65D7F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C65D7F" w:rsidRPr="00C65D7F" w:rsidRDefault="00C65D7F" w:rsidP="00C65D7F">
      <w:pPr>
        <w:pStyle w:val="31"/>
        <w:shd w:val="clear" w:color="auto" w:fill="auto"/>
        <w:spacing w:after="0" w:line="240" w:lineRule="auto"/>
        <w:ind w:right="3940" w:hanging="31"/>
        <w:jc w:val="both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lastRenderedPageBreak/>
        <w:t>Справочный телефон: (34161) 2-12-03.</w:t>
      </w:r>
    </w:p>
    <w:p w:rsidR="00C65D7F" w:rsidRPr="00C65D7F" w:rsidRDefault="00C65D7F" w:rsidP="00C65D7F">
      <w:pPr>
        <w:pStyle w:val="31"/>
        <w:shd w:val="clear" w:color="auto" w:fill="auto"/>
        <w:spacing w:after="24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D7F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AA2220" w:rsidRPr="006D55F3" w:rsidTr="005A0FEC">
        <w:trPr>
          <w:trHeight w:val="349"/>
        </w:trPr>
        <w:tc>
          <w:tcPr>
            <w:tcW w:w="3281" w:type="dxa"/>
          </w:tcPr>
          <w:p w:rsidR="00AA2220" w:rsidRPr="006D55F3" w:rsidRDefault="00AA2220" w:rsidP="005A0FEC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3948" w:type="dxa"/>
          </w:tcPr>
          <w:p w:rsidR="00AA2220" w:rsidRPr="006D55F3" w:rsidRDefault="00AA2220" w:rsidP="005A0FEC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3">
              <w:rPr>
                <w:rStyle w:val="23"/>
                <w:rFonts w:cs="Times New Roman"/>
                <w:sz w:val="24"/>
                <w:szCs w:val="24"/>
              </w:rPr>
              <w:t>8.00-17.00</w:t>
            </w:r>
          </w:p>
        </w:tc>
      </w:tr>
      <w:tr w:rsidR="00AA2220" w:rsidRPr="006D55F3" w:rsidTr="005A0FEC">
        <w:tc>
          <w:tcPr>
            <w:tcW w:w="3281" w:type="dxa"/>
          </w:tcPr>
          <w:p w:rsidR="00AA2220" w:rsidRPr="006D55F3" w:rsidRDefault="00AA2220" w:rsidP="005A0FEC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48" w:type="dxa"/>
          </w:tcPr>
          <w:p w:rsidR="00AA2220" w:rsidRPr="006D55F3" w:rsidRDefault="00AA2220" w:rsidP="005A0FEC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3">
              <w:rPr>
                <w:rStyle w:val="23"/>
                <w:rFonts w:cs="Times New Roman"/>
                <w:sz w:val="24"/>
                <w:szCs w:val="24"/>
              </w:rPr>
              <w:t>9.00-13.00</w:t>
            </w:r>
          </w:p>
        </w:tc>
      </w:tr>
      <w:tr w:rsidR="00AA2220" w:rsidRPr="006D55F3" w:rsidTr="005A0FEC">
        <w:tc>
          <w:tcPr>
            <w:tcW w:w="3281" w:type="dxa"/>
          </w:tcPr>
          <w:p w:rsidR="00AA2220" w:rsidRPr="006D55F3" w:rsidRDefault="00AA2220" w:rsidP="005A0FEC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3">
              <w:rPr>
                <w:rStyle w:val="23"/>
                <w:rFonts w:cs="Times New Roman"/>
                <w:sz w:val="24"/>
                <w:szCs w:val="24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AA2220" w:rsidRPr="006D55F3" w:rsidRDefault="00AA2220" w:rsidP="005A0FEC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F3">
              <w:rPr>
                <w:rStyle w:val="23"/>
                <w:rFonts w:cs="Times New Roman"/>
                <w:sz w:val="24"/>
                <w:szCs w:val="24"/>
              </w:rPr>
              <w:t>выходные дни</w:t>
            </w:r>
          </w:p>
        </w:tc>
      </w:tr>
    </w:tbl>
    <w:p w:rsidR="00C65D7F" w:rsidRPr="00C65D7F" w:rsidRDefault="00C65D7F" w:rsidP="00C65D7F">
      <w:pPr>
        <w:spacing w:line="360" w:lineRule="auto"/>
        <w:jc w:val="both"/>
        <w:rPr>
          <w:sz w:val="28"/>
          <w:szCs w:val="28"/>
        </w:rPr>
      </w:pPr>
    </w:p>
    <w:p w:rsidR="00C65D7F" w:rsidRPr="00C65D7F" w:rsidRDefault="00C65D7F" w:rsidP="00C65D7F">
      <w:pPr>
        <w:numPr>
          <w:ilvl w:val="1"/>
          <w:numId w:val="11"/>
        </w:numPr>
        <w:autoSpaceDE/>
        <w:autoSpaceDN/>
        <w:adjustRightInd/>
        <w:jc w:val="center"/>
        <w:rPr>
          <w:sz w:val="28"/>
          <w:szCs w:val="28"/>
        </w:rPr>
      </w:pPr>
      <w:r w:rsidRPr="00C65D7F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65D7F" w:rsidRPr="00C65D7F" w:rsidRDefault="00C65D7F" w:rsidP="00C65D7F">
      <w:pPr>
        <w:jc w:val="both"/>
        <w:rPr>
          <w:sz w:val="28"/>
          <w:szCs w:val="28"/>
        </w:rPr>
      </w:pPr>
      <w:r w:rsidRPr="00C65D7F">
        <w:rPr>
          <w:sz w:val="28"/>
          <w:szCs w:val="28"/>
        </w:rPr>
        <w:t xml:space="preserve"> 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Специалисты Отдела,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 xml:space="preserve"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</w:t>
      </w:r>
      <w:r w:rsidRPr="00C65D7F">
        <w:rPr>
          <w:sz w:val="28"/>
          <w:szCs w:val="28"/>
        </w:rPr>
        <w:lastRenderedPageBreak/>
        <w:t>указанному в обращении.</w:t>
      </w:r>
    </w:p>
    <w:p w:rsidR="00C65D7F" w:rsidRPr="00C65D7F" w:rsidRDefault="00C65D7F" w:rsidP="00C65D7F">
      <w:pPr>
        <w:ind w:firstLine="708"/>
        <w:jc w:val="both"/>
        <w:rPr>
          <w:sz w:val="28"/>
          <w:szCs w:val="28"/>
        </w:rPr>
      </w:pPr>
      <w:r w:rsidRPr="00C65D7F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C65D7F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D62096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895056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</w:t>
      </w:r>
      <w:r w:rsidR="00D62096">
        <w:rPr>
          <w:sz w:val="28"/>
          <w:szCs w:val="28"/>
        </w:rPr>
        <w:t>(далее</w:t>
      </w:r>
      <w:r w:rsidR="004721F4">
        <w:rPr>
          <w:sz w:val="28"/>
          <w:szCs w:val="28"/>
        </w:rPr>
        <w:t xml:space="preserve"> </w:t>
      </w:r>
      <w:r w:rsidR="00D62096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BF3CFD" w:rsidRPr="00BF3CFD" w:rsidRDefault="00BF3CFD" w:rsidP="00BF3CFD">
      <w:pPr>
        <w:ind w:firstLine="360"/>
        <w:jc w:val="both"/>
        <w:rPr>
          <w:sz w:val="28"/>
          <w:szCs w:val="28"/>
        </w:rPr>
      </w:pPr>
      <w:r w:rsidRPr="00BF3CFD">
        <w:rPr>
          <w:sz w:val="28"/>
          <w:szCs w:val="28"/>
        </w:rPr>
        <w:t>Администрацией муниципального образования «</w:t>
      </w:r>
      <w:proofErr w:type="spellStart"/>
      <w:r w:rsidRPr="00BF3CFD">
        <w:rPr>
          <w:sz w:val="28"/>
          <w:szCs w:val="28"/>
        </w:rPr>
        <w:t>Юкаменский</w:t>
      </w:r>
      <w:proofErr w:type="spellEnd"/>
      <w:r w:rsidRPr="00BF3C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-</w:t>
      </w:r>
      <w:r w:rsidRPr="00BF3CFD">
        <w:rPr>
          <w:sz w:val="28"/>
          <w:szCs w:val="28"/>
        </w:rPr>
        <w:t xml:space="preserve"> отделом по управлению имущественных отношений и землепользованию</w:t>
      </w:r>
      <w:r>
        <w:rPr>
          <w:sz w:val="28"/>
          <w:szCs w:val="28"/>
        </w:rPr>
        <w:t>;</w:t>
      </w:r>
    </w:p>
    <w:p w:rsidR="00BF3CFD" w:rsidRPr="00BF3CFD" w:rsidRDefault="00772CF8" w:rsidP="00BF3CFD">
      <w:pPr>
        <w:tabs>
          <w:tab w:val="left" w:pos="3600"/>
          <w:tab w:val="left" w:pos="7020"/>
        </w:tabs>
        <w:ind w:firstLine="360"/>
        <w:jc w:val="both"/>
        <w:rPr>
          <w:sz w:val="28"/>
          <w:szCs w:val="28"/>
        </w:rPr>
      </w:pPr>
      <w:r w:rsidRPr="006D55F3">
        <w:rPr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6D55F3">
        <w:rPr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Pr="006D55F3">
        <w:rPr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(АУ "МФЦ УР")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 w:rsidR="00BF3CFD" w:rsidRPr="00BF3CFD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444DE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895056" w:rsidRDefault="00560CFE" w:rsidP="00BB2EFB">
      <w:pPr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>Результатом предоставления муниципальной услуги являются:</w:t>
      </w:r>
    </w:p>
    <w:p w:rsidR="00895056" w:rsidRPr="00895056" w:rsidRDefault="00895056" w:rsidP="00BB2EFB">
      <w:pPr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>выдача разрешения на использование земель или земельного участка без предоставления земельных участков и установления сервитута;</w:t>
      </w:r>
    </w:p>
    <w:p w:rsidR="00895056" w:rsidRPr="00895056" w:rsidRDefault="00895056" w:rsidP="00BB2EFB">
      <w:pPr>
        <w:pStyle w:val="ConsPlusNormal"/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>отказ в выдаче разрешения на использование земель или земельного участка без предоставления земельных участков и установления сервитута.</w:t>
      </w:r>
    </w:p>
    <w:p w:rsidR="004E2195" w:rsidRPr="00895056" w:rsidRDefault="004E2195" w:rsidP="00895056">
      <w:pPr>
        <w:widowControl/>
        <w:tabs>
          <w:tab w:val="left" w:pos="1023"/>
        </w:tabs>
        <w:autoSpaceDE/>
        <w:autoSpaceDN/>
        <w:adjustRightInd/>
        <w:ind w:left="709" w:right="20" w:firstLine="709"/>
        <w:jc w:val="both"/>
        <w:rPr>
          <w:sz w:val="28"/>
          <w:szCs w:val="28"/>
        </w:rPr>
      </w:pPr>
    </w:p>
    <w:p w:rsidR="00560CFE" w:rsidRPr="00134E16" w:rsidRDefault="00560CFE" w:rsidP="00BB2EFB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5D1EC2" w:rsidRDefault="00895056" w:rsidP="00560CFE">
      <w:pPr>
        <w:ind w:firstLine="709"/>
        <w:jc w:val="both"/>
        <w:rPr>
          <w:sz w:val="28"/>
          <w:szCs w:val="28"/>
        </w:rPr>
      </w:pPr>
      <w:r w:rsidRPr="00895056">
        <w:rPr>
          <w:sz w:val="28"/>
          <w:szCs w:val="28"/>
        </w:rPr>
        <w:t xml:space="preserve">Выдача разрешения на использование земель или земельного участка без предоставления земельных участков и установления сервитута предоставляется в срок, не превышающий </w:t>
      </w:r>
      <w:r w:rsidR="00444DE8">
        <w:rPr>
          <w:sz w:val="28"/>
          <w:szCs w:val="28"/>
        </w:rPr>
        <w:t>30</w:t>
      </w:r>
      <w:r w:rsidRPr="00895056">
        <w:rPr>
          <w:sz w:val="28"/>
          <w:szCs w:val="28"/>
        </w:rPr>
        <w:t xml:space="preserve"> дней с момента регистрации обращения заявителя</w:t>
      </w:r>
      <w:r>
        <w:rPr>
          <w:sz w:val="28"/>
          <w:szCs w:val="28"/>
        </w:rPr>
        <w:t xml:space="preserve">. </w:t>
      </w:r>
    </w:p>
    <w:p w:rsidR="00895056" w:rsidRPr="00895056" w:rsidRDefault="00895056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25.10.2001 №137-ФЗ «О  введении в действие </w:t>
      </w:r>
      <w:r w:rsidRPr="00560CFE">
        <w:rPr>
          <w:sz w:val="28"/>
          <w:szCs w:val="28"/>
        </w:rPr>
        <w:lastRenderedPageBreak/>
        <w:t>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487ADB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</w:t>
      </w:r>
      <w:r w:rsidRPr="00EF700B">
        <w:rPr>
          <w:bCs/>
          <w:sz w:val="28"/>
          <w:szCs w:val="28"/>
        </w:rPr>
        <w:t>от 13 июля 2015 г. № 218-ФЗ «О государственной регистрации недвижимости»</w:t>
      </w:r>
      <w:r w:rsidR="00560CFE" w:rsidRPr="00560CFE">
        <w:rPr>
          <w:sz w:val="28"/>
          <w:szCs w:val="28"/>
        </w:rPr>
        <w:t>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7A730C" w:rsidRPr="007A730C" w:rsidRDefault="007A730C" w:rsidP="007A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7A730C">
        <w:rPr>
          <w:sz w:val="28"/>
          <w:szCs w:val="28"/>
        </w:rPr>
        <w:t xml:space="preserve">Правительства Российской Федерации от 27.11.2014 № 1244 </w:t>
      </w:r>
      <w:r>
        <w:rPr>
          <w:sz w:val="28"/>
          <w:szCs w:val="28"/>
        </w:rPr>
        <w:t>«</w:t>
      </w:r>
      <w:r w:rsidRPr="007A730C"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7A730C">
        <w:rPr>
          <w:sz w:val="28"/>
          <w:szCs w:val="28"/>
        </w:rPr>
        <w:t>;</w:t>
      </w:r>
    </w:p>
    <w:p w:rsidR="007A730C" w:rsidRDefault="007A730C" w:rsidP="007A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30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A730C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от 03.12.2014 № 1300 «</w:t>
      </w:r>
      <w:r w:rsidRPr="007A730C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»;</w:t>
      </w:r>
    </w:p>
    <w:p w:rsidR="007A730C" w:rsidRDefault="007A730C" w:rsidP="007A73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730C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7A730C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7A730C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</w:t>
      </w:r>
      <w:r w:rsidRPr="007A730C">
        <w:rPr>
          <w:rFonts w:eastAsiaTheme="minorHAnsi"/>
          <w:sz w:val="28"/>
          <w:szCs w:val="28"/>
          <w:lang w:eastAsia="en-US"/>
        </w:rPr>
        <w:t>развития Росси</w:t>
      </w:r>
      <w:r>
        <w:rPr>
          <w:rFonts w:eastAsiaTheme="minorHAnsi"/>
          <w:sz w:val="28"/>
          <w:szCs w:val="28"/>
          <w:lang w:eastAsia="en-US"/>
        </w:rPr>
        <w:t>йской Федерации от 01.09.2014 N 540 «</w:t>
      </w:r>
      <w:r w:rsidRPr="007A730C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A730C" w:rsidRPr="007A730C" w:rsidRDefault="007A730C" w:rsidP="007A730C">
      <w:pPr>
        <w:ind w:firstLine="709"/>
        <w:jc w:val="both"/>
        <w:rPr>
          <w:sz w:val="28"/>
          <w:szCs w:val="28"/>
        </w:rPr>
      </w:pPr>
      <w:r w:rsidRPr="007A730C">
        <w:rPr>
          <w:rFonts w:eastAsiaTheme="minorHAnsi"/>
          <w:sz w:val="28"/>
          <w:szCs w:val="28"/>
          <w:lang w:eastAsia="en-US"/>
        </w:rPr>
        <w:t>Письмо</w:t>
      </w:r>
      <w:r>
        <w:rPr>
          <w:rFonts w:eastAsiaTheme="minorHAnsi"/>
          <w:sz w:val="28"/>
          <w:szCs w:val="28"/>
          <w:lang w:eastAsia="en-US"/>
        </w:rPr>
        <w:t>м</w:t>
      </w:r>
      <w:r w:rsidRPr="007A730C">
        <w:rPr>
          <w:rFonts w:eastAsiaTheme="minorHAnsi"/>
          <w:sz w:val="28"/>
          <w:szCs w:val="28"/>
          <w:lang w:eastAsia="en-US"/>
        </w:rPr>
        <w:t xml:space="preserve"> 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7A730C">
        <w:rPr>
          <w:rFonts w:eastAsiaTheme="minorHAnsi"/>
          <w:sz w:val="28"/>
          <w:szCs w:val="28"/>
          <w:lang w:eastAsia="en-US"/>
        </w:rPr>
        <w:t>стро</w:t>
      </w:r>
      <w:r>
        <w:rPr>
          <w:rFonts w:eastAsiaTheme="minorHAnsi"/>
          <w:sz w:val="28"/>
          <w:szCs w:val="28"/>
          <w:lang w:eastAsia="en-US"/>
        </w:rPr>
        <w:t>ительства Р</w:t>
      </w:r>
      <w:r w:rsidRPr="007A730C">
        <w:rPr>
          <w:rFonts w:eastAsiaTheme="minorHAnsi"/>
          <w:sz w:val="28"/>
          <w:szCs w:val="28"/>
          <w:lang w:eastAsia="en-US"/>
        </w:rPr>
        <w:t>осси</w:t>
      </w:r>
      <w:r>
        <w:rPr>
          <w:rFonts w:eastAsiaTheme="minorHAnsi"/>
          <w:sz w:val="28"/>
          <w:szCs w:val="28"/>
          <w:lang w:eastAsia="en-US"/>
        </w:rPr>
        <w:t>йской Федерации</w:t>
      </w:r>
      <w:r w:rsidRPr="007A730C">
        <w:rPr>
          <w:rFonts w:eastAsiaTheme="minorHAnsi"/>
          <w:sz w:val="28"/>
          <w:szCs w:val="28"/>
          <w:lang w:eastAsia="en-US"/>
        </w:rPr>
        <w:t xml:space="preserve"> от 29.02.2016 N 7064-ОГ/08 «О разъяснении Постановления Правите</w:t>
      </w:r>
      <w:r>
        <w:rPr>
          <w:rFonts w:eastAsiaTheme="minorHAnsi"/>
          <w:sz w:val="28"/>
          <w:szCs w:val="28"/>
          <w:lang w:eastAsia="en-US"/>
        </w:rPr>
        <w:t>льства РФ от 03.12.2014 N 1300 «</w:t>
      </w:r>
      <w:r w:rsidRPr="007A730C">
        <w:rPr>
          <w:rFonts w:eastAsiaTheme="minorHAnsi"/>
          <w:sz w:val="28"/>
          <w:szCs w:val="28"/>
          <w:lang w:eastAsia="en-US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eastAsiaTheme="minorHAnsi"/>
          <w:sz w:val="28"/>
          <w:szCs w:val="28"/>
          <w:lang w:eastAsia="en-US"/>
        </w:rPr>
        <w:t>;</w:t>
      </w:r>
      <w:r w:rsidRPr="007A730C">
        <w:rPr>
          <w:rFonts w:eastAsiaTheme="minorHAnsi"/>
          <w:sz w:val="28"/>
          <w:szCs w:val="28"/>
          <w:lang w:eastAsia="en-US"/>
        </w:rPr>
        <w:t xml:space="preserve"> </w:t>
      </w:r>
      <w:r w:rsidRPr="007A730C">
        <w:rPr>
          <w:rFonts w:eastAsiaTheme="minorHAnsi"/>
          <w:sz w:val="28"/>
          <w:szCs w:val="28"/>
          <w:lang w:eastAsia="en-US"/>
        </w:rPr>
        <w:tab/>
      </w:r>
    </w:p>
    <w:p w:rsidR="00895056" w:rsidRPr="007A730C" w:rsidRDefault="007A730C" w:rsidP="007A730C">
      <w:pPr>
        <w:ind w:firstLine="709"/>
        <w:jc w:val="both"/>
        <w:rPr>
          <w:sz w:val="28"/>
          <w:szCs w:val="28"/>
        </w:rPr>
      </w:pPr>
      <w:r w:rsidRPr="007A730C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7A730C">
        <w:rPr>
          <w:rFonts w:eastAsiaTheme="minorHAnsi"/>
          <w:sz w:val="28"/>
          <w:szCs w:val="28"/>
          <w:lang w:eastAsia="en-US"/>
        </w:rPr>
        <w:t xml:space="preserve"> Правительства У</w:t>
      </w:r>
      <w:r>
        <w:rPr>
          <w:rFonts w:eastAsiaTheme="minorHAnsi"/>
          <w:sz w:val="28"/>
          <w:szCs w:val="28"/>
          <w:lang w:eastAsia="en-US"/>
        </w:rPr>
        <w:t xml:space="preserve">дмуртской </w:t>
      </w:r>
      <w:r w:rsidRPr="007A730C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еспублики</w:t>
      </w:r>
      <w:r w:rsidRPr="007A730C">
        <w:rPr>
          <w:rFonts w:eastAsiaTheme="minorHAnsi"/>
          <w:sz w:val="28"/>
          <w:szCs w:val="28"/>
          <w:lang w:eastAsia="en-US"/>
        </w:rPr>
        <w:t xml:space="preserve"> от 24.08.2015 N 417 </w:t>
      </w:r>
      <w:r>
        <w:rPr>
          <w:rFonts w:eastAsiaTheme="minorHAnsi"/>
          <w:sz w:val="28"/>
          <w:szCs w:val="28"/>
          <w:lang w:eastAsia="en-US"/>
        </w:rPr>
        <w:t>«</w:t>
      </w:r>
      <w:r w:rsidRPr="007A730C">
        <w:rPr>
          <w:rFonts w:eastAsiaTheme="minorHAnsi"/>
          <w:sz w:val="28"/>
          <w:szCs w:val="28"/>
          <w:lang w:eastAsia="en-US"/>
        </w:rPr>
        <w:t>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eastAsiaTheme="minorHAnsi"/>
          <w:sz w:val="28"/>
          <w:szCs w:val="28"/>
          <w:lang w:eastAsia="en-US"/>
        </w:rPr>
        <w:t>»;</w:t>
      </w:r>
      <w:r w:rsidRPr="007A730C">
        <w:rPr>
          <w:sz w:val="28"/>
          <w:szCs w:val="28"/>
        </w:rPr>
        <w:t xml:space="preserve"> </w:t>
      </w:r>
    </w:p>
    <w:p w:rsidR="00425CC6" w:rsidRPr="00425CC6" w:rsidRDefault="00425CC6" w:rsidP="00425CC6">
      <w:pPr>
        <w:ind w:firstLine="360"/>
        <w:rPr>
          <w:sz w:val="28"/>
          <w:szCs w:val="28"/>
        </w:rPr>
      </w:pPr>
      <w:r w:rsidRPr="00425CC6">
        <w:rPr>
          <w:sz w:val="28"/>
          <w:szCs w:val="28"/>
        </w:rPr>
        <w:t>Уставом муниципального образования «</w:t>
      </w:r>
      <w:proofErr w:type="spellStart"/>
      <w:r w:rsidRPr="00425CC6">
        <w:rPr>
          <w:sz w:val="28"/>
          <w:szCs w:val="28"/>
        </w:rPr>
        <w:t>Юкаменский</w:t>
      </w:r>
      <w:proofErr w:type="spellEnd"/>
      <w:r w:rsidRPr="00425CC6">
        <w:rPr>
          <w:sz w:val="28"/>
          <w:szCs w:val="28"/>
        </w:rPr>
        <w:t xml:space="preserve"> район».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7A730C">
        <w:rPr>
          <w:sz w:val="28"/>
          <w:szCs w:val="28"/>
        </w:rPr>
        <w:t>выдаче разрешения на использование земель или земельных участков без предоставления земельных участков и установления сервитута (далее</w:t>
      </w:r>
      <w:r w:rsidR="001D5738">
        <w:rPr>
          <w:sz w:val="28"/>
          <w:szCs w:val="28"/>
        </w:rPr>
        <w:t xml:space="preserve"> </w:t>
      </w:r>
      <w:r w:rsidR="007A730C">
        <w:rPr>
          <w:sz w:val="28"/>
          <w:szCs w:val="28"/>
        </w:rPr>
        <w:t>- заявление о выдаче разрешения)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 xml:space="preserve">документ, подтверждающий наличие согласия доверителя или его законного представителя на обработку персональных данных и полномочие </w:t>
      </w:r>
      <w:r w:rsidRPr="007A730C">
        <w:rPr>
          <w:sz w:val="28"/>
          <w:szCs w:val="28"/>
        </w:rPr>
        <w:lastRenderedPageBreak/>
        <w:t>заявителя действовать от имени доверителя или его законного представителя при передаче персональных данных указанных лиц в Администрации;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30C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>К заявлению о выдаче разрешения могут быть приложены: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>а) кадастровая выписка о земельном участке или кадастровый паспорт земельного участка;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 xml:space="preserve">б) выписка из Единого государственного </w:t>
      </w:r>
      <w:r w:rsidR="00487ADB">
        <w:rPr>
          <w:sz w:val="28"/>
          <w:szCs w:val="28"/>
        </w:rPr>
        <w:t>реестра недвижимости</w:t>
      </w:r>
      <w:r w:rsidRPr="007A730C">
        <w:rPr>
          <w:sz w:val="28"/>
          <w:szCs w:val="28"/>
        </w:rPr>
        <w:t>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>в) копия лицензии, удостоверяющей право проведения работ по геологическому изучению недр;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2" w:history="1">
        <w:r w:rsidRPr="007A730C">
          <w:rPr>
            <w:sz w:val="28"/>
            <w:szCs w:val="28"/>
          </w:rPr>
          <w:t>пунктом 1 статьи 39.34</w:t>
        </w:r>
      </w:hyperlink>
      <w:r w:rsidRPr="007A730C">
        <w:rPr>
          <w:sz w:val="28"/>
          <w:szCs w:val="28"/>
        </w:rPr>
        <w:t xml:space="preserve"> Земельного кодекса Российской Федерации.</w:t>
      </w:r>
    </w:p>
    <w:p w:rsidR="007A730C" w:rsidRPr="007A730C" w:rsidRDefault="007A730C" w:rsidP="007A730C">
      <w:pPr>
        <w:spacing w:line="322" w:lineRule="exact"/>
        <w:ind w:right="40" w:firstLine="709"/>
        <w:jc w:val="both"/>
        <w:rPr>
          <w:sz w:val="28"/>
          <w:szCs w:val="28"/>
        </w:rPr>
      </w:pPr>
      <w:r w:rsidRPr="0054040C">
        <w:rPr>
          <w:sz w:val="24"/>
          <w:szCs w:val="24"/>
        </w:rPr>
        <w:tab/>
      </w:r>
      <w:proofErr w:type="gramStart"/>
      <w:r w:rsidRPr="007A730C">
        <w:rPr>
          <w:sz w:val="28"/>
          <w:szCs w:val="28"/>
        </w:rPr>
        <w:t>В случае если указанные в под</w:t>
      </w:r>
      <w:hyperlink r:id="rId13" w:history="1">
        <w:r w:rsidRPr="007A730C">
          <w:rPr>
            <w:sz w:val="28"/>
            <w:szCs w:val="28"/>
          </w:rPr>
          <w:t xml:space="preserve">пунктах </w:t>
        </w:r>
      </w:hyperlink>
      <w:r w:rsidRPr="007A730C">
        <w:rPr>
          <w:sz w:val="28"/>
          <w:szCs w:val="28"/>
        </w:rPr>
        <w:t xml:space="preserve">а), б), в), г) настоящего пункта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 </w:t>
      </w:r>
      <w:proofErr w:type="gramEnd"/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 xml:space="preserve">Документы должны быть представлены в подлинниках (на обозрение) и копиях для заверения специалистами </w:t>
      </w:r>
      <w:r>
        <w:rPr>
          <w:bCs/>
          <w:sz w:val="28"/>
          <w:szCs w:val="28"/>
        </w:rPr>
        <w:t>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1D5738" w:rsidRPr="001D5738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7E4206">
        <w:rPr>
          <w:bCs/>
          <w:sz w:val="28"/>
          <w:szCs w:val="28"/>
        </w:rPr>
        <w:t>либо в копиях, удостоверенных нотариусом</w:t>
      </w:r>
      <w:r w:rsidR="001D5738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</w:t>
      </w:r>
      <w:r w:rsidR="00113E58">
        <w:rPr>
          <w:rFonts w:ascii="Times New Roman" w:hAnsi="Times New Roman" w:cs="Times New Roman"/>
          <w:sz w:val="28"/>
          <w:szCs w:val="28"/>
        </w:rPr>
        <w:tab/>
      </w:r>
      <w:r w:rsidR="003D6089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3D608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730C">
        <w:rPr>
          <w:sz w:val="28"/>
          <w:szCs w:val="28"/>
        </w:rPr>
        <w:t>аявление о выдаче разрешения направлено в орган местного самоуправления, которые не вправе выдавать такое разрешение;</w:t>
      </w:r>
    </w:p>
    <w:p w:rsidR="007A730C" w:rsidRPr="007A730C" w:rsidRDefault="00567920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30C" w:rsidRPr="007A730C">
        <w:rPr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="007A730C" w:rsidRPr="007A730C">
          <w:rPr>
            <w:sz w:val="28"/>
            <w:szCs w:val="28"/>
          </w:rPr>
          <w:t>пунктом 1 статьи 39.34</w:t>
        </w:r>
      </w:hyperlink>
      <w:r w:rsidR="007A730C" w:rsidRPr="007A730C">
        <w:rPr>
          <w:sz w:val="28"/>
          <w:szCs w:val="28"/>
        </w:rPr>
        <w:t xml:space="preserve"> Земельного кодекса Российской Федерации;</w:t>
      </w:r>
    </w:p>
    <w:p w:rsidR="007A730C" w:rsidRPr="007A730C" w:rsidRDefault="00567920" w:rsidP="007A7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30C" w:rsidRPr="007A730C">
        <w:rPr>
          <w:sz w:val="28"/>
          <w:szCs w:val="28"/>
        </w:rPr>
        <w:t xml:space="preserve"> заявлении указаны объекты</w:t>
      </w:r>
      <w:r w:rsidR="003D6089">
        <w:rPr>
          <w:sz w:val="28"/>
          <w:szCs w:val="28"/>
        </w:rPr>
        <w:t>,</w:t>
      </w:r>
      <w:r w:rsidR="007A730C" w:rsidRPr="007A730C">
        <w:rPr>
          <w:sz w:val="28"/>
          <w:szCs w:val="28"/>
        </w:rPr>
        <w:t xml:space="preserve"> не соответствующие перечню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предусмотренные постановлением Правительства Российской Федерации от 03.12.2014 № 1300;</w:t>
      </w:r>
    </w:p>
    <w:p w:rsidR="007A730C" w:rsidRPr="007A730C" w:rsidRDefault="007A730C" w:rsidP="007A730C">
      <w:pPr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</w:r>
      <w:r w:rsidR="00567920">
        <w:rPr>
          <w:sz w:val="28"/>
          <w:szCs w:val="28"/>
        </w:rPr>
        <w:t>з</w:t>
      </w:r>
      <w:r w:rsidRPr="007A730C">
        <w:rPr>
          <w:sz w:val="28"/>
          <w:szCs w:val="28"/>
        </w:rPr>
        <w:t>емельный участок, на использование которого испрашивается разрешение, предоставлен физическому или юридическому лицу;</w:t>
      </w:r>
    </w:p>
    <w:p w:rsidR="007A730C" w:rsidRPr="007A730C" w:rsidRDefault="007A730C" w:rsidP="007A730C">
      <w:pPr>
        <w:ind w:firstLine="539"/>
        <w:jc w:val="both"/>
        <w:rPr>
          <w:sz w:val="28"/>
          <w:szCs w:val="28"/>
        </w:rPr>
      </w:pPr>
      <w:r w:rsidRPr="007A730C">
        <w:rPr>
          <w:sz w:val="28"/>
          <w:szCs w:val="28"/>
        </w:rPr>
        <w:tab/>
      </w:r>
      <w:r w:rsidR="00567920">
        <w:rPr>
          <w:sz w:val="28"/>
          <w:szCs w:val="28"/>
        </w:rPr>
        <w:t>п</w:t>
      </w:r>
      <w:r w:rsidRPr="007A730C">
        <w:rPr>
          <w:sz w:val="28"/>
          <w:szCs w:val="28"/>
        </w:rPr>
        <w:t xml:space="preserve">о иным основаниям, предусмотренным Законодательством Российской Федерации, законодательством </w:t>
      </w:r>
      <w:r w:rsidR="00567920">
        <w:rPr>
          <w:sz w:val="28"/>
          <w:szCs w:val="28"/>
        </w:rPr>
        <w:t>Удмуртской Республики</w:t>
      </w:r>
      <w:r w:rsidRPr="007A730C">
        <w:rPr>
          <w:sz w:val="28"/>
          <w:szCs w:val="28"/>
        </w:rPr>
        <w:t>.</w:t>
      </w:r>
    </w:p>
    <w:p w:rsidR="00560CFE" w:rsidRPr="007A730C" w:rsidRDefault="00560CFE" w:rsidP="007A730C">
      <w:pPr>
        <w:widowControl/>
        <w:ind w:firstLine="540"/>
        <w:jc w:val="both"/>
        <w:rPr>
          <w:sz w:val="28"/>
          <w:szCs w:val="28"/>
        </w:rPr>
      </w:pPr>
      <w:r w:rsidRPr="007A730C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</w:t>
      </w:r>
      <w:r w:rsidRPr="00560CFE">
        <w:rPr>
          <w:sz w:val="28"/>
          <w:szCs w:val="28"/>
        </w:rPr>
        <w:lastRenderedPageBreak/>
        <w:t xml:space="preserve">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C709E2" w:rsidRDefault="00C709E2" w:rsidP="00186120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C709E2" w:rsidRPr="00910C7D" w:rsidRDefault="00C709E2" w:rsidP="00186120">
      <w:pPr>
        <w:ind w:firstLine="567"/>
        <w:jc w:val="both"/>
        <w:rPr>
          <w:color w:val="000000"/>
          <w:spacing w:val="-14"/>
          <w:sz w:val="28"/>
          <w:szCs w:val="28"/>
        </w:rPr>
      </w:pPr>
      <w:r w:rsidRPr="00910C7D">
        <w:rPr>
          <w:color w:val="000000"/>
          <w:spacing w:val="12"/>
          <w:sz w:val="28"/>
          <w:szCs w:val="28"/>
        </w:rPr>
        <w:t>н</w:t>
      </w:r>
      <w:r w:rsidRPr="00910C7D">
        <w:rPr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spacing w:val="-3"/>
          <w:sz w:val="28"/>
          <w:szCs w:val="28"/>
        </w:rPr>
        <w:t xml:space="preserve">парковки не менее </w:t>
      </w:r>
      <w:r w:rsidRPr="00910C7D">
        <w:rPr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sz w:val="28"/>
          <w:szCs w:val="28"/>
        </w:rPr>
        <w:t xml:space="preserve">- для </w:t>
      </w:r>
      <w:r w:rsidRPr="00910C7D">
        <w:rPr>
          <w:color w:val="000000"/>
          <w:sz w:val="28"/>
          <w:szCs w:val="28"/>
        </w:rPr>
        <w:t xml:space="preserve">транспортных средств </w:t>
      </w:r>
      <w:r w:rsidRPr="00910C7D">
        <w:rPr>
          <w:color w:val="000000"/>
          <w:spacing w:val="-14"/>
          <w:sz w:val="28"/>
          <w:szCs w:val="28"/>
        </w:rPr>
        <w:t>инвалидов;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  <w:r w:rsidRPr="00910C7D">
        <w:rPr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color w:val="000000"/>
          <w:spacing w:val="4"/>
          <w:sz w:val="28"/>
          <w:szCs w:val="28"/>
        </w:rPr>
        <w:t xml:space="preserve">и </w:t>
      </w:r>
      <w:r w:rsidRPr="00910C7D">
        <w:rPr>
          <w:spacing w:val="4"/>
          <w:sz w:val="28"/>
          <w:szCs w:val="28"/>
        </w:rPr>
        <w:t xml:space="preserve">выход из </w:t>
      </w:r>
      <w:r w:rsidRPr="00910C7D">
        <w:rPr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spacing w:val="2"/>
          <w:sz w:val="28"/>
          <w:szCs w:val="28"/>
        </w:rPr>
        <w:t xml:space="preserve">и </w:t>
      </w:r>
      <w:r w:rsidRPr="00910C7D">
        <w:rPr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spacing w:val="1"/>
          <w:sz w:val="28"/>
          <w:szCs w:val="28"/>
        </w:rPr>
        <w:t xml:space="preserve">в </w:t>
      </w:r>
      <w:r w:rsidRPr="00910C7D">
        <w:rPr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C709E2" w:rsidRDefault="00C709E2" w:rsidP="001861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C709E2" w:rsidRDefault="00C709E2" w:rsidP="00186120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910C7D">
        <w:rPr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sz w:val="28"/>
          <w:szCs w:val="28"/>
        </w:rPr>
        <w:t xml:space="preserve">- </w:t>
      </w:r>
      <w:r w:rsidRPr="00910C7D">
        <w:rPr>
          <w:color w:val="000000"/>
          <w:sz w:val="28"/>
          <w:szCs w:val="28"/>
        </w:rPr>
        <w:t xml:space="preserve">коляски, и </w:t>
      </w:r>
      <w:r w:rsidRPr="00910C7D">
        <w:rPr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color w:val="000000"/>
          <w:spacing w:val="-3"/>
          <w:sz w:val="28"/>
          <w:szCs w:val="28"/>
        </w:rPr>
        <w:t>;</w:t>
      </w:r>
    </w:p>
    <w:p w:rsidR="00C709E2" w:rsidRPr="00560CFE" w:rsidRDefault="00C709E2" w:rsidP="00186120">
      <w:pPr>
        <w:ind w:firstLine="709"/>
        <w:jc w:val="both"/>
        <w:rPr>
          <w:sz w:val="28"/>
          <w:szCs w:val="28"/>
        </w:rPr>
      </w:pP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C709E2" w:rsidRPr="007E4206" w:rsidRDefault="00C709E2" w:rsidP="00C709E2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C709E2" w:rsidRPr="00560CFE" w:rsidRDefault="00C709E2" w:rsidP="00C709E2">
      <w:pPr>
        <w:ind w:firstLine="709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B7523E" w:rsidRPr="00B7523E" w:rsidRDefault="00B7523E" w:rsidP="00B7523E">
      <w:pPr>
        <w:ind w:firstLine="708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Показателями оценки доступности муниципальной услуги являются: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>1) соблюдение срока предоставления муниципальной услуги;</w:t>
      </w:r>
    </w:p>
    <w:p w:rsidR="00B7523E" w:rsidRPr="00B7523E" w:rsidRDefault="00B7523E" w:rsidP="00B7523E">
      <w:pPr>
        <w:ind w:firstLine="720"/>
        <w:jc w:val="both"/>
        <w:rPr>
          <w:sz w:val="28"/>
          <w:szCs w:val="28"/>
        </w:rPr>
      </w:pPr>
      <w:r w:rsidRPr="00B7523E">
        <w:rPr>
          <w:sz w:val="28"/>
          <w:szCs w:val="28"/>
        </w:rPr>
        <w:t xml:space="preserve">2) отсутствие поданных в установленном порядке жалоб на действия (бездействие) должностных лиц, осуществленные в ходе предоставления </w:t>
      </w:r>
      <w:r w:rsidRPr="00B7523E">
        <w:rPr>
          <w:sz w:val="28"/>
          <w:szCs w:val="28"/>
        </w:rPr>
        <w:lastRenderedPageBreak/>
        <w:t>муниципальной услуги;</w:t>
      </w:r>
    </w:p>
    <w:p w:rsidR="00B7523E" w:rsidRPr="00B7523E" w:rsidRDefault="00B7523E" w:rsidP="00B7523E">
      <w:pPr>
        <w:ind w:firstLine="708"/>
        <w:jc w:val="both"/>
        <w:outlineLvl w:val="0"/>
        <w:rPr>
          <w:sz w:val="28"/>
          <w:szCs w:val="28"/>
        </w:rPr>
      </w:pPr>
      <w:r w:rsidRPr="00B7523E">
        <w:rPr>
          <w:sz w:val="28"/>
          <w:szCs w:val="28"/>
        </w:rPr>
        <w:t>3) количество посещений заявителем органа власти (Администрации муниципального образования «</w:t>
      </w:r>
      <w:proofErr w:type="spellStart"/>
      <w:r w:rsidRPr="00B7523E">
        <w:rPr>
          <w:sz w:val="28"/>
          <w:szCs w:val="28"/>
        </w:rPr>
        <w:t>Юкаменский</w:t>
      </w:r>
      <w:proofErr w:type="spellEnd"/>
      <w:r w:rsidRPr="00B7523E">
        <w:rPr>
          <w:sz w:val="28"/>
          <w:szCs w:val="28"/>
        </w:rPr>
        <w:t xml:space="preserve"> район») не более 2 раз.</w:t>
      </w:r>
    </w:p>
    <w:p w:rsidR="000845A4" w:rsidRPr="00B7523E" w:rsidRDefault="000845A4" w:rsidP="00B7523E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242EB7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5733FF">
        <w:rPr>
          <w:sz w:val="26"/>
          <w:szCs w:val="26"/>
        </w:rPr>
        <w:t xml:space="preserve">2.14.1. </w:t>
      </w:r>
      <w:r w:rsidRPr="00242EB7">
        <w:rPr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 xml:space="preserve">(адрес, телефон и график работы – </w:t>
      </w:r>
      <w:hyperlink r:id="rId15" w:history="1">
        <w:r w:rsidRPr="00242EB7">
          <w:rPr>
            <w:sz w:val="28"/>
            <w:szCs w:val="28"/>
          </w:rPr>
          <w:t>указаны</w:t>
        </w:r>
      </w:hyperlink>
      <w:r w:rsidRPr="00242EB7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Прием заявлений может осуществляться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МФЦ</w:t>
      </w:r>
      <w:r w:rsidRPr="00242EB7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При обращении Заявителей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>документы они представляют согласно п.2.5. настоящего регламента.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МФЦ</w:t>
      </w:r>
      <w:r w:rsidRPr="00242EB7">
        <w:rPr>
          <w:sz w:val="28"/>
          <w:szCs w:val="28"/>
        </w:rPr>
        <w:t>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proofErr w:type="gramStart"/>
      <w:r w:rsidRPr="00242EB7">
        <w:rPr>
          <w:sz w:val="28"/>
          <w:szCs w:val="28"/>
        </w:rPr>
        <w:t xml:space="preserve">Предоставление муниципальной услуги в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 xml:space="preserve">осуществляется в соответствии с Федеральным </w:t>
      </w:r>
      <w:hyperlink r:id="rId16" w:history="1">
        <w:r w:rsidRPr="00242EB7">
          <w:rPr>
            <w:sz w:val="28"/>
            <w:szCs w:val="28"/>
          </w:rPr>
          <w:t>законом</w:t>
        </w:r>
      </w:hyperlink>
      <w:r w:rsidRPr="00242EB7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242EB7">
        <w:rPr>
          <w:sz w:val="28"/>
          <w:szCs w:val="28"/>
        </w:rPr>
        <w:t>без участия заявителя в</w:t>
      </w:r>
      <w:proofErr w:type="gramEnd"/>
      <w:r w:rsidRPr="00242EB7">
        <w:rPr>
          <w:sz w:val="28"/>
          <w:szCs w:val="28"/>
        </w:rPr>
        <w:t xml:space="preserve"> </w:t>
      </w:r>
      <w:proofErr w:type="gramStart"/>
      <w:r w:rsidRPr="00242EB7">
        <w:rPr>
          <w:sz w:val="28"/>
          <w:szCs w:val="28"/>
        </w:rPr>
        <w:t>соответствии</w:t>
      </w:r>
      <w:proofErr w:type="gramEnd"/>
      <w:r w:rsidRPr="00242EB7">
        <w:rPr>
          <w:sz w:val="28"/>
          <w:szCs w:val="28"/>
        </w:rPr>
        <w:t xml:space="preserve"> с нормативными правовыми актами и соглашением о взаимодействии.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lastRenderedPageBreak/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BB2EFB" w:rsidRPr="00242EB7" w:rsidRDefault="00BB2EFB" w:rsidP="00BB2EFB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BB2EFB" w:rsidRPr="00242EB7" w:rsidRDefault="00BB2EFB" w:rsidP="00BB2EFB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Pr="00242EB7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BB2EFB">
      <w:pPr>
        <w:ind w:firstLine="567"/>
        <w:jc w:val="center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565EAD">
      <w:pPr>
        <w:tabs>
          <w:tab w:val="left" w:pos="709"/>
        </w:tabs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567920" w:rsidRPr="00242EB7" w:rsidRDefault="00565EAD" w:rsidP="00567920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color w:val="00B0F0"/>
          <w:spacing w:val="-5"/>
          <w:sz w:val="28"/>
          <w:szCs w:val="28"/>
        </w:rPr>
      </w:pPr>
      <w:r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решения </w:t>
      </w:r>
      <w:r w:rsidR="00113E58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567920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выдаче разрешения на использование земельного участка без предоставления земельных участков и установления сервитутов</w:t>
      </w:r>
      <w:r w:rsidR="00113E58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0B88" w:rsidRPr="00242E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его направление </w:t>
      </w:r>
      <w:r w:rsidR="001F0B88" w:rsidRPr="00242EB7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заявителю</w:t>
      </w:r>
      <w:r w:rsidR="00567920" w:rsidRPr="00242EB7">
        <w:rPr>
          <w:rFonts w:ascii="Times New Roman" w:hAnsi="Times New Roman" w:cs="Times New Roman"/>
          <w:b w:val="0"/>
          <w:color w:val="auto"/>
          <w:sz w:val="28"/>
          <w:szCs w:val="28"/>
        </w:rPr>
        <w:t>, отказ в выдаче разрешения на использование земель или земельного участка без предоставления земельных участков и установления сервитута.</w:t>
      </w:r>
    </w:p>
    <w:p w:rsidR="00941B5B" w:rsidRPr="00941B5B" w:rsidRDefault="00941B5B" w:rsidP="00565EAD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242EB7"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941B5B">
        <w:rPr>
          <w:sz w:val="28"/>
          <w:szCs w:val="28"/>
        </w:rPr>
        <w:t>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567920" w:rsidRDefault="00567920" w:rsidP="00941B5B">
      <w:pPr>
        <w:ind w:firstLine="540"/>
        <w:jc w:val="both"/>
        <w:rPr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565EAD">
        <w:rPr>
          <w:sz w:val="28"/>
          <w:szCs w:val="28"/>
        </w:rPr>
        <w:t xml:space="preserve">о </w:t>
      </w:r>
      <w:r w:rsidR="00567920">
        <w:rPr>
          <w:sz w:val="28"/>
          <w:szCs w:val="28"/>
        </w:rPr>
        <w:t>выдаче разрешения.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02627B" w:rsidRPr="0002627B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>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02627B" w:rsidRPr="0002627B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 xml:space="preserve">направляет пакет документов в Администрацию </w:t>
      </w:r>
      <w:r>
        <w:rPr>
          <w:sz w:val="28"/>
          <w:szCs w:val="28"/>
        </w:rPr>
        <w:lastRenderedPageBreak/>
        <w:t xml:space="preserve">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02627B" w:rsidRPr="0002627B">
        <w:rPr>
          <w:sz w:val="28"/>
          <w:szCs w:val="28"/>
        </w:rPr>
        <w:t>специалистом – экспертом секретарем</w:t>
      </w:r>
      <w:r w:rsidRPr="00941B5B">
        <w:rPr>
          <w:sz w:val="28"/>
          <w:szCs w:val="28"/>
        </w:rPr>
        <w:t xml:space="preserve">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02627B" w:rsidRPr="0002627B">
        <w:rPr>
          <w:sz w:val="28"/>
          <w:szCs w:val="28"/>
        </w:rPr>
        <w:t>специалист – эксперт секретар</w:t>
      </w:r>
      <w:r w:rsidR="0002627B">
        <w:rPr>
          <w:sz w:val="28"/>
          <w:szCs w:val="28"/>
        </w:rPr>
        <w:t>ь</w:t>
      </w:r>
      <w:r w:rsidRPr="00941B5B">
        <w:rPr>
          <w:sz w:val="28"/>
          <w:szCs w:val="28"/>
        </w:rPr>
        <w:t xml:space="preserve"> в течение рабочего дня передает письмо в порядке делопроизводства  главе </w:t>
      </w:r>
      <w:r w:rsidR="0002627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02627B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02627B">
        <w:rPr>
          <w:sz w:val="28"/>
          <w:szCs w:val="28"/>
        </w:rPr>
        <w:t>отдел по управлению имущественных отношений и землепользованию</w:t>
      </w:r>
      <w:r w:rsidR="00B41D60">
        <w:rPr>
          <w:sz w:val="28"/>
          <w:szCs w:val="28"/>
        </w:rPr>
        <w:t xml:space="preserve">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B41D60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администрацию, начальник </w:t>
      </w:r>
      <w:r w:rsidR="00B41D60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B41D60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B41D60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820FF0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565EAD" w:rsidRPr="00567920" w:rsidRDefault="00941B5B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65EAD">
        <w:rPr>
          <w:rFonts w:eastAsia="MS Mincho"/>
          <w:sz w:val="28"/>
          <w:szCs w:val="28"/>
        </w:rPr>
        <w:t xml:space="preserve">3.4. </w:t>
      </w:r>
      <w:r w:rsidRPr="00567920">
        <w:rPr>
          <w:rFonts w:eastAsia="MS Mincho"/>
          <w:sz w:val="28"/>
          <w:szCs w:val="28"/>
        </w:rPr>
        <w:t xml:space="preserve">Описание последовательности действий </w:t>
      </w:r>
      <w:r w:rsidR="00565EAD" w:rsidRPr="00567920">
        <w:rPr>
          <w:rFonts w:eastAsia="MS Mincho"/>
          <w:sz w:val="28"/>
          <w:szCs w:val="28"/>
        </w:rPr>
        <w:t xml:space="preserve">при </w:t>
      </w:r>
      <w:r w:rsidR="00565EAD" w:rsidRPr="00567920">
        <w:rPr>
          <w:color w:val="000000"/>
          <w:sz w:val="28"/>
          <w:szCs w:val="28"/>
        </w:rPr>
        <w:t>принятии</w:t>
      </w:r>
      <w:r w:rsidR="001F0B88" w:rsidRPr="00567920">
        <w:rPr>
          <w:color w:val="000000"/>
          <w:sz w:val="28"/>
          <w:szCs w:val="28"/>
        </w:rPr>
        <w:t xml:space="preserve"> </w:t>
      </w:r>
      <w:r w:rsidR="00567920" w:rsidRPr="00567920">
        <w:rPr>
          <w:color w:val="000000"/>
          <w:sz w:val="28"/>
          <w:szCs w:val="28"/>
        </w:rPr>
        <w:t xml:space="preserve"> решения о выдаче разрешения на использование земельного участка без предоставления земельных участков и установления сервитутов и его направление </w:t>
      </w:r>
      <w:r w:rsidR="00567920" w:rsidRPr="00567920">
        <w:rPr>
          <w:sz w:val="28"/>
          <w:szCs w:val="28"/>
        </w:rPr>
        <w:t>заявителю, отказ в выдаче разрешения на использование земель или земельного участка без предоставления земельных участков и установления</w:t>
      </w:r>
      <w:r w:rsidR="00820FF0">
        <w:rPr>
          <w:sz w:val="28"/>
          <w:szCs w:val="28"/>
        </w:rPr>
        <w:t xml:space="preserve"> сервитута</w:t>
      </w:r>
      <w:r w:rsidR="00565EAD" w:rsidRPr="00567920">
        <w:rPr>
          <w:color w:val="000000"/>
          <w:sz w:val="28"/>
          <w:szCs w:val="28"/>
        </w:rPr>
        <w:t>.</w:t>
      </w:r>
    </w:p>
    <w:p w:rsidR="00C726FB" w:rsidRPr="00820FF0" w:rsidRDefault="00C726FB" w:rsidP="00565EAD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0FF0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863968" w:rsidRDefault="00C726FB" w:rsidP="001F0B8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820FF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863968">
        <w:rPr>
          <w:sz w:val="28"/>
          <w:szCs w:val="28"/>
        </w:rPr>
        <w:t>в</w:t>
      </w:r>
      <w:r w:rsidR="00863968" w:rsidRPr="005D571C">
        <w:rPr>
          <w:sz w:val="28"/>
          <w:szCs w:val="28"/>
        </w:rPr>
        <w:t xml:space="preserve"> случае отсутствия оснований для отказа  в предоставлении муниципальной услуги</w:t>
      </w:r>
      <w:r w:rsidR="00863968">
        <w:rPr>
          <w:sz w:val="28"/>
          <w:szCs w:val="28"/>
        </w:rPr>
        <w:t xml:space="preserve"> обеспечивает</w:t>
      </w:r>
      <w:r w:rsidR="001F0B88">
        <w:rPr>
          <w:sz w:val="28"/>
          <w:szCs w:val="28"/>
        </w:rPr>
        <w:t xml:space="preserve"> </w:t>
      </w:r>
      <w:r w:rsidR="00863968" w:rsidRPr="005D571C">
        <w:rPr>
          <w:color w:val="000000"/>
          <w:sz w:val="28"/>
          <w:szCs w:val="28"/>
        </w:rPr>
        <w:t>издание постановления о</w:t>
      </w:r>
      <w:r w:rsidR="001F0B88">
        <w:rPr>
          <w:color w:val="000000"/>
          <w:sz w:val="28"/>
          <w:szCs w:val="28"/>
        </w:rPr>
        <w:t xml:space="preserve"> </w:t>
      </w:r>
      <w:r w:rsidR="00567920" w:rsidRPr="00567920">
        <w:rPr>
          <w:color w:val="000000"/>
          <w:sz w:val="28"/>
          <w:szCs w:val="28"/>
        </w:rPr>
        <w:t xml:space="preserve">выдаче разрешения на использование земельного участка без предоставления земельных участков и установления сервитутов и его направление </w:t>
      </w:r>
      <w:r w:rsidR="00567920" w:rsidRPr="00567920">
        <w:rPr>
          <w:sz w:val="28"/>
          <w:szCs w:val="28"/>
        </w:rPr>
        <w:t>заявителю</w:t>
      </w:r>
      <w:r w:rsidR="001F0B88">
        <w:rPr>
          <w:color w:val="000000"/>
          <w:sz w:val="28"/>
          <w:szCs w:val="28"/>
        </w:rPr>
        <w:t>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Подготовленный проект постановления Администрации сотрудник </w:t>
      </w:r>
      <w:r w:rsidR="00820FF0">
        <w:rPr>
          <w:sz w:val="28"/>
          <w:szCs w:val="28"/>
        </w:rPr>
        <w:lastRenderedPageBreak/>
        <w:t>отдела</w:t>
      </w:r>
      <w:r w:rsidRPr="00370571">
        <w:rPr>
          <w:sz w:val="28"/>
          <w:szCs w:val="28"/>
        </w:rPr>
        <w:t xml:space="preserve"> передает на согласование в юридический отдел администрации.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Сотрудники юридического отдела администрации в течение двух рабочих дней </w:t>
      </w:r>
      <w:proofErr w:type="gramStart"/>
      <w:r w:rsidRPr="00370571">
        <w:rPr>
          <w:sz w:val="28"/>
          <w:szCs w:val="28"/>
        </w:rPr>
        <w:t>проверяют проект постановления Администрации и при выявлении замечаний передает</w:t>
      </w:r>
      <w:proofErr w:type="gramEnd"/>
      <w:r w:rsidRPr="00370571">
        <w:rPr>
          <w:sz w:val="28"/>
          <w:szCs w:val="28"/>
        </w:rPr>
        <w:t xml:space="preserve"> проект постановления Администрации на его дальнейшую доработку сотруднику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. Сотрудник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Согласование проекта постановления Администрации начальником </w:t>
      </w:r>
      <w:r w:rsidR="00820FF0">
        <w:rPr>
          <w:sz w:val="28"/>
          <w:szCs w:val="28"/>
        </w:rPr>
        <w:t>отдела</w:t>
      </w:r>
      <w:r w:rsidRPr="00370571">
        <w:rPr>
          <w:sz w:val="28"/>
          <w:szCs w:val="28"/>
        </w:rPr>
        <w:t xml:space="preserve"> осуществляется в течени</w:t>
      </w:r>
      <w:r w:rsidR="00820FF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двух рабочих дней, другими задействованными службами</w:t>
      </w:r>
      <w:r w:rsidR="00820FF0">
        <w:rPr>
          <w:sz w:val="28"/>
          <w:szCs w:val="28"/>
        </w:rPr>
        <w:t xml:space="preserve"> </w:t>
      </w:r>
      <w:r w:rsidRPr="00370571">
        <w:rPr>
          <w:sz w:val="28"/>
          <w:szCs w:val="28"/>
        </w:rPr>
        <w:t>- в течени</w:t>
      </w:r>
      <w:r w:rsidR="00820FF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одного рабочего дня. 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Подписание проекта постановления Администрации главой </w:t>
      </w:r>
      <w:r w:rsidR="00820FF0">
        <w:rPr>
          <w:sz w:val="28"/>
          <w:szCs w:val="28"/>
        </w:rPr>
        <w:t>муниципального образования</w:t>
      </w:r>
      <w:r w:rsidRPr="00370571">
        <w:rPr>
          <w:sz w:val="28"/>
          <w:szCs w:val="28"/>
        </w:rPr>
        <w:t xml:space="preserve"> или лица, его замещающего</w:t>
      </w:r>
      <w:r w:rsidR="00820FF0">
        <w:rPr>
          <w:sz w:val="28"/>
          <w:szCs w:val="28"/>
        </w:rPr>
        <w:t>,</w:t>
      </w:r>
      <w:r w:rsidRPr="00370571">
        <w:rPr>
          <w:sz w:val="28"/>
          <w:szCs w:val="28"/>
        </w:rPr>
        <w:t xml:space="preserve"> осуществляется в течени</w:t>
      </w:r>
      <w:r w:rsidR="00820FF0">
        <w:rPr>
          <w:sz w:val="28"/>
          <w:szCs w:val="28"/>
        </w:rPr>
        <w:t>е</w:t>
      </w:r>
      <w:r w:rsidRPr="00370571">
        <w:rPr>
          <w:sz w:val="28"/>
          <w:szCs w:val="28"/>
        </w:rPr>
        <w:t xml:space="preserve"> двух рабочих дней.</w:t>
      </w:r>
    </w:p>
    <w:p w:rsidR="001F0B88" w:rsidRPr="00370571" w:rsidRDefault="001F0B88" w:rsidP="001F0B88">
      <w:pPr>
        <w:ind w:firstLine="539"/>
        <w:jc w:val="both"/>
        <w:rPr>
          <w:sz w:val="28"/>
          <w:szCs w:val="28"/>
        </w:rPr>
      </w:pPr>
      <w:r w:rsidRPr="00370571">
        <w:rPr>
          <w:sz w:val="28"/>
          <w:szCs w:val="28"/>
        </w:rPr>
        <w:t>После подписания главой или лицом, его замещающим, постановление Администрации направляется в порядке делопроизводства на регистрацию.</w:t>
      </w:r>
    </w:p>
    <w:p w:rsidR="001F0B88" w:rsidRPr="00370571" w:rsidRDefault="00255C95" w:rsidP="001F0B8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секретарь</w:t>
      </w:r>
      <w:r w:rsidR="001F0B88" w:rsidRPr="00370571">
        <w:rPr>
          <w:sz w:val="28"/>
          <w:szCs w:val="28"/>
        </w:rPr>
        <w:t xml:space="preserve"> 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После подписания постановления Администрации </w:t>
      </w:r>
      <w:r w:rsidR="00255C95">
        <w:rPr>
          <w:sz w:val="28"/>
          <w:szCs w:val="28"/>
        </w:rPr>
        <w:t>Специалист-эксперт секретарь</w:t>
      </w:r>
      <w:r w:rsidRPr="00370571">
        <w:rPr>
          <w:sz w:val="28"/>
          <w:szCs w:val="28"/>
        </w:rPr>
        <w:t xml:space="preserve"> в тот же день передает пакет документов специалисту МФЦ для последующей выдач</w:t>
      </w:r>
      <w:r>
        <w:rPr>
          <w:sz w:val="28"/>
          <w:szCs w:val="28"/>
        </w:rPr>
        <w:t>и</w:t>
      </w:r>
      <w:r w:rsidRPr="00370571">
        <w:rPr>
          <w:sz w:val="28"/>
          <w:szCs w:val="28"/>
        </w:rPr>
        <w:t xml:space="preserve"> заявителю. Специалист МФЦ по телефону, либо по электронной почте, если заявитель указал в своем заявлении необходимые данные, сообщает заявителю о подписанном постановлении Администрации  и о месте,  где его можно получить. </w:t>
      </w:r>
    </w:p>
    <w:p w:rsidR="001F0B88" w:rsidRPr="00370571" w:rsidRDefault="001F0B88" w:rsidP="001F0B88">
      <w:pPr>
        <w:ind w:firstLine="540"/>
        <w:jc w:val="both"/>
        <w:rPr>
          <w:sz w:val="28"/>
          <w:szCs w:val="28"/>
        </w:rPr>
      </w:pPr>
      <w:r w:rsidRPr="00370571">
        <w:rPr>
          <w:sz w:val="28"/>
          <w:szCs w:val="28"/>
        </w:rPr>
        <w:t xml:space="preserve">Если заявитель не указал необходимую информацию, либо в заявлении отражена просьба о направлении результата муниципальной услуги посредством почтового сообщения, то обязанность по отправке почтового сообщения возлагается на </w:t>
      </w:r>
      <w:r w:rsidR="00255C95">
        <w:rPr>
          <w:sz w:val="28"/>
          <w:szCs w:val="28"/>
        </w:rPr>
        <w:t>отдел по управлению имущественных отношений и землепользованию.</w:t>
      </w:r>
    </w:p>
    <w:p w:rsidR="00FF1A0C" w:rsidRPr="00FF1A0C" w:rsidRDefault="00FF1A0C" w:rsidP="00863968">
      <w:pPr>
        <w:ind w:right="23" w:firstLine="849"/>
        <w:jc w:val="both"/>
        <w:rPr>
          <w:sz w:val="28"/>
          <w:szCs w:val="28"/>
        </w:rPr>
      </w:pP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 xml:space="preserve">4.1. Порядок осуществления текущего </w:t>
      </w:r>
      <w:proofErr w:type="gramStart"/>
      <w:r w:rsidRPr="00C90757">
        <w:rPr>
          <w:sz w:val="28"/>
          <w:szCs w:val="28"/>
        </w:rPr>
        <w:t>контроля за</w:t>
      </w:r>
      <w:proofErr w:type="gramEnd"/>
      <w:r w:rsidRPr="00C90757">
        <w:rPr>
          <w:sz w:val="28"/>
          <w:szCs w:val="28"/>
        </w:rPr>
        <w:t xml:space="preserve"> соблюдением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и исполнением положений Административного регламента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Текущий </w:t>
      </w: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начальник отдела по управлению имущественными отношениями и землепользованию. 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proofErr w:type="gramStart"/>
      <w:r w:rsidRPr="00C90757">
        <w:rPr>
          <w:sz w:val="28"/>
          <w:szCs w:val="28"/>
        </w:rPr>
        <w:lastRenderedPageBreak/>
        <w:t>Контроль за</w:t>
      </w:r>
      <w:proofErr w:type="gramEnd"/>
      <w:r w:rsidRPr="00C907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90757">
        <w:rPr>
          <w:sz w:val="28"/>
          <w:szCs w:val="28"/>
        </w:rPr>
        <w:t>проводимыми</w:t>
      </w:r>
      <w:proofErr w:type="gramEnd"/>
      <w:r w:rsidRPr="00C90757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Решение о проведение внеплановой проверки принимает глава администрации.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Акт подписывается всеми членами комиссии.</w:t>
      </w:r>
    </w:p>
    <w:p w:rsidR="00283BE1" w:rsidRPr="003A1276" w:rsidRDefault="00283BE1" w:rsidP="00283BE1">
      <w:pPr>
        <w:rPr>
          <w:sz w:val="26"/>
          <w:szCs w:val="26"/>
        </w:rPr>
      </w:pPr>
      <w:r w:rsidRPr="003A1276">
        <w:rPr>
          <w:sz w:val="26"/>
          <w:szCs w:val="26"/>
        </w:rPr>
        <w:t xml:space="preserve"> </w:t>
      </w:r>
    </w:p>
    <w:p w:rsidR="00283BE1" w:rsidRPr="00C90757" w:rsidRDefault="00283BE1" w:rsidP="00283BE1">
      <w:pPr>
        <w:tabs>
          <w:tab w:val="left" w:pos="3960"/>
        </w:tabs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283BE1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 xml:space="preserve">4.4. Порядок и формы </w:t>
      </w:r>
      <w:proofErr w:type="gramStart"/>
      <w:r w:rsidRPr="00C90757">
        <w:rPr>
          <w:sz w:val="28"/>
          <w:szCs w:val="28"/>
        </w:rPr>
        <w:t>контроля за</w:t>
      </w:r>
      <w:proofErr w:type="gramEnd"/>
      <w:r w:rsidRPr="00C90757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283BE1" w:rsidRPr="00C90757" w:rsidRDefault="00283BE1" w:rsidP="00283BE1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83BE1" w:rsidRPr="00C90757" w:rsidRDefault="00283BE1" w:rsidP="00F011B7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941B5B" w:rsidRPr="00C90757" w:rsidRDefault="00941B5B" w:rsidP="00941B5B">
      <w:pPr>
        <w:ind w:firstLine="567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283BE1" w:rsidRPr="003A1276" w:rsidRDefault="00283BE1" w:rsidP="00283BE1">
      <w:pPr>
        <w:ind w:firstLine="539"/>
        <w:jc w:val="center"/>
        <w:rPr>
          <w:b/>
          <w:bCs/>
          <w:sz w:val="26"/>
          <w:szCs w:val="26"/>
        </w:rPr>
      </w:pPr>
      <w:r w:rsidRPr="003A1276">
        <w:rPr>
          <w:b/>
          <w:bCs/>
          <w:sz w:val="26"/>
          <w:szCs w:val="26"/>
        </w:rPr>
        <w:t>5. Досудебный (внесудебный) порядок обжалования решений и</w:t>
      </w:r>
    </w:p>
    <w:p w:rsidR="00283BE1" w:rsidRPr="003A1276" w:rsidRDefault="00283BE1" w:rsidP="00283BE1">
      <w:pPr>
        <w:ind w:firstLine="539"/>
        <w:jc w:val="center"/>
        <w:rPr>
          <w:b/>
          <w:bCs/>
          <w:sz w:val="26"/>
          <w:szCs w:val="26"/>
        </w:rPr>
      </w:pPr>
      <w:r w:rsidRPr="003A1276">
        <w:rPr>
          <w:b/>
          <w:bCs/>
          <w:sz w:val="26"/>
          <w:szCs w:val="26"/>
        </w:rPr>
        <w:t>действий (бездействия) органа, предоставляющего муниципальную услугу, а также муниципальных служащих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lastRenderedPageBreak/>
        <w:t>Заявители имеют право на обжалование действий или бездействия специалистов администрации в досудебном порядке.</w:t>
      </w:r>
    </w:p>
    <w:p w:rsidR="00196FE9" w:rsidRPr="00422AAB" w:rsidRDefault="00196FE9" w:rsidP="00196FE9">
      <w:pPr>
        <w:widowControl/>
        <w:ind w:firstLine="540"/>
        <w:jc w:val="both"/>
        <w:rPr>
          <w:sz w:val="26"/>
          <w:szCs w:val="26"/>
        </w:rPr>
      </w:pPr>
      <w:r w:rsidRPr="00422AAB">
        <w:rPr>
          <w:sz w:val="26"/>
          <w:szCs w:val="26"/>
        </w:rPr>
        <w:t xml:space="preserve">Заявитель может обратиться с </w:t>
      </w:r>
      <w:proofErr w:type="gramStart"/>
      <w:r w:rsidRPr="00422AAB">
        <w:rPr>
          <w:sz w:val="26"/>
          <w:szCs w:val="26"/>
        </w:rPr>
        <w:t>жалобой</w:t>
      </w:r>
      <w:proofErr w:type="gramEnd"/>
      <w:r w:rsidRPr="00422AAB">
        <w:rPr>
          <w:sz w:val="26"/>
          <w:szCs w:val="26"/>
        </w:rPr>
        <w:t xml:space="preserve"> в том числе в следующих случаях: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2) нарушение срока предоставления муниципальной услуги;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proofErr w:type="gramStart"/>
      <w:r w:rsidRPr="00422AAB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proofErr w:type="gramStart"/>
      <w:r w:rsidRPr="00422AAB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r w:rsidRPr="00422AA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96FE9" w:rsidRPr="00422AAB" w:rsidRDefault="00196FE9" w:rsidP="00196FE9">
      <w:pPr>
        <w:widowControl/>
        <w:spacing w:before="200"/>
        <w:ind w:firstLine="539"/>
        <w:jc w:val="both"/>
        <w:rPr>
          <w:sz w:val="26"/>
          <w:szCs w:val="26"/>
        </w:rPr>
      </w:pPr>
      <w:proofErr w:type="gramStart"/>
      <w:r w:rsidRPr="00422AAB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район». Жалобы на решения, принятые руководителем </w:t>
      </w:r>
      <w:proofErr w:type="gramStart"/>
      <w:r w:rsidRPr="003A1276">
        <w:rPr>
          <w:sz w:val="26"/>
          <w:szCs w:val="26"/>
        </w:rPr>
        <w:t>органа, предоставляющего муниципальную услугу рассматриваются</w:t>
      </w:r>
      <w:proofErr w:type="gramEnd"/>
      <w:r w:rsidRPr="003A1276">
        <w:rPr>
          <w:sz w:val="26"/>
          <w:szCs w:val="26"/>
        </w:rPr>
        <w:t xml:space="preserve"> непосредственно главой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район».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район», единого портала государственных и муниципальных услуг либо </w:t>
      </w:r>
      <w:r w:rsidRPr="003A1276">
        <w:rPr>
          <w:sz w:val="26"/>
          <w:szCs w:val="26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Жалоба должна содержать: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Жалоба, поступившая в орган, предоставляющий муниципальную услугу, подлежит рассмотрению главой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>
        <w:rPr>
          <w:sz w:val="26"/>
          <w:szCs w:val="26"/>
        </w:rPr>
        <w:t xml:space="preserve"> район</w:t>
      </w:r>
      <w:r w:rsidRPr="003A1276">
        <w:rPr>
          <w:sz w:val="26"/>
          <w:szCs w:val="26"/>
        </w:rPr>
        <w:t xml:space="preserve">» или по его поручению начальником </w:t>
      </w:r>
      <w:r>
        <w:rPr>
          <w:sz w:val="26"/>
          <w:szCs w:val="26"/>
        </w:rPr>
        <w:t>отдела по управлению имущественных отношений и землепользованию</w:t>
      </w:r>
      <w:r w:rsidRPr="003A1276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</w:t>
      </w:r>
      <w:proofErr w:type="gramEnd"/>
      <w:r w:rsidRPr="003A1276">
        <w:rPr>
          <w:sz w:val="26"/>
          <w:szCs w:val="26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По результатам рассмотрения жалобы Администрация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 принимает одно из следующих решений: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proofErr w:type="gramStart"/>
      <w:r w:rsidRPr="003A1276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2) отказывает в удовлетворении жалобы.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BE1" w:rsidRPr="003A1276" w:rsidRDefault="00283BE1" w:rsidP="00F011B7">
      <w:pPr>
        <w:ind w:firstLine="539"/>
        <w:jc w:val="both"/>
        <w:outlineLvl w:val="1"/>
        <w:rPr>
          <w:sz w:val="26"/>
          <w:szCs w:val="26"/>
        </w:rPr>
      </w:pPr>
      <w:r w:rsidRPr="003A1276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3A127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A1276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 (глава Администрации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 или начальник </w:t>
      </w:r>
      <w:r>
        <w:rPr>
          <w:sz w:val="26"/>
          <w:szCs w:val="26"/>
        </w:rPr>
        <w:t>отдела по управлению имущественных отношений и землепользованию</w:t>
      </w:r>
      <w:r w:rsidRPr="003A1276">
        <w:rPr>
          <w:sz w:val="26"/>
          <w:szCs w:val="26"/>
        </w:rPr>
        <w:t xml:space="preserve"> Администрац</w:t>
      </w:r>
      <w:r>
        <w:rPr>
          <w:sz w:val="26"/>
          <w:szCs w:val="26"/>
        </w:rPr>
        <w:t>ии муниципального образования «</w:t>
      </w:r>
      <w:proofErr w:type="spellStart"/>
      <w:r>
        <w:rPr>
          <w:sz w:val="26"/>
          <w:szCs w:val="26"/>
        </w:rPr>
        <w:t>Юкаменский</w:t>
      </w:r>
      <w:proofErr w:type="spellEnd"/>
      <w:r w:rsidRPr="003A1276">
        <w:rPr>
          <w:sz w:val="26"/>
          <w:szCs w:val="26"/>
        </w:rPr>
        <w:t xml:space="preserve"> район») незамедлительно направляет имеющиеся материалы в органы прокуратуры.</w:t>
      </w:r>
    </w:p>
    <w:p w:rsidR="001F0B88" w:rsidRDefault="001F0B88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283BE1" w:rsidRDefault="00283BE1" w:rsidP="001F0B88">
      <w:pPr>
        <w:ind w:firstLine="839"/>
        <w:jc w:val="right"/>
      </w:pPr>
    </w:p>
    <w:p w:rsidR="001F0B88" w:rsidRPr="0060409E" w:rsidRDefault="001F0B88" w:rsidP="001F0B88">
      <w:pPr>
        <w:ind w:firstLine="839"/>
        <w:jc w:val="right"/>
      </w:pPr>
      <w:r w:rsidRPr="0060409E">
        <w:lastRenderedPageBreak/>
        <w:t xml:space="preserve">Приложение 1 </w:t>
      </w:r>
    </w:p>
    <w:p w:rsidR="001F0B88" w:rsidRPr="0060409E" w:rsidRDefault="001F0B88" w:rsidP="001F0B88">
      <w:pPr>
        <w:ind w:firstLine="839"/>
        <w:jc w:val="right"/>
      </w:pPr>
      <w:r w:rsidRPr="0060409E">
        <w:t>к настоящему Административному регламенту</w:t>
      </w:r>
    </w:p>
    <w:p w:rsidR="001F0B88" w:rsidRDefault="001F0B88" w:rsidP="001F0B88">
      <w:pPr>
        <w:jc w:val="right"/>
        <w:rPr>
          <w:sz w:val="28"/>
          <w:szCs w:val="28"/>
        </w:rPr>
      </w:pPr>
    </w:p>
    <w:p w:rsidR="001F0B88" w:rsidRPr="0010550E" w:rsidRDefault="001F0B88" w:rsidP="001F0B88">
      <w:pPr>
        <w:spacing w:line="360" w:lineRule="auto"/>
        <w:ind w:left="2689" w:right="23" w:firstLine="851"/>
        <w:jc w:val="both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Б</w:t>
      </w:r>
      <w:r w:rsidRPr="0010550E">
        <w:rPr>
          <w:sz w:val="26"/>
          <w:szCs w:val="26"/>
        </w:rPr>
        <w:t>ЛОК-СХЕМА</w:t>
      </w:r>
    </w:p>
    <w:p w:rsidR="001F0B88" w:rsidRPr="00175058" w:rsidRDefault="001F0B88" w:rsidP="001F0B88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75058">
        <w:rPr>
          <w:b/>
          <w:sz w:val="24"/>
          <w:szCs w:val="24"/>
        </w:rPr>
        <w:t>редоставления муниципальной услуги «</w:t>
      </w:r>
      <w:r w:rsidR="00567920">
        <w:rPr>
          <w:b/>
          <w:sz w:val="24"/>
          <w:szCs w:val="24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175058">
        <w:rPr>
          <w:b/>
          <w:sz w:val="24"/>
          <w:szCs w:val="24"/>
        </w:rPr>
        <w:t>».</w:t>
      </w:r>
    </w:p>
    <w:p w:rsidR="001F0B88" w:rsidRPr="0010550E" w:rsidRDefault="001F0B88" w:rsidP="001F0B88">
      <w:pPr>
        <w:ind w:right="23"/>
        <w:jc w:val="center"/>
        <w:rPr>
          <w:sz w:val="24"/>
          <w:szCs w:val="24"/>
        </w:rPr>
      </w:pP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83" type="#_x0000_t202" style="position:absolute;left:0;text-align:left;margin-left:17.8pt;margin-top:1.85pt;width:453.95pt;height:62.9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1F0B88" w:rsidRPr="00175058" w:rsidRDefault="001F0B88" w:rsidP="001F0B88">
                  <w:pPr>
                    <w:jc w:val="center"/>
                  </w:pPr>
                  <w:r w:rsidRPr="00175058">
                    <w:t xml:space="preserve">Прием и регистрация  заявления о </w:t>
                  </w:r>
                  <w:r w:rsidR="00567920">
                    <w:t>выдаче разрешения</w:t>
                  </w:r>
                  <w:r>
                    <w:t xml:space="preserve">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87" type="#_x0000_t32" style="position:absolute;left:0;text-align:left;margin-left:227.65pt;margin-top:4.9pt;width:0;height:28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84" type="#_x0000_t202" style="position:absolute;left:0;text-align:left;margin-left:25.65pt;margin-top:12.6pt;width:446pt;height:28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1F0B88" w:rsidRPr="00DD5A3D" w:rsidRDefault="001F0B88" w:rsidP="001F0B88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86" type="#_x0000_t32" style="position:absolute;left:0;text-align:left;margin-left:227.45pt;margin-top:.15pt;width:0;height:29.75pt;z-index:2517094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85" type="#_x0000_t109" style="position:absolute;left:0;text-align:left;margin-left:87.75pt;margin-top:9.2pt;width:278.25pt;height:75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1F0B88" w:rsidRPr="00567920" w:rsidRDefault="001F0B88" w:rsidP="00567920">
                  <w:pPr>
                    <w:ind w:firstLine="839"/>
                  </w:pPr>
                  <w:r w:rsidRPr="00567920">
                    <w:rPr>
                      <w:sz w:val="21"/>
                      <w:szCs w:val="21"/>
                    </w:rPr>
                    <w:t xml:space="preserve">Подготовка проекта постановления Администрации о </w:t>
                  </w:r>
                  <w:r w:rsidR="00567920" w:rsidRPr="00567920">
                    <w:rPr>
                      <w:color w:val="000000"/>
                      <w:sz w:val="21"/>
                      <w:szCs w:val="21"/>
                    </w:rPr>
                    <w:t xml:space="preserve">выдаче разрешения на использование земельного участка без предоставления земельных участков и установления сервитутов </w:t>
                  </w:r>
                </w:p>
              </w:txbxContent>
            </v:textbox>
          </v:shape>
        </w:pict>
      </w: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88" type="#_x0000_t32" style="position:absolute;left:0;text-align:left;margin-left:228pt;margin-top:1.15pt;width:.05pt;height:23.5pt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446B86" w:rsidP="001F0B88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_x0000_s1189" style="position:absolute;left:0;text-align:left;margin-left:90.35pt;margin-top:4.05pt;width:342pt;height:36.05pt;z-index:251712512">
            <v:textbox style="mso-next-textbox:#_x0000_s1189">
              <w:txbxContent>
                <w:p w:rsidR="001F0B88" w:rsidRPr="00692E3B" w:rsidRDefault="001F0B88" w:rsidP="001F0B88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Согласование проекта постановления Администрации с начальником </w:t>
                  </w:r>
                  <w:r w:rsidR="00F011B7">
                    <w:rPr>
                      <w:sz w:val="21"/>
                      <w:szCs w:val="21"/>
                    </w:rPr>
                    <w:t>отдела</w:t>
                  </w:r>
                  <w:r>
                    <w:rPr>
                      <w:sz w:val="21"/>
                      <w:szCs w:val="21"/>
                    </w:rPr>
                    <w:t>, юридическим отделом, заинтересованными службами</w:t>
                  </w:r>
                </w:p>
              </w:txbxContent>
            </v:textbox>
          </v:rect>
        </w:pict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  <w:r w:rsidR="001F0B88" w:rsidRPr="0010550E">
        <w:rPr>
          <w:sz w:val="24"/>
          <w:szCs w:val="24"/>
        </w:rPr>
        <w:tab/>
      </w:r>
    </w:p>
    <w:p w:rsidR="001F0B88" w:rsidRPr="00AB0311" w:rsidRDefault="001F0B88" w:rsidP="001F0B88"/>
    <w:p w:rsidR="001F0B88" w:rsidRPr="0010550E" w:rsidRDefault="00446B86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93" type="#_x0000_t32" style="position:absolute;left:0;text-align:left;margin-left:229.55pt;margin-top:7.9pt;width:0;height:11.85pt;z-index:2517166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446B86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rect id="_x0000_s1190" style="position:absolute;left:0;text-align:left;margin-left:90.35pt;margin-top:4.5pt;width:342pt;height:54pt;z-index:251713536">
            <v:textbox style="mso-next-textbox:#_x0000_s1190">
              <w:txbxContent>
                <w:p w:rsidR="00EA27C4" w:rsidRPr="00567920" w:rsidRDefault="001F0B88" w:rsidP="00EA27C4">
                  <w:pPr>
                    <w:ind w:firstLine="839"/>
                  </w:pPr>
                  <w:r w:rsidRPr="00D50DAD">
                    <w:t xml:space="preserve">Подписание </w:t>
                  </w:r>
                  <w:r>
                    <w:t>постановления Администрации</w:t>
                  </w:r>
                  <w:r w:rsidRPr="00D50DAD">
                    <w:t xml:space="preserve"> </w:t>
                  </w:r>
                  <w:r w:rsidR="00EA27C4" w:rsidRPr="00567920">
                    <w:rPr>
                      <w:sz w:val="21"/>
                      <w:szCs w:val="21"/>
                    </w:rPr>
                    <w:t xml:space="preserve">о </w:t>
                  </w:r>
                  <w:r w:rsidR="00EA27C4" w:rsidRPr="00567920">
                    <w:rPr>
                      <w:color w:val="000000"/>
                      <w:sz w:val="21"/>
                      <w:szCs w:val="21"/>
                    </w:rPr>
                    <w:t xml:space="preserve">выдаче разрешения на использование земельного участка без предоставления земельных участков и установления сервитутов </w:t>
                  </w:r>
                </w:p>
                <w:p w:rsidR="001F0B88" w:rsidRPr="00D50DAD" w:rsidRDefault="001F0B88" w:rsidP="001F0B88">
                  <w:pPr>
                    <w:ind w:firstLine="839"/>
                  </w:pPr>
                </w:p>
              </w:txbxContent>
            </v:textbox>
          </v:rect>
        </w:pict>
      </w: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1F0B88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1F0B88" w:rsidRPr="0010550E" w:rsidRDefault="00446B86" w:rsidP="001F0B88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4" type="#_x0000_t32" style="position:absolute;left:0;text-align:left;margin-left:229.55pt;margin-top:10.2pt;width:0;height:11.85pt;z-index:2517176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446B86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rect id="_x0000_s1191" style="position:absolute;margin-left:90.35pt;margin-top:6.05pt;width:342pt;height:63.05pt;z-index:251714560">
            <v:textbox style="mso-next-textbox:#_x0000_s1191">
              <w:txbxContent>
                <w:p w:rsidR="001F0B88" w:rsidRPr="00E255F2" w:rsidRDefault="001F0B88" w:rsidP="001F0B88">
                  <w:pPr>
                    <w:ind w:firstLine="839"/>
                  </w:pPr>
                  <w:r w:rsidRPr="00E255F2">
                    <w:t xml:space="preserve">Регистрация </w:t>
                  </w:r>
                  <w:r>
                    <w:t>постановления Администрации</w:t>
                  </w:r>
                  <w:r w:rsidRPr="00E255F2">
                    <w:t xml:space="preserve">, проставление печати </w:t>
                  </w:r>
                  <w:r>
                    <w:t>Администрации</w:t>
                  </w:r>
                  <w:r w:rsidRPr="00E255F2">
                    <w:t xml:space="preserve"> с изображением Государственного герба</w:t>
                  </w:r>
                  <w:r>
                    <w:t xml:space="preserve"> Удмуртской Республики</w:t>
                  </w:r>
                  <w:r w:rsidRPr="00E255F2">
                    <w:t>, зане</w:t>
                  </w:r>
                  <w:r>
                    <w:softHyphen/>
                  </w:r>
                  <w:r w:rsidRPr="00E255F2">
                    <w:t xml:space="preserve">сение данных в Журнал  регистрации </w:t>
                  </w:r>
                  <w:r>
                    <w:t>постановлений Администрации</w:t>
                  </w:r>
                </w:p>
              </w:txbxContent>
            </v:textbox>
          </v:rect>
        </w:pict>
      </w: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1F0B88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1F0B88" w:rsidRPr="0010550E" w:rsidRDefault="00446B86" w:rsidP="001F0B8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shape id="_x0000_s1195" type="#_x0000_t32" style="position:absolute;margin-left:229.55pt;margin-top:6.35pt;width:0;height:11.85pt;z-index:2517186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1F0B88" w:rsidRPr="0010550E" w:rsidRDefault="00446B86" w:rsidP="001F0B88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roundrect id="_x0000_s1192" style="position:absolute;margin-left:99.35pt;margin-top:4.2pt;width:324pt;height:36pt;z-index:251715584" arcsize="10923f">
            <v:textbox style="mso-next-textbox:#_x0000_s1192">
              <w:txbxContent>
                <w:p w:rsidR="001F0B88" w:rsidRDefault="001F0B88" w:rsidP="001F0B88">
                  <w:pPr>
                    <w:ind w:firstLine="839"/>
                    <w:jc w:val="center"/>
                  </w:pPr>
                  <w:r>
                    <w:t>Получение заявителем подписанного постановления  Администрации</w:t>
                  </w:r>
                </w:p>
              </w:txbxContent>
            </v:textbox>
          </v:roundrect>
        </w:pict>
      </w:r>
      <w:r w:rsidR="001F0B88"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sectPr w:rsidR="00A86AB1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86" w:rsidRDefault="00446B86" w:rsidP="002D0C6D">
      <w:r>
        <w:separator/>
      </w:r>
    </w:p>
  </w:endnote>
  <w:endnote w:type="continuationSeparator" w:id="0">
    <w:p w:rsidR="00446B86" w:rsidRDefault="00446B86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86" w:rsidRDefault="00446B86" w:rsidP="002D0C6D">
      <w:r>
        <w:separator/>
      </w:r>
    </w:p>
  </w:footnote>
  <w:footnote w:type="continuationSeparator" w:id="0">
    <w:p w:rsidR="00446B86" w:rsidRDefault="00446B86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32E41F47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2627B"/>
    <w:rsid w:val="00065524"/>
    <w:rsid w:val="000845A4"/>
    <w:rsid w:val="00103BD7"/>
    <w:rsid w:val="00113E58"/>
    <w:rsid w:val="00134E16"/>
    <w:rsid w:val="00144711"/>
    <w:rsid w:val="0016573A"/>
    <w:rsid w:val="00175058"/>
    <w:rsid w:val="00176949"/>
    <w:rsid w:val="00186120"/>
    <w:rsid w:val="00187191"/>
    <w:rsid w:val="00196FE9"/>
    <w:rsid w:val="001B28DF"/>
    <w:rsid w:val="001C0A9A"/>
    <w:rsid w:val="001D5738"/>
    <w:rsid w:val="001D7DF9"/>
    <w:rsid w:val="001F0B88"/>
    <w:rsid w:val="00242EB7"/>
    <w:rsid w:val="00255C95"/>
    <w:rsid w:val="00283BE1"/>
    <w:rsid w:val="002B02E7"/>
    <w:rsid w:val="002C4C9B"/>
    <w:rsid w:val="002D0C6D"/>
    <w:rsid w:val="002D2ACD"/>
    <w:rsid w:val="002F151D"/>
    <w:rsid w:val="00326FF9"/>
    <w:rsid w:val="00343458"/>
    <w:rsid w:val="00353961"/>
    <w:rsid w:val="003659B7"/>
    <w:rsid w:val="003A32FE"/>
    <w:rsid w:val="003D6089"/>
    <w:rsid w:val="003D7AE2"/>
    <w:rsid w:val="0042067B"/>
    <w:rsid w:val="00424728"/>
    <w:rsid w:val="00425494"/>
    <w:rsid w:val="00425CC6"/>
    <w:rsid w:val="00440478"/>
    <w:rsid w:val="0044075D"/>
    <w:rsid w:val="00444DE8"/>
    <w:rsid w:val="00446B86"/>
    <w:rsid w:val="0047098E"/>
    <w:rsid w:val="004721F4"/>
    <w:rsid w:val="00487ADB"/>
    <w:rsid w:val="004A17FA"/>
    <w:rsid w:val="004A2603"/>
    <w:rsid w:val="004A4460"/>
    <w:rsid w:val="004E18BA"/>
    <w:rsid w:val="004E2195"/>
    <w:rsid w:val="004E5EB1"/>
    <w:rsid w:val="005333BA"/>
    <w:rsid w:val="0055352E"/>
    <w:rsid w:val="00560CFE"/>
    <w:rsid w:val="00565EAD"/>
    <w:rsid w:val="00567920"/>
    <w:rsid w:val="00583AA1"/>
    <w:rsid w:val="00591409"/>
    <w:rsid w:val="005D1EC2"/>
    <w:rsid w:val="005E404E"/>
    <w:rsid w:val="00611DB5"/>
    <w:rsid w:val="00614311"/>
    <w:rsid w:val="00632F3C"/>
    <w:rsid w:val="006775C5"/>
    <w:rsid w:val="006942B1"/>
    <w:rsid w:val="006A4DC0"/>
    <w:rsid w:val="00715E6D"/>
    <w:rsid w:val="00721233"/>
    <w:rsid w:val="00746D34"/>
    <w:rsid w:val="00761041"/>
    <w:rsid w:val="0076579F"/>
    <w:rsid w:val="00772CF8"/>
    <w:rsid w:val="00782EC8"/>
    <w:rsid w:val="00783FB8"/>
    <w:rsid w:val="007873B5"/>
    <w:rsid w:val="007A094A"/>
    <w:rsid w:val="007A730C"/>
    <w:rsid w:val="007B375E"/>
    <w:rsid w:val="007E4206"/>
    <w:rsid w:val="00803CB9"/>
    <w:rsid w:val="0080533C"/>
    <w:rsid w:val="00812CFC"/>
    <w:rsid w:val="00820FF0"/>
    <w:rsid w:val="00845895"/>
    <w:rsid w:val="00851374"/>
    <w:rsid w:val="008518DF"/>
    <w:rsid w:val="00851DA3"/>
    <w:rsid w:val="00863968"/>
    <w:rsid w:val="008734E2"/>
    <w:rsid w:val="00895056"/>
    <w:rsid w:val="008A60E5"/>
    <w:rsid w:val="008D58D6"/>
    <w:rsid w:val="008D7BDF"/>
    <w:rsid w:val="008D7D41"/>
    <w:rsid w:val="008F2DBB"/>
    <w:rsid w:val="00901725"/>
    <w:rsid w:val="00910C7D"/>
    <w:rsid w:val="009377DB"/>
    <w:rsid w:val="00941B5B"/>
    <w:rsid w:val="009536CE"/>
    <w:rsid w:val="00963414"/>
    <w:rsid w:val="00972AE3"/>
    <w:rsid w:val="00980C2C"/>
    <w:rsid w:val="009A58D2"/>
    <w:rsid w:val="009A7AE8"/>
    <w:rsid w:val="009C66BD"/>
    <w:rsid w:val="009F012A"/>
    <w:rsid w:val="00A13D14"/>
    <w:rsid w:val="00A36093"/>
    <w:rsid w:val="00A5381D"/>
    <w:rsid w:val="00A81470"/>
    <w:rsid w:val="00A86AB1"/>
    <w:rsid w:val="00AA2220"/>
    <w:rsid w:val="00AB154D"/>
    <w:rsid w:val="00AB1DED"/>
    <w:rsid w:val="00AE1AAB"/>
    <w:rsid w:val="00B41D60"/>
    <w:rsid w:val="00B6053C"/>
    <w:rsid w:val="00B7523E"/>
    <w:rsid w:val="00B80650"/>
    <w:rsid w:val="00B87698"/>
    <w:rsid w:val="00BB2EFB"/>
    <w:rsid w:val="00BF08F4"/>
    <w:rsid w:val="00BF3CFD"/>
    <w:rsid w:val="00C21180"/>
    <w:rsid w:val="00C31669"/>
    <w:rsid w:val="00C316DB"/>
    <w:rsid w:val="00C3244E"/>
    <w:rsid w:val="00C5723F"/>
    <w:rsid w:val="00C65D7F"/>
    <w:rsid w:val="00C709E2"/>
    <w:rsid w:val="00C726FB"/>
    <w:rsid w:val="00C90757"/>
    <w:rsid w:val="00CA1DEB"/>
    <w:rsid w:val="00CD62BC"/>
    <w:rsid w:val="00CF14A0"/>
    <w:rsid w:val="00D017DA"/>
    <w:rsid w:val="00D12867"/>
    <w:rsid w:val="00D42B47"/>
    <w:rsid w:val="00D62096"/>
    <w:rsid w:val="00D80754"/>
    <w:rsid w:val="00DD41BB"/>
    <w:rsid w:val="00DD4CBA"/>
    <w:rsid w:val="00E6268B"/>
    <w:rsid w:val="00E74C60"/>
    <w:rsid w:val="00EA27C4"/>
    <w:rsid w:val="00EB2E40"/>
    <w:rsid w:val="00EC4BBD"/>
    <w:rsid w:val="00EC4EE5"/>
    <w:rsid w:val="00ED12D7"/>
    <w:rsid w:val="00EE06C0"/>
    <w:rsid w:val="00EF7F71"/>
    <w:rsid w:val="00F011B7"/>
    <w:rsid w:val="00F02B20"/>
    <w:rsid w:val="00F82D5D"/>
    <w:rsid w:val="00FA23AC"/>
    <w:rsid w:val="00FB438D"/>
    <w:rsid w:val="00FC5E95"/>
    <w:rsid w:val="00FE14B3"/>
    <w:rsid w:val="00FF0FBF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/>
    <o:shapelayout v:ext="edit">
      <o:idmap v:ext="edit" data="1"/>
      <o:rules v:ext="edit">
        <o:r id="V:Rule1" type="connector" idref="#Прямая со стрелкой 39"/>
        <o:r id="V:Rule2" type="connector" idref="#_x0000_s1194"/>
        <o:r id="V:Rule3" type="connector" idref="#Прямая со стрелкой 10"/>
        <o:r id="V:Rule4" type="connector" idref="#Прямая со стрелкой 38"/>
        <o:r id="V:Rule5" type="connector" idref="#_x0000_s1193"/>
        <o:r id="V:Rule6" type="connector" idref="#_x0000_s11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f2">
    <w:name w:val="Знак Знак Знак"/>
    <w:basedOn w:val="a"/>
    <w:rsid w:val="0089505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f3">
    <w:name w:val="Основной текст_"/>
    <w:link w:val="31"/>
    <w:locked/>
    <w:rsid w:val="00C65D7F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65D7F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C65D7F"/>
  </w:style>
  <w:style w:type="character" w:customStyle="1" w:styleId="11">
    <w:name w:val="Основной текст1"/>
    <w:rsid w:val="00C65D7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23">
    <w:name w:val="Основной текст2"/>
    <w:rsid w:val="00C65D7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6267CE7E4B79C04BD1BB68C4BFB69790318DB60F95DDDC32924E4EE410F3E64CD7D4975A7C8A08U6s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5C550384F04F5C23505CF4F752EF8DA7050C1492DA6B185FC5EB24D5FE9618F17230DBDC13u1q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FD1F0E365905620EBDF011A38F53B4E7944B74B54AEFEE6FE863CD4pFQ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AFD1F0E365905620EBC10C0C54AB334C761EBC465AA0ADB8A1DD6183F224F786FA4B3A2DFC9B3C77406Ap4QFK" TargetMode="Externa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63C23C422520D1B885A05CA83F4EBE0D250710FA4D1B078499AC57BDD1AF53B299D7FE75BA99Z4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B2C0-152E-4BD7-BEAA-C0902959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13</cp:revision>
  <cp:lastPrinted>2016-04-21T12:31:00Z</cp:lastPrinted>
  <dcterms:created xsi:type="dcterms:W3CDTF">2018-06-06T10:23:00Z</dcterms:created>
  <dcterms:modified xsi:type="dcterms:W3CDTF">2019-02-25T12:13:00Z</dcterms:modified>
</cp:coreProperties>
</file>