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FC66" w14:textId="77777777" w:rsidR="009D0310" w:rsidRDefault="009D0310" w:rsidP="009D031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bookmarkStart w:id="0" w:name="_GoBack"/>
      <w:r>
        <w:rPr>
          <w:bCs w:val="0"/>
          <w:color w:val="000000"/>
          <w:sz w:val="24"/>
          <w:szCs w:val="24"/>
        </w:rPr>
        <w:t xml:space="preserve">С 1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bCs w:val="0"/>
            <w:color w:val="000000"/>
            <w:sz w:val="24"/>
            <w:szCs w:val="24"/>
          </w:rPr>
          <w:t>2024 г</w:t>
        </w:r>
      </w:smartTag>
      <w:r>
        <w:rPr>
          <w:bCs w:val="0"/>
          <w:color w:val="000000"/>
          <w:sz w:val="24"/>
          <w:szCs w:val="24"/>
        </w:rPr>
        <w:t>. устанавливается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руководителей структурных подразделений</w:t>
      </w:r>
    </w:p>
    <w:bookmarkEnd w:id="0"/>
    <w:p w14:paraId="7601AE11" w14:textId="77777777" w:rsidR="009D0310" w:rsidRDefault="009D0310" w:rsidP="009D031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397FBA49" w14:textId="77777777" w:rsidR="009D0310" w:rsidRDefault="009D0310" w:rsidP="009D03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 Правительства РФ от 03.04.2024 №415</w:t>
      </w:r>
      <w:r>
        <w:rPr>
          <w:color w:val="000000"/>
        </w:rPr>
        <w:br/>
        <w:t>«О ежегодных основных удлиненных оплачиваемых отпусках»:</w:t>
      </w:r>
    </w:p>
    <w:p w14:paraId="741A62F3" w14:textId="77777777" w:rsidR="009D0310" w:rsidRDefault="009D0310" w:rsidP="009D03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Действие настоящего Постановления распространяется на правоотношения, возникшие со дня вступления в силу Постановления Правительства РФ от 21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 г</w:t>
        </w:r>
      </w:smartTag>
      <w:r>
        <w:rPr>
          <w:color w:val="000000"/>
        </w:rPr>
        <w:t>.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в части должности советника директора по воспитанию и взаимодействию с детскими общественными объединениями.</w:t>
      </w:r>
    </w:p>
    <w:p w14:paraId="3352FBB7" w14:textId="77777777" w:rsidR="009D0310" w:rsidRDefault="009D0310" w:rsidP="009D03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Постановление действует по 31 августа </w:t>
      </w:r>
      <w:smartTag w:uri="urn:schemas-microsoft-com:office:smarttags" w:element="metricconverter">
        <w:smartTagPr>
          <w:attr w:name="ProductID" w:val="2029 г"/>
        </w:smartTagPr>
        <w:r>
          <w:rPr>
            <w:color w:val="000000"/>
          </w:rPr>
          <w:t>2029 г</w:t>
        </w:r>
      </w:smartTag>
      <w:r>
        <w:rPr>
          <w:color w:val="000000"/>
        </w:rPr>
        <w:t>.</w:t>
      </w:r>
    </w:p>
    <w:p w14:paraId="118F63A4" w14:textId="77777777" w:rsidR="009D0310" w:rsidRDefault="009D0310" w:rsidP="009D031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3BADBB51" w14:textId="77777777" w:rsidR="00635922" w:rsidRPr="009D0310" w:rsidRDefault="00635922" w:rsidP="009D0310"/>
    <w:sectPr w:rsidR="00635922" w:rsidRPr="009D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85"/>
    <w:rsid w:val="00180AA1"/>
    <w:rsid w:val="003235A9"/>
    <w:rsid w:val="00625A1E"/>
    <w:rsid w:val="00635922"/>
    <w:rsid w:val="006673B9"/>
    <w:rsid w:val="009D0310"/>
    <w:rsid w:val="00C20838"/>
    <w:rsid w:val="00CD32C0"/>
    <w:rsid w:val="00F50090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614C-A419-4990-B755-F508B9A5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2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62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 Дмитрий Сергеевич</dc:creator>
  <cp:keywords/>
  <dc:description/>
  <cp:lastModifiedBy>Сунцов Дмитрий Сергеевич</cp:lastModifiedBy>
  <cp:revision>2</cp:revision>
  <dcterms:created xsi:type="dcterms:W3CDTF">2024-07-01T21:27:00Z</dcterms:created>
  <dcterms:modified xsi:type="dcterms:W3CDTF">2024-07-01T21:27:00Z</dcterms:modified>
</cp:coreProperties>
</file>