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УДМУРТСКОЙ РЕСПУБЛИКИ</w:t>
      </w: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декабря 2014 г. N 554</w:t>
      </w: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НОРМАТИВОВ ПОТРЕБЛЕНИЯ КОММУНАЛЬНОЙ УСЛУГИ</w:t>
      </w: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ОТОПЛЕНИЮ В ЖИЛЫХ ПОМЕЩЕНИЯХ В МНОГОКВАРТИРНОМ ДОМЕ</w:t>
      </w: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ЖИЛОМ </w:t>
      </w:r>
      <w:proofErr w:type="gramStart"/>
      <w:r>
        <w:rPr>
          <w:rFonts w:ascii="Calibri" w:hAnsi="Calibri" w:cs="Calibri"/>
          <w:b/>
          <w:bCs/>
        </w:rPr>
        <w:t>ДОМЕ</w:t>
      </w:r>
      <w:proofErr w:type="gramEnd"/>
      <w:r>
        <w:rPr>
          <w:rFonts w:ascii="Calibri" w:hAnsi="Calibri" w:cs="Calibri"/>
          <w:b/>
          <w:bCs/>
        </w:rPr>
        <w:t xml:space="preserve"> В УДМУРТСКОЙ РЕСПУБЛИКЕ</w:t>
      </w: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157</w:t>
        </w:r>
      </w:hyperlink>
      <w:r>
        <w:rPr>
          <w:rFonts w:ascii="Calibri" w:hAnsi="Calibri" w:cs="Calibri"/>
        </w:rPr>
        <w:t xml:space="preserve"> Жилищного кодекса Российской Федерации,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23 мая 2006 года N 306 "Об утверждении Правил установления и определения нормативов потребления коммунальных услуг",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6 мая 2011 года N 354 "О предоставлении коммунальных услуг собственникам и пользователям помещений в многоквартирных домах и жилых домов",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</w:t>
      </w:r>
      <w:proofErr w:type="gramEnd"/>
      <w:r>
        <w:rPr>
          <w:rFonts w:ascii="Calibri" w:hAnsi="Calibri" w:cs="Calibri"/>
        </w:rPr>
        <w:t xml:space="preserve"> 27 августа 2012 года N 857 "Об особенностях применения Правил предоставления коммунальных услуг собственникам и пользователям помещений в многоквартирных домах и жилых домов" Правительство Удмуртской Республики постановляет:</w:t>
      </w: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1"/>
      <w:bookmarkEnd w:id="1"/>
      <w:r>
        <w:rPr>
          <w:rFonts w:ascii="Calibri" w:hAnsi="Calibri" w:cs="Calibri"/>
        </w:rPr>
        <w:t>1. Утвердить:</w:t>
      </w: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w:anchor="Par36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</w:t>
      </w:r>
      <w:bookmarkStart w:id="2" w:name="_GoBack"/>
      <w:bookmarkEnd w:id="2"/>
      <w:r>
        <w:rPr>
          <w:rFonts w:ascii="Calibri" w:hAnsi="Calibri" w:cs="Calibri"/>
        </w:rPr>
        <w:t>й услуги по отоплению в жилых помещениях в многоквартирном доме и жилом доме в Удмуртской Республике согласно приложению 1 к настоящему постановлению;</w:t>
      </w: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w:anchor="Par158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отоплению в жилых помещениях в многоквартирном доме и жилом доме в Удмуртской Республике, приведенные с учетом коэффициента периодичности внесения потребителями платы за коммунальную услугу по отоплению равномерно за все расчетные месяцы календарного года согласно приложению 2 к настоящему постановлению.</w:t>
      </w: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w:anchor="Par36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, предусмотренные </w:t>
      </w:r>
      <w:hyperlink w:anchor="Par11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постановления, определены с применением метода аналогов;</w:t>
      </w: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оплата потребителями коммунальной услуги по отоплению, предоставленной в не оборудованном индивидуальным прибором учета тепловой энергии жилом доме или в не оборудованном индивидуальным либо общим (квартирным) прибором учета тепловой энергии жилом помещении (квартире) или нежилом помещении в многоквартирном доме, который не оборудован коллективным (общедомовым) прибором учета тепловой энергии, осуществляется равномерно за все расчетные месяцы календарного года в соответствии с </w:t>
      </w:r>
      <w:hyperlink w:anchor="Par158" w:history="1">
        <w:r>
          <w:rPr>
            <w:rFonts w:ascii="Calibri" w:hAnsi="Calibri" w:cs="Calibri"/>
            <w:color w:val="0000FF"/>
          </w:rPr>
          <w:t>нормативами</w:t>
        </w:r>
        <w:proofErr w:type="gramEnd"/>
      </w:hyperlink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предусмотренными</w:t>
      </w:r>
      <w:proofErr w:type="gramEnd"/>
      <w:r>
        <w:rPr>
          <w:rFonts w:ascii="Calibri" w:hAnsi="Calibri" w:cs="Calibri"/>
        </w:rPr>
        <w:t xml:space="preserve"> приложением 2 к настоящему постановлению, за исключением случаев, предусмотренных </w:t>
      </w:r>
      <w:hyperlink w:anchor="Par17" w:history="1">
        <w:r>
          <w:rPr>
            <w:rFonts w:ascii="Calibri" w:hAnsi="Calibri" w:cs="Calibri"/>
            <w:color w:val="0000FF"/>
          </w:rPr>
          <w:t>подпунктом 3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7"/>
      <w:bookmarkEnd w:id="3"/>
      <w:proofErr w:type="gramStart"/>
      <w:r>
        <w:rPr>
          <w:rFonts w:ascii="Calibri" w:hAnsi="Calibri" w:cs="Calibri"/>
        </w:rPr>
        <w:t>3) оплата потребителями коммунальной услуги по отоплению, предоставленной в не оборудованном индивидуальным либо общим (квартирным) прибором учета тепловой энергии жилом помещении или нежилом помещении в многоквартирном доме, который оборудован (ранее был оборудован) коллективным (общедомовым) прибором учета тепловой энергии, в случае выхода из строя или утраты ранее введенного в эксплуатацию коллективного (общедомового) прибора учета тепловой энергии либо истечения срока его эксплуатации</w:t>
      </w:r>
      <w:proofErr w:type="gramEnd"/>
      <w:r>
        <w:rPr>
          <w:rFonts w:ascii="Calibri" w:hAnsi="Calibri" w:cs="Calibri"/>
        </w:rPr>
        <w:t xml:space="preserve">, определяемого периодом времени до очередной поверки, либо непредставления показаний коллективного (общедомового) прибора учета тепловой энергии за расчетный период осуществляется в соответствии с </w:t>
      </w:r>
      <w:hyperlink w:anchor="Par36" w:history="1">
        <w:r>
          <w:rPr>
            <w:rFonts w:ascii="Calibri" w:hAnsi="Calibri" w:cs="Calibri"/>
            <w:color w:val="0000FF"/>
          </w:rPr>
          <w:t>нормативами</w:t>
        </w:r>
      </w:hyperlink>
      <w:r>
        <w:rPr>
          <w:rFonts w:ascii="Calibri" w:hAnsi="Calibri" w:cs="Calibri"/>
        </w:rPr>
        <w:t>, предусмотренными приложением 1 к настоящему постановлению;</w:t>
      </w: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4) оплата потребителями коммунальной услуги по отоплению, предоставленной в оборудованном индивидуальным прибором учета тепловой энергии жилом доме или в оборудованном индивидуальным либо общим (квартирным), комнатным прибором учета </w:t>
      </w:r>
      <w:r>
        <w:rPr>
          <w:rFonts w:ascii="Calibri" w:hAnsi="Calibri" w:cs="Calibri"/>
        </w:rPr>
        <w:lastRenderedPageBreak/>
        <w:t xml:space="preserve">тепловой энергии жилом помещении или нежилом помещении, по истечении предельного количества расчетных периодов, предусмотренных </w:t>
      </w:r>
      <w:hyperlink r:id="rId10" w:history="1">
        <w:r>
          <w:rPr>
            <w:rFonts w:ascii="Calibri" w:hAnsi="Calibri" w:cs="Calibri"/>
            <w:color w:val="0000FF"/>
          </w:rPr>
          <w:t>пунктом 59</w:t>
        </w:r>
      </w:hyperlink>
      <w:r>
        <w:rPr>
          <w:rFonts w:ascii="Calibri" w:hAnsi="Calibri" w:cs="Calibri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</w:t>
      </w:r>
      <w:proofErr w:type="gramEnd"/>
      <w:r>
        <w:rPr>
          <w:rFonts w:ascii="Calibri" w:hAnsi="Calibri" w:cs="Calibri"/>
        </w:rPr>
        <w:t xml:space="preserve"> Российской Федерации от 6 мая 2011 года N 354 "О предоставлении коммунальных услуг собственникам и пользователям помещений в многоквартирных домах и жилых домов", осуществляется в соответствии с </w:t>
      </w:r>
      <w:hyperlink w:anchor="Par36" w:history="1">
        <w:r>
          <w:rPr>
            <w:rFonts w:ascii="Calibri" w:hAnsi="Calibri" w:cs="Calibri"/>
            <w:color w:val="0000FF"/>
          </w:rPr>
          <w:t>нормативами</w:t>
        </w:r>
      </w:hyperlink>
      <w:r>
        <w:rPr>
          <w:rFonts w:ascii="Calibri" w:hAnsi="Calibri" w:cs="Calibri"/>
        </w:rPr>
        <w:t>, предусмотренными приложением 1 к настоящему постановлению;</w:t>
      </w: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разъяснения по вопросам применения нормативов, предусмотренных </w:t>
      </w:r>
      <w:hyperlink w:anchor="Par11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постановления, дает Министерство энергетики, жилищно-коммунального хозяйства и государственного регулирования тарифов Удмуртской Республики.</w:t>
      </w: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через 10 дней после его официального опубликования.</w:t>
      </w: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Удмуртской Республики</w:t>
      </w: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В.А.САВЕЛЬЕВ</w:t>
      </w: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30"/>
      <w:bookmarkEnd w:id="4"/>
      <w:r>
        <w:rPr>
          <w:rFonts w:ascii="Calibri" w:hAnsi="Calibri" w:cs="Calibri"/>
        </w:rPr>
        <w:t>Приложение 1</w:t>
      </w: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Удмуртской Республики</w:t>
      </w: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декабря 2014 г. N 554</w:t>
      </w: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36"/>
      <w:bookmarkEnd w:id="5"/>
      <w:r>
        <w:rPr>
          <w:rFonts w:ascii="Calibri" w:hAnsi="Calibri" w:cs="Calibri"/>
          <w:b/>
          <w:bCs/>
        </w:rPr>
        <w:t>НОРМАТИВЫ</w:t>
      </w: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ПОТРЕБЛЕНИЯ КОММУНАЛЬНОЙ УСЛУГИ ПО ОТОПЛЕНИЮ В </w:t>
      </w:r>
      <w:proofErr w:type="gramStart"/>
      <w:r>
        <w:rPr>
          <w:rFonts w:ascii="Calibri" w:hAnsi="Calibri" w:cs="Calibri"/>
          <w:b/>
          <w:bCs/>
        </w:rPr>
        <w:t>ЖИЛЫХ</w:t>
      </w:r>
      <w:proofErr w:type="gramEnd"/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ПОМЕЩЕНИЯХ</w:t>
      </w:r>
      <w:proofErr w:type="gramEnd"/>
      <w:r>
        <w:rPr>
          <w:rFonts w:ascii="Calibri" w:hAnsi="Calibri" w:cs="Calibri"/>
          <w:b/>
          <w:bCs/>
        </w:rPr>
        <w:t xml:space="preserve"> В МНОГОКВАРТИРНОМ ДОМЕ И ЖИЛОМ ДОМЕ</w:t>
      </w: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УДМУРТСКОЙ РЕСПУБЛИКЕ</w:t>
      </w: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  <w:sectPr w:rsidR="005D796A" w:rsidSect="008F13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Гкал/кв. м в месяц отопительного периода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1020"/>
        <w:gridCol w:w="1928"/>
        <w:gridCol w:w="1928"/>
        <w:gridCol w:w="1928"/>
        <w:gridCol w:w="1928"/>
        <w:gridCol w:w="1928"/>
      </w:tblGrid>
      <w:tr w:rsidR="005D796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 многоквартирного дома, жилого дома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2015 года</w:t>
            </w: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наличии технической возможности установки коллективных (общедомовых) приборов учета норматив потребления коммунальной услуги по отоплению в жилых помещениях определяется с учетом повышающего коэффициента </w:t>
            </w:r>
            <w:hyperlink w:anchor="Par14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5D796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2015 года по 30 июня 2015 года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2015 года по 31 декабря 2015 года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2016 года по 30 июня 2016 года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года по 31 декабря 2016 года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2017 года</w:t>
            </w:r>
          </w:p>
        </w:tc>
      </w:tr>
      <w:tr w:rsidR="005D796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Повышающий коэффициент 1,1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Повышающий коэффициент 1,2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Повышающий коэффициент 1,4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Повышающий коэффициент 1,5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Повышающий коэффициент 1,6</w:t>
            </w:r>
          </w:p>
        </w:tc>
      </w:tr>
      <w:tr w:rsidR="005D79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0,0427</w:t>
            </w:r>
          </w:p>
        </w:tc>
      </w:tr>
      <w:tr w:rsidR="005D79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0,0427</w:t>
            </w:r>
          </w:p>
        </w:tc>
      </w:tr>
      <w:tr w:rsidR="005D79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0,0427</w:t>
            </w:r>
          </w:p>
        </w:tc>
      </w:tr>
      <w:tr w:rsidR="005D79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0,0347</w:t>
            </w:r>
          </w:p>
        </w:tc>
      </w:tr>
      <w:tr w:rsidR="005D79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0,0336</w:t>
            </w:r>
          </w:p>
        </w:tc>
      </w:tr>
      <w:tr w:rsidR="005D79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0,0336</w:t>
            </w:r>
          </w:p>
        </w:tc>
      </w:tr>
      <w:tr w:rsidR="005D79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0,0336</w:t>
            </w:r>
          </w:p>
        </w:tc>
      </w:tr>
      <w:tr w:rsidR="005D79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0,0336</w:t>
            </w:r>
          </w:p>
        </w:tc>
      </w:tr>
      <w:tr w:rsidR="005D79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0,0336</w:t>
            </w:r>
          </w:p>
        </w:tc>
      </w:tr>
      <w:tr w:rsidR="005D79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0,0336</w:t>
            </w:r>
          </w:p>
        </w:tc>
      </w:tr>
      <w:tr w:rsidR="005D79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и более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0,0336</w:t>
            </w:r>
          </w:p>
        </w:tc>
      </w:tr>
    </w:tbl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46"/>
      <w:bookmarkEnd w:id="6"/>
      <w:r>
        <w:rPr>
          <w:rFonts w:ascii="Calibri" w:hAnsi="Calibri" w:cs="Calibri"/>
        </w:rPr>
        <w:lastRenderedPageBreak/>
        <w:t xml:space="preserve">&lt;1&gt; Согласно </w:t>
      </w:r>
      <w:hyperlink r:id="rId11" w:history="1">
        <w:r>
          <w:rPr>
            <w:rFonts w:ascii="Calibri" w:hAnsi="Calibri" w:cs="Calibri"/>
            <w:color w:val="0000FF"/>
          </w:rPr>
          <w:t>пункту 3(1)</w:t>
        </w:r>
      </w:hyperlink>
      <w:r>
        <w:rPr>
          <w:rFonts w:ascii="Calibri" w:hAnsi="Calibri" w:cs="Calibri"/>
        </w:rPr>
        <w:t xml:space="preserve"> приложения к Правилам установления и определения нормативов потребления коммунальных услуг, утвержденных постановлением Правительства Российской Федерации от 23 мая 2006 года N 306 "Об утверждении Правил установления и определения нормативов потребления коммунальных услуг".</w:t>
      </w: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152"/>
      <w:bookmarkEnd w:id="7"/>
      <w:r>
        <w:rPr>
          <w:rFonts w:ascii="Calibri" w:hAnsi="Calibri" w:cs="Calibri"/>
        </w:rPr>
        <w:t>Приложение 2</w:t>
      </w: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Удмуртской Республики</w:t>
      </w: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декабря 2014 г. N 554</w:t>
      </w: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158"/>
      <w:bookmarkEnd w:id="8"/>
      <w:r>
        <w:rPr>
          <w:rFonts w:ascii="Calibri" w:hAnsi="Calibri" w:cs="Calibri"/>
          <w:b/>
          <w:bCs/>
        </w:rPr>
        <w:t>НОРМАТИВЫ</w:t>
      </w: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ПОТРЕБЛЕНИЯ КОММУНАЛЬНОЙ УСЛУГИ ПО ОТОПЛЕНИЮ В </w:t>
      </w:r>
      <w:proofErr w:type="gramStart"/>
      <w:r>
        <w:rPr>
          <w:rFonts w:ascii="Calibri" w:hAnsi="Calibri" w:cs="Calibri"/>
          <w:b/>
          <w:bCs/>
        </w:rPr>
        <w:t>ЖИЛЫХ</w:t>
      </w:r>
      <w:proofErr w:type="gramEnd"/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ПОМЕЩЕНИЯХ</w:t>
      </w:r>
      <w:proofErr w:type="gramEnd"/>
      <w:r>
        <w:rPr>
          <w:rFonts w:ascii="Calibri" w:hAnsi="Calibri" w:cs="Calibri"/>
          <w:b/>
          <w:bCs/>
        </w:rPr>
        <w:t xml:space="preserve"> В МНОГОКВАРТИРНОМ ДОМЕ И ЖИЛОМ ДОМЕ</w:t>
      </w: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УДМУРТСКОЙ РЕСПУБЛИКЕ</w:t>
      </w: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Гкал/кв. м в месяц календарного года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1020"/>
        <w:gridCol w:w="1928"/>
        <w:gridCol w:w="1928"/>
        <w:gridCol w:w="1928"/>
        <w:gridCol w:w="1928"/>
        <w:gridCol w:w="1928"/>
      </w:tblGrid>
      <w:tr w:rsidR="005D796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 многоквартирного дома, жилого дома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2015 года</w:t>
            </w: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наличии технической возможности установки коллективных (общедомовых) приборов учета норматив потребления коммунальной услуги по отоплению в жилых помещениях определяется с учетом повышающего коэффициента </w:t>
            </w:r>
            <w:hyperlink w:anchor="Par26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5D796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2015 года по 30 июня 2015 года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2015 года по 31 декабря 2015 года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2016 года по 30 июня 2016 года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2016 года по 31 декабря 2016 года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2017 года</w:t>
            </w:r>
          </w:p>
        </w:tc>
      </w:tr>
      <w:tr w:rsidR="005D796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Повышающий коэффициент 1,1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Повышающий коэффициент 1,2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Повышающий коэффициент 1,4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Повышающий коэффициент 1,5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Повышающий коэффициент 1,6</w:t>
            </w:r>
          </w:p>
        </w:tc>
      </w:tr>
      <w:tr w:rsidR="005D79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0,0285</w:t>
            </w:r>
          </w:p>
        </w:tc>
      </w:tr>
      <w:tr w:rsidR="005D79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0,0285</w:t>
            </w:r>
          </w:p>
        </w:tc>
      </w:tr>
      <w:tr w:rsidR="005D79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0,0285</w:t>
            </w:r>
          </w:p>
        </w:tc>
      </w:tr>
      <w:tr w:rsidR="005D79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0,0232</w:t>
            </w:r>
          </w:p>
        </w:tc>
      </w:tr>
      <w:tr w:rsidR="005D79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0,0224</w:t>
            </w:r>
          </w:p>
        </w:tc>
      </w:tr>
      <w:tr w:rsidR="005D79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0,0224</w:t>
            </w:r>
          </w:p>
        </w:tc>
      </w:tr>
      <w:tr w:rsidR="005D79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0,0224</w:t>
            </w:r>
          </w:p>
        </w:tc>
      </w:tr>
      <w:tr w:rsidR="005D79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0,0224</w:t>
            </w:r>
          </w:p>
        </w:tc>
      </w:tr>
      <w:tr w:rsidR="005D79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0,0224</w:t>
            </w:r>
          </w:p>
        </w:tc>
      </w:tr>
      <w:tr w:rsidR="005D79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0,0224</w:t>
            </w:r>
          </w:p>
        </w:tc>
      </w:tr>
      <w:tr w:rsidR="005D79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и более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6A" w:rsidRDefault="005D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0,0224</w:t>
            </w:r>
          </w:p>
        </w:tc>
      </w:tr>
    </w:tbl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268"/>
      <w:bookmarkEnd w:id="9"/>
      <w:r>
        <w:rPr>
          <w:rFonts w:ascii="Calibri" w:hAnsi="Calibri" w:cs="Calibri"/>
        </w:rPr>
        <w:t xml:space="preserve">&lt;1&gt; Согласно </w:t>
      </w:r>
      <w:hyperlink r:id="rId12" w:history="1">
        <w:r>
          <w:rPr>
            <w:rFonts w:ascii="Calibri" w:hAnsi="Calibri" w:cs="Calibri"/>
            <w:color w:val="0000FF"/>
          </w:rPr>
          <w:t>пункту 3(1)</w:t>
        </w:r>
      </w:hyperlink>
      <w:r>
        <w:rPr>
          <w:rFonts w:ascii="Calibri" w:hAnsi="Calibri" w:cs="Calibri"/>
        </w:rPr>
        <w:t xml:space="preserve"> приложения к Правилам установления и определения нормативов потребления коммунальных услуг, утвержденных постановлением Правительства Российской Федерации от 23 мая 2006 года N 306 "Об утверждении Правил установления и определения нормативов потребления коммунальных услуг".</w:t>
      </w: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796A" w:rsidRDefault="005D7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796A" w:rsidRDefault="005D796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70DFD" w:rsidRDefault="00C70DFD"/>
    <w:sectPr w:rsidR="00C70DFD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6A"/>
    <w:rsid w:val="005D796A"/>
    <w:rsid w:val="007E60BE"/>
    <w:rsid w:val="00C7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1D101B1EF1330A2D7ECD4C5ADD7199A3CF6CCA51C7165D0DB2634CC944g6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1D101B1EF1330A2D7ECD4C5ADD7199A3CF6CCA51C4165D0DB2634CC946CFBB5A55CB154Fg6H" TargetMode="External"/><Relationship Id="rId12" Type="http://schemas.openxmlformats.org/officeDocument/2006/relationships/hyperlink" Target="consultantplus://offline/ref=F81D101B1EF1330A2D7ECD4C5ADD7199A3CF6CCA51C4165D0DB2634CC946CFBB5A55CB11F448g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1D101B1EF1330A2D7ECD4C5ADD7199A3CF6ACE5DC6165D0DB2634CC946CFBB5A55CB134FgBH" TargetMode="External"/><Relationship Id="rId11" Type="http://schemas.openxmlformats.org/officeDocument/2006/relationships/hyperlink" Target="consultantplus://offline/ref=F81D101B1EF1330A2D7ECD4C5ADD7199A3CF6CCA51C4165D0DB2634CC946CFBB5A55CB11F448gC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F81D101B1EF1330A2D7ECD4C5ADD7199A3CF6CCA51C7165D0DB2634CC946CFBB5A55CB174Fg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1D101B1EF1330A2D7ECD4C5ADD7199A3CD68CB53C5165D0DB2634CC944g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2015-03-04T07:32:00Z</dcterms:created>
  <dcterms:modified xsi:type="dcterms:W3CDTF">2015-03-04T07:34:00Z</dcterms:modified>
</cp:coreProperties>
</file>