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D0" w:rsidRDefault="00013186" w:rsidP="00E60A59">
      <w:pPr>
        <w:pStyle w:val="ConsPlusNormal"/>
        <w:jc w:val="center"/>
        <w:rPr>
          <w:rFonts w:ascii="Times New Roman" w:hAnsi="Times New Roman" w:cs="Times New Roman"/>
        </w:rPr>
      </w:pPr>
      <w:r w:rsidRPr="00EC20E4">
        <w:rPr>
          <w:rFonts w:ascii="Times New Roman" w:hAnsi="Times New Roman" w:cs="Times New Roman"/>
        </w:rPr>
        <w:t xml:space="preserve">УДМУРТИЯ </w:t>
      </w:r>
      <w:r w:rsidR="00DA765E">
        <w:rPr>
          <w:rFonts w:ascii="Times New Roman" w:hAnsi="Times New Roman" w:cs="Times New Roman"/>
        </w:rPr>
        <w:t>ВЫСТУПАЕТ ЛИД</w:t>
      </w:r>
      <w:r w:rsidR="00FB660C">
        <w:rPr>
          <w:rFonts w:ascii="Times New Roman" w:hAnsi="Times New Roman" w:cs="Times New Roman"/>
        </w:rPr>
        <w:t>Е</w:t>
      </w:r>
      <w:r w:rsidR="00DA765E">
        <w:rPr>
          <w:rFonts w:ascii="Times New Roman" w:hAnsi="Times New Roman" w:cs="Times New Roman"/>
        </w:rPr>
        <w:t>РОМ</w:t>
      </w:r>
      <w:r w:rsidRPr="00EC20E4">
        <w:rPr>
          <w:rFonts w:ascii="Times New Roman" w:hAnsi="Times New Roman" w:cs="Times New Roman"/>
        </w:rPr>
        <w:t xml:space="preserve"> ПО ПРИВАТИЗАЦИИ ЖИЛЬЯ В ПФО</w:t>
      </w:r>
    </w:p>
    <w:p w:rsidR="00EC20E4" w:rsidRPr="00EC20E4" w:rsidRDefault="00EC20E4" w:rsidP="00E60A59">
      <w:pPr>
        <w:pStyle w:val="ConsPlusNormal"/>
        <w:jc w:val="center"/>
        <w:rPr>
          <w:rFonts w:ascii="Times New Roman" w:hAnsi="Times New Roman" w:cs="Times New Roman"/>
        </w:rPr>
      </w:pPr>
    </w:p>
    <w:p w:rsidR="00016423" w:rsidRPr="00DE4E8F" w:rsidRDefault="00016423" w:rsidP="00EC20E4">
      <w:pPr>
        <w:pStyle w:val="a4"/>
        <w:spacing w:before="0" w:beforeAutospacing="0" w:after="0" w:afterAutospacing="0"/>
        <w:ind w:firstLine="709"/>
        <w:jc w:val="both"/>
      </w:pPr>
      <w:r w:rsidRPr="00DE4E8F">
        <w:rPr>
          <w:rStyle w:val="blk"/>
          <w:sz w:val="28"/>
          <w:szCs w:val="28"/>
        </w:rPr>
        <w:t xml:space="preserve">Федеральным </w:t>
      </w:r>
      <w:hyperlink r:id="rId5" w:anchor="dst100010" w:history="1">
        <w:r w:rsidRPr="00DE4E8F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DE4E8F">
        <w:rPr>
          <w:rStyle w:val="blk"/>
          <w:sz w:val="28"/>
          <w:szCs w:val="28"/>
        </w:rPr>
        <w:t xml:space="preserve"> N 14-ФЗ от 22.02.2017 г. было отменено ограничение срока бесплатной приватизации</w:t>
      </w:r>
      <w:r w:rsidRPr="00DE4E8F">
        <w:rPr>
          <w:sz w:val="28"/>
          <w:szCs w:val="28"/>
        </w:rPr>
        <w:t xml:space="preserve"> </w:t>
      </w:r>
      <w:r w:rsidRPr="00DE4E8F">
        <w:rPr>
          <w:rStyle w:val="blk"/>
          <w:sz w:val="28"/>
          <w:szCs w:val="28"/>
        </w:rPr>
        <w:t>жилых помещений в России и на данный момент</w:t>
      </w:r>
      <w:r w:rsidRPr="00DE4E8F">
        <w:rPr>
          <w:sz w:val="28"/>
          <w:szCs w:val="28"/>
        </w:rPr>
        <w:t xml:space="preserve"> процедура передачи государственного имущества в частную собственность носит бессрочный характер</w:t>
      </w:r>
      <w:r w:rsidRPr="00DE4E8F">
        <w:t>.</w:t>
      </w:r>
    </w:p>
    <w:p w:rsidR="00DE4E8F" w:rsidRDefault="00016423" w:rsidP="00DE4E8F">
      <w:pPr>
        <w:ind w:firstLine="709"/>
        <w:jc w:val="both"/>
        <w:rPr>
          <w:sz w:val="28"/>
          <w:szCs w:val="28"/>
          <w:highlight w:val="yellow"/>
        </w:rPr>
      </w:pPr>
      <w:r w:rsidRPr="00DE4E8F">
        <w:rPr>
          <w:sz w:val="28"/>
          <w:szCs w:val="28"/>
        </w:rPr>
        <w:t xml:space="preserve">Граждане, </w:t>
      </w:r>
      <w:r w:rsidR="00DE4E8F" w:rsidRPr="00DE4E8F">
        <w:rPr>
          <w:sz w:val="28"/>
          <w:szCs w:val="28"/>
        </w:rPr>
        <w:t>прошедшие процедуру приватизации жилья</w:t>
      </w:r>
      <w:r w:rsidRPr="00DE4E8F">
        <w:rPr>
          <w:sz w:val="28"/>
          <w:szCs w:val="28"/>
        </w:rPr>
        <w:t>, приобретают прав</w:t>
      </w:r>
      <w:r w:rsidR="00DE4E8F" w:rsidRPr="00DE4E8F">
        <w:rPr>
          <w:sz w:val="28"/>
          <w:szCs w:val="28"/>
        </w:rPr>
        <w:t>о</w:t>
      </w:r>
      <w:r w:rsidRPr="00DE4E8F">
        <w:rPr>
          <w:sz w:val="28"/>
          <w:szCs w:val="28"/>
        </w:rPr>
        <w:t xml:space="preserve"> собственности на недвижимость и</w:t>
      </w:r>
      <w:r w:rsidR="00DE4E8F" w:rsidRPr="00DE4E8F">
        <w:rPr>
          <w:sz w:val="28"/>
          <w:szCs w:val="28"/>
        </w:rPr>
        <w:t xml:space="preserve"> возможность</w:t>
      </w:r>
      <w:r w:rsidRPr="00DE4E8F">
        <w:rPr>
          <w:sz w:val="28"/>
          <w:szCs w:val="28"/>
        </w:rPr>
        <w:t xml:space="preserve"> распоряжаться ею по своему усмотрению</w:t>
      </w:r>
      <w:r w:rsidR="00DE4E8F" w:rsidRPr="00DE4E8F">
        <w:rPr>
          <w:sz w:val="28"/>
          <w:szCs w:val="28"/>
        </w:rPr>
        <w:t xml:space="preserve">: передавать квартиру по </w:t>
      </w:r>
      <w:hyperlink r:id="rId6" w:history="1">
        <w:r w:rsidR="00DE4E8F" w:rsidRPr="00DE4E8F">
          <w:rPr>
            <w:rStyle w:val="a3"/>
            <w:color w:val="auto"/>
            <w:sz w:val="28"/>
            <w:szCs w:val="28"/>
            <w:u w:val="none"/>
          </w:rPr>
          <w:t>наследству</w:t>
        </w:r>
      </w:hyperlink>
      <w:r w:rsidR="00DE4E8F" w:rsidRPr="00DE4E8F">
        <w:rPr>
          <w:sz w:val="28"/>
          <w:szCs w:val="28"/>
        </w:rPr>
        <w:t xml:space="preserve">, прописать в квартире новых жильцов, продать, </w:t>
      </w:r>
      <w:hyperlink r:id="rId7" w:history="1">
        <w:r w:rsidR="00DE4E8F" w:rsidRPr="00DE4E8F">
          <w:rPr>
            <w:rStyle w:val="a3"/>
            <w:color w:val="auto"/>
            <w:sz w:val="28"/>
            <w:szCs w:val="28"/>
            <w:u w:val="none"/>
          </w:rPr>
          <w:t>подарить</w:t>
        </w:r>
      </w:hyperlink>
      <w:r w:rsidR="00DE4E8F" w:rsidRPr="00DE4E8F">
        <w:rPr>
          <w:sz w:val="28"/>
          <w:szCs w:val="28"/>
        </w:rPr>
        <w:t xml:space="preserve">, передать в залог или обменять, сдать в аренду, сделать в квартире </w:t>
      </w:r>
      <w:hyperlink r:id="rId8" w:history="1">
        <w:r w:rsidR="00DE4E8F" w:rsidRPr="00DE4E8F">
          <w:rPr>
            <w:rStyle w:val="a3"/>
            <w:color w:val="auto"/>
            <w:sz w:val="28"/>
            <w:szCs w:val="28"/>
            <w:u w:val="none"/>
          </w:rPr>
          <w:t>перепланировку</w:t>
        </w:r>
      </w:hyperlink>
      <w:r w:rsidR="00DE4E8F" w:rsidRPr="00DE4E8F">
        <w:rPr>
          <w:sz w:val="28"/>
          <w:szCs w:val="28"/>
        </w:rPr>
        <w:t xml:space="preserve"> или перевести ее в нежилое помещение</w:t>
      </w:r>
      <w:r w:rsidR="003D0B1D">
        <w:rPr>
          <w:sz w:val="28"/>
          <w:szCs w:val="28"/>
        </w:rPr>
        <w:t>.</w:t>
      </w:r>
    </w:p>
    <w:p w:rsidR="00DE4E8F" w:rsidRPr="00EC20E4" w:rsidRDefault="00DE4E8F" w:rsidP="00DE4E8F">
      <w:pPr>
        <w:ind w:firstLine="709"/>
        <w:jc w:val="both"/>
        <w:rPr>
          <w:sz w:val="28"/>
          <w:szCs w:val="28"/>
        </w:rPr>
      </w:pPr>
      <w:r w:rsidRPr="003D0B1D">
        <w:rPr>
          <w:sz w:val="28"/>
          <w:szCs w:val="28"/>
        </w:rPr>
        <w:t xml:space="preserve">Вместе с правами собственников жилого помещения граждане, приватизировавшие муниципальное или государственное жилье, получают и обязанности. Это своевременная уплата налога на имущество, который рассчитывается исходя из кадастровой стоимости имущества, ежемесячная оплата взносов на капитальный ремонт дома, а также участие в содержании </w:t>
      </w:r>
      <w:proofErr w:type="spellStart"/>
      <w:r w:rsidRPr="003D0B1D">
        <w:rPr>
          <w:sz w:val="28"/>
          <w:szCs w:val="28"/>
        </w:rPr>
        <w:t>общедомового</w:t>
      </w:r>
      <w:proofErr w:type="spellEnd"/>
      <w:r w:rsidRPr="003D0B1D">
        <w:rPr>
          <w:sz w:val="28"/>
          <w:szCs w:val="28"/>
        </w:rPr>
        <w:t xml:space="preserve"> имущества.</w:t>
      </w:r>
      <w:r w:rsidRPr="00EC20E4">
        <w:rPr>
          <w:sz w:val="28"/>
          <w:szCs w:val="28"/>
        </w:rPr>
        <w:t xml:space="preserve"> </w:t>
      </w:r>
    </w:p>
    <w:p w:rsidR="003D0B1D" w:rsidRPr="00EC20E4" w:rsidRDefault="00DE4E8F" w:rsidP="003D0B1D">
      <w:pPr>
        <w:ind w:firstLine="709"/>
        <w:jc w:val="both"/>
        <w:rPr>
          <w:sz w:val="28"/>
          <w:szCs w:val="28"/>
        </w:rPr>
      </w:pPr>
      <w:r w:rsidRPr="00EC20E4">
        <w:rPr>
          <w:sz w:val="28"/>
          <w:szCs w:val="28"/>
        </w:rPr>
        <w:t xml:space="preserve">С начала приватизации в Удмуртской Республике в собственность граждан перешло </w:t>
      </w:r>
      <w:r>
        <w:rPr>
          <w:sz w:val="28"/>
          <w:szCs w:val="28"/>
        </w:rPr>
        <w:t>345</w:t>
      </w:r>
      <w:r w:rsidRPr="00EC20E4">
        <w:rPr>
          <w:sz w:val="28"/>
          <w:szCs w:val="28"/>
        </w:rPr>
        <w:t xml:space="preserve"> тыс. квартир</w:t>
      </w:r>
      <w:r>
        <w:rPr>
          <w:sz w:val="28"/>
          <w:szCs w:val="28"/>
        </w:rPr>
        <w:t xml:space="preserve"> и </w:t>
      </w:r>
      <w:r w:rsidRPr="00DA765E">
        <w:rPr>
          <w:sz w:val="28"/>
          <w:szCs w:val="28"/>
        </w:rPr>
        <w:t>отдельных жилых строений</w:t>
      </w:r>
      <w:r w:rsidRPr="00EC20E4">
        <w:rPr>
          <w:sz w:val="28"/>
          <w:szCs w:val="28"/>
        </w:rPr>
        <w:t xml:space="preserve">. </w:t>
      </w:r>
      <w:r w:rsidR="003D0B1D" w:rsidRPr="00EC20E4">
        <w:rPr>
          <w:sz w:val="28"/>
          <w:szCs w:val="28"/>
        </w:rPr>
        <w:t xml:space="preserve">Общая площадь </w:t>
      </w:r>
      <w:r w:rsidR="003D0B1D">
        <w:rPr>
          <w:sz w:val="28"/>
          <w:szCs w:val="28"/>
        </w:rPr>
        <w:t xml:space="preserve">всех </w:t>
      </w:r>
      <w:r w:rsidR="003D0B1D" w:rsidRPr="00EC20E4">
        <w:rPr>
          <w:sz w:val="28"/>
          <w:szCs w:val="28"/>
        </w:rPr>
        <w:t xml:space="preserve">приватизированных жилых </w:t>
      </w:r>
      <w:r w:rsidR="003D0B1D">
        <w:rPr>
          <w:sz w:val="28"/>
          <w:szCs w:val="28"/>
        </w:rPr>
        <w:t>квартир</w:t>
      </w:r>
      <w:r w:rsidR="003D0B1D" w:rsidRPr="00EC20E4">
        <w:rPr>
          <w:sz w:val="28"/>
          <w:szCs w:val="28"/>
        </w:rPr>
        <w:t xml:space="preserve"> в Удмуртии </w:t>
      </w:r>
      <w:r w:rsidR="003D0B1D">
        <w:rPr>
          <w:sz w:val="28"/>
          <w:szCs w:val="28"/>
        </w:rPr>
        <w:t xml:space="preserve">составила свыше 16,1 </w:t>
      </w:r>
      <w:proofErr w:type="spellStart"/>
      <w:proofErr w:type="gramStart"/>
      <w:r w:rsidR="003D0B1D">
        <w:rPr>
          <w:sz w:val="28"/>
          <w:szCs w:val="28"/>
        </w:rPr>
        <w:t>млн</w:t>
      </w:r>
      <w:proofErr w:type="spellEnd"/>
      <w:proofErr w:type="gramEnd"/>
      <w:r w:rsidR="003D0B1D" w:rsidRPr="00EC20E4">
        <w:rPr>
          <w:sz w:val="28"/>
          <w:szCs w:val="28"/>
        </w:rPr>
        <w:t xml:space="preserve"> кв.м,</w:t>
      </w:r>
      <w:r w:rsidR="003D0B1D">
        <w:rPr>
          <w:sz w:val="28"/>
          <w:szCs w:val="28"/>
        </w:rPr>
        <w:t xml:space="preserve"> с</w:t>
      </w:r>
      <w:r w:rsidR="003D0B1D" w:rsidRPr="00EC20E4">
        <w:rPr>
          <w:sz w:val="28"/>
          <w:szCs w:val="28"/>
        </w:rPr>
        <w:t>редний размер приватизированной квартиры за годы приватизации составил 46,</w:t>
      </w:r>
      <w:r w:rsidR="003D0B1D">
        <w:rPr>
          <w:sz w:val="28"/>
          <w:szCs w:val="28"/>
        </w:rPr>
        <w:t>7</w:t>
      </w:r>
      <w:r w:rsidR="003D0B1D" w:rsidRPr="00EC20E4">
        <w:rPr>
          <w:sz w:val="28"/>
          <w:szCs w:val="28"/>
        </w:rPr>
        <w:t xml:space="preserve"> кв. метра.</w:t>
      </w:r>
    </w:p>
    <w:p w:rsidR="00DE4E8F" w:rsidRPr="00EC20E4" w:rsidRDefault="00DE4E8F" w:rsidP="00DE4E8F">
      <w:pPr>
        <w:ind w:firstLine="709"/>
        <w:jc w:val="both"/>
        <w:rPr>
          <w:sz w:val="28"/>
          <w:szCs w:val="28"/>
        </w:rPr>
      </w:pPr>
      <w:proofErr w:type="gramStart"/>
      <w:r w:rsidRPr="00EC20E4">
        <w:rPr>
          <w:sz w:val="28"/>
          <w:szCs w:val="28"/>
        </w:rPr>
        <w:t>Среди регионов Приволжского федерального округа доля приватизированного жилья в Удмуртии самая высокая</w:t>
      </w:r>
      <w:r w:rsidR="00FB660C">
        <w:rPr>
          <w:sz w:val="28"/>
          <w:szCs w:val="28"/>
        </w:rPr>
        <w:t>: у</w:t>
      </w:r>
      <w:r w:rsidRPr="00EC20E4">
        <w:rPr>
          <w:sz w:val="28"/>
          <w:szCs w:val="28"/>
        </w:rPr>
        <w:t>дельный вес приватизированных квартир в общем числе квартир, подлежащих прив</w:t>
      </w:r>
      <w:r w:rsidR="00FB660C">
        <w:rPr>
          <w:sz w:val="28"/>
          <w:szCs w:val="28"/>
        </w:rPr>
        <w:t xml:space="preserve">атизации, с начала приватизации </w:t>
      </w:r>
      <w:r w:rsidRPr="00EC20E4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93,4</w:t>
      </w:r>
      <w:r w:rsidRPr="00EC20E4">
        <w:rPr>
          <w:sz w:val="28"/>
          <w:szCs w:val="28"/>
        </w:rPr>
        <w:t xml:space="preserve">%. Меньше всего приватизировано жилья в Кировской </w:t>
      </w:r>
      <w:r>
        <w:rPr>
          <w:sz w:val="28"/>
          <w:szCs w:val="28"/>
        </w:rPr>
        <w:t>области - с начала приватизации 77,6</w:t>
      </w:r>
      <w:r w:rsidRPr="00EC20E4">
        <w:rPr>
          <w:sz w:val="28"/>
          <w:szCs w:val="28"/>
        </w:rPr>
        <w:t xml:space="preserve">%. Среди региональных центров </w:t>
      </w:r>
      <w:r>
        <w:rPr>
          <w:sz w:val="28"/>
          <w:szCs w:val="28"/>
        </w:rPr>
        <w:t>ПФО</w:t>
      </w:r>
      <w:r w:rsidRPr="00EC20E4">
        <w:rPr>
          <w:sz w:val="28"/>
          <w:szCs w:val="28"/>
        </w:rPr>
        <w:t xml:space="preserve"> удельный вес приватизированных квартир с начала приватизации по городу Ижевску также является самым высоким и составляет </w:t>
      </w:r>
      <w:r>
        <w:rPr>
          <w:sz w:val="28"/>
          <w:szCs w:val="28"/>
        </w:rPr>
        <w:t>99,6</w:t>
      </w:r>
      <w:r w:rsidRPr="00EC20E4">
        <w:rPr>
          <w:sz w:val="28"/>
          <w:szCs w:val="28"/>
        </w:rPr>
        <w:t>%. За</w:t>
      </w:r>
      <w:proofErr w:type="gramEnd"/>
      <w:r w:rsidRPr="00EC20E4">
        <w:rPr>
          <w:sz w:val="28"/>
          <w:szCs w:val="28"/>
        </w:rPr>
        <w:t xml:space="preserve"> годы приватизации в столице республики перешло в собственность граждан </w:t>
      </w:r>
      <w:r>
        <w:rPr>
          <w:sz w:val="28"/>
          <w:szCs w:val="28"/>
        </w:rPr>
        <w:t xml:space="preserve">свыше </w:t>
      </w:r>
      <w:r w:rsidRPr="00EC20E4">
        <w:rPr>
          <w:sz w:val="28"/>
          <w:szCs w:val="28"/>
        </w:rPr>
        <w:t>190 тыс. квартир.</w:t>
      </w:r>
    </w:p>
    <w:p w:rsidR="008C23A9" w:rsidRPr="00EC20E4" w:rsidRDefault="003D0B1D" w:rsidP="00EC20E4">
      <w:pPr>
        <w:ind w:firstLine="709"/>
        <w:jc w:val="both"/>
        <w:rPr>
          <w:sz w:val="28"/>
          <w:szCs w:val="28"/>
        </w:rPr>
      </w:pPr>
      <w:r w:rsidRPr="003D0B1D">
        <w:rPr>
          <w:sz w:val="28"/>
          <w:szCs w:val="28"/>
        </w:rPr>
        <w:t>Законодательством предусмотрен ряд ограничений: недопустимо</w:t>
      </w:r>
      <w:r w:rsidR="008C23A9" w:rsidRPr="003D0B1D">
        <w:rPr>
          <w:sz w:val="28"/>
          <w:szCs w:val="28"/>
        </w:rPr>
        <w:t xml:space="preserve"> приватизиров</w:t>
      </w:r>
      <w:r w:rsidR="00EC20E4" w:rsidRPr="003D0B1D">
        <w:rPr>
          <w:sz w:val="28"/>
          <w:szCs w:val="28"/>
        </w:rPr>
        <w:t xml:space="preserve">ать недвижимость, находящуюся в </w:t>
      </w:r>
      <w:r w:rsidR="008C23A9" w:rsidRPr="003D0B1D">
        <w:rPr>
          <w:sz w:val="28"/>
          <w:szCs w:val="28"/>
        </w:rPr>
        <w:t>аварийном состоянии, в общежитиях, в домах закрытых военных городков, а также служебные жилые помещения (кроме жилфонда совхозов и</w:t>
      </w:r>
      <w:r w:rsidR="00EC20E4" w:rsidRPr="003D0B1D">
        <w:rPr>
          <w:sz w:val="28"/>
          <w:szCs w:val="28"/>
        </w:rPr>
        <w:t xml:space="preserve"> </w:t>
      </w:r>
      <w:r w:rsidR="008C23A9" w:rsidRPr="003D0B1D">
        <w:rPr>
          <w:sz w:val="28"/>
          <w:szCs w:val="28"/>
        </w:rPr>
        <w:t>приравненных к</w:t>
      </w:r>
      <w:r w:rsidR="00EC20E4" w:rsidRPr="003D0B1D">
        <w:rPr>
          <w:sz w:val="28"/>
          <w:szCs w:val="28"/>
        </w:rPr>
        <w:t xml:space="preserve"> </w:t>
      </w:r>
      <w:r w:rsidR="008C23A9" w:rsidRPr="003D0B1D">
        <w:rPr>
          <w:sz w:val="28"/>
          <w:szCs w:val="28"/>
        </w:rPr>
        <w:t xml:space="preserve">ним сельскохозяйственных предприятий). Нельзя также сделать частной </w:t>
      </w:r>
      <w:proofErr w:type="gramStart"/>
      <w:r w:rsidR="00EC20E4" w:rsidRPr="003D0B1D">
        <w:rPr>
          <w:sz w:val="28"/>
          <w:szCs w:val="28"/>
        </w:rPr>
        <w:t>собственностью</w:t>
      </w:r>
      <w:proofErr w:type="gramEnd"/>
      <w:r w:rsidR="008C23A9" w:rsidRPr="003D0B1D">
        <w:rPr>
          <w:sz w:val="28"/>
          <w:szCs w:val="28"/>
        </w:rPr>
        <w:t xml:space="preserve"> находящийся в сельской местности жилфонд стационарных учреждений социальной защиты населения. Поэтому тем, кто планирует приватизировать квартиру, заранее нужно выяснить, не</w:t>
      </w:r>
      <w:r w:rsidR="00EC20E4" w:rsidRPr="003D0B1D">
        <w:rPr>
          <w:sz w:val="28"/>
          <w:szCs w:val="28"/>
        </w:rPr>
        <w:t xml:space="preserve"> </w:t>
      </w:r>
      <w:r w:rsidR="008C23A9" w:rsidRPr="003D0B1D">
        <w:rPr>
          <w:sz w:val="28"/>
          <w:szCs w:val="28"/>
        </w:rPr>
        <w:t>относится</w:t>
      </w:r>
      <w:r w:rsidR="00EC20E4" w:rsidRPr="003D0B1D">
        <w:rPr>
          <w:sz w:val="28"/>
          <w:szCs w:val="28"/>
        </w:rPr>
        <w:t xml:space="preserve"> </w:t>
      </w:r>
      <w:r w:rsidR="008C23A9" w:rsidRPr="003D0B1D">
        <w:rPr>
          <w:sz w:val="28"/>
          <w:szCs w:val="28"/>
        </w:rPr>
        <w:t>ли она к</w:t>
      </w:r>
      <w:r w:rsidR="00EC20E4" w:rsidRPr="003D0B1D">
        <w:rPr>
          <w:sz w:val="28"/>
          <w:szCs w:val="28"/>
        </w:rPr>
        <w:t xml:space="preserve"> одной из </w:t>
      </w:r>
      <w:r w:rsidR="008C23A9" w:rsidRPr="003D0B1D">
        <w:rPr>
          <w:sz w:val="28"/>
          <w:szCs w:val="28"/>
        </w:rPr>
        <w:t>этих категорий.</w:t>
      </w:r>
    </w:p>
    <w:p w:rsidR="00DE4E8F" w:rsidRPr="00EC20E4" w:rsidRDefault="00DE4E8F">
      <w:pPr>
        <w:ind w:firstLine="709"/>
        <w:jc w:val="both"/>
        <w:rPr>
          <w:sz w:val="28"/>
          <w:szCs w:val="28"/>
        </w:rPr>
      </w:pPr>
    </w:p>
    <w:sectPr w:rsidR="00DE4E8F" w:rsidRPr="00EC20E4" w:rsidSect="00EC20E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911EA"/>
    <w:multiLevelType w:val="multilevel"/>
    <w:tmpl w:val="BEAAF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9F14D0"/>
    <w:rsid w:val="00013186"/>
    <w:rsid w:val="00016423"/>
    <w:rsid w:val="000E4FA3"/>
    <w:rsid w:val="00100FD5"/>
    <w:rsid w:val="00131EA3"/>
    <w:rsid w:val="001E28E1"/>
    <w:rsid w:val="00242D4F"/>
    <w:rsid w:val="00273B17"/>
    <w:rsid w:val="0028608A"/>
    <w:rsid w:val="002D4C5C"/>
    <w:rsid w:val="00366469"/>
    <w:rsid w:val="00384CFE"/>
    <w:rsid w:val="0039099E"/>
    <w:rsid w:val="003B05B0"/>
    <w:rsid w:val="003C039B"/>
    <w:rsid w:val="003D0B1D"/>
    <w:rsid w:val="00410695"/>
    <w:rsid w:val="00427391"/>
    <w:rsid w:val="00487418"/>
    <w:rsid w:val="00536BDB"/>
    <w:rsid w:val="005D1F07"/>
    <w:rsid w:val="005D5907"/>
    <w:rsid w:val="0061506E"/>
    <w:rsid w:val="006341A2"/>
    <w:rsid w:val="0068753B"/>
    <w:rsid w:val="006F3293"/>
    <w:rsid w:val="00823274"/>
    <w:rsid w:val="0083481F"/>
    <w:rsid w:val="0086174B"/>
    <w:rsid w:val="008A7568"/>
    <w:rsid w:val="008C23A9"/>
    <w:rsid w:val="009D15A0"/>
    <w:rsid w:val="009F14D0"/>
    <w:rsid w:val="00A07AE7"/>
    <w:rsid w:val="00A21BAB"/>
    <w:rsid w:val="00A873C1"/>
    <w:rsid w:val="00AA0CB3"/>
    <w:rsid w:val="00AD75F4"/>
    <w:rsid w:val="00AE23CE"/>
    <w:rsid w:val="00B07EF8"/>
    <w:rsid w:val="00B30F59"/>
    <w:rsid w:val="00C049A4"/>
    <w:rsid w:val="00C53E78"/>
    <w:rsid w:val="00D20725"/>
    <w:rsid w:val="00D779F8"/>
    <w:rsid w:val="00D85D98"/>
    <w:rsid w:val="00DA765E"/>
    <w:rsid w:val="00DE4E8F"/>
    <w:rsid w:val="00E537BC"/>
    <w:rsid w:val="00E60A59"/>
    <w:rsid w:val="00E735DD"/>
    <w:rsid w:val="00EA015D"/>
    <w:rsid w:val="00EA25A0"/>
    <w:rsid w:val="00EC1060"/>
    <w:rsid w:val="00EC20E4"/>
    <w:rsid w:val="00F22A2C"/>
    <w:rsid w:val="00F7217E"/>
    <w:rsid w:val="00F873E2"/>
    <w:rsid w:val="00F91252"/>
    <w:rsid w:val="00F929FF"/>
    <w:rsid w:val="00FB660C"/>
    <w:rsid w:val="00FC1FF6"/>
    <w:rsid w:val="00FC3649"/>
    <w:rsid w:val="00FD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4D0"/>
    <w:pPr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blk">
    <w:name w:val="blk"/>
    <w:basedOn w:val="a0"/>
    <w:rsid w:val="009F14D0"/>
  </w:style>
  <w:style w:type="character" w:styleId="a3">
    <w:name w:val="Hyperlink"/>
    <w:basedOn w:val="a0"/>
    <w:uiPriority w:val="99"/>
    <w:unhideWhenUsed/>
    <w:rsid w:val="009F14D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A0CB3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384C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84CFE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6341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6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guru.com/nedvizhimost/priobretenije/pokupka/planirovka-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guru.com/nedvizhimost/priobretenije/darenije/nalog-na-darenie-nedvizhimost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guru.com/semejnoje/nasledstvo/ne-vstupil.html" TargetMode="External"/><Relationship Id="rId5" Type="http://schemas.openxmlformats.org/officeDocument/2006/relationships/hyperlink" Target="http://www.consultant.ru/document/cons_doc_LAW_213150/3d0cac60971a511280cbba229d9b6329c07731f7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4</cp:revision>
  <cp:lastPrinted>2021-03-18T07:37:00Z</cp:lastPrinted>
  <dcterms:created xsi:type="dcterms:W3CDTF">2021-03-18T05:59:00Z</dcterms:created>
  <dcterms:modified xsi:type="dcterms:W3CDTF">2021-03-18T10:54:00Z</dcterms:modified>
</cp:coreProperties>
</file>