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45" w:rsidRDefault="008A2045" w:rsidP="008A2045">
      <w:pPr>
        <w:rPr>
          <w:b/>
          <w:sz w:val="28"/>
          <w:szCs w:val="28"/>
        </w:rPr>
      </w:pPr>
      <w:r w:rsidRPr="004647C7">
        <w:rPr>
          <w:b/>
          <w:sz w:val="28"/>
          <w:szCs w:val="28"/>
        </w:rPr>
        <w:t>Семейн</w:t>
      </w:r>
      <w:r>
        <w:rPr>
          <w:b/>
          <w:sz w:val="28"/>
          <w:szCs w:val="28"/>
        </w:rPr>
        <w:t xml:space="preserve">ая </w:t>
      </w:r>
      <w:r w:rsidRPr="004647C7">
        <w:rPr>
          <w:b/>
          <w:sz w:val="28"/>
          <w:szCs w:val="28"/>
        </w:rPr>
        <w:t xml:space="preserve"> форм</w:t>
      </w:r>
      <w:r>
        <w:rPr>
          <w:b/>
          <w:sz w:val="28"/>
          <w:szCs w:val="28"/>
        </w:rPr>
        <w:t>а</w:t>
      </w:r>
      <w:r w:rsidRPr="004647C7">
        <w:rPr>
          <w:b/>
          <w:sz w:val="28"/>
          <w:szCs w:val="28"/>
        </w:rPr>
        <w:t xml:space="preserve"> устройства</w:t>
      </w:r>
      <w:r>
        <w:rPr>
          <w:b/>
          <w:sz w:val="28"/>
          <w:szCs w:val="28"/>
        </w:rPr>
        <w:t xml:space="preserve"> – патронатное воспитание</w:t>
      </w:r>
    </w:p>
    <w:p w:rsidR="008A2045" w:rsidRDefault="008A2045" w:rsidP="008A2045"/>
    <w:p w:rsidR="008A2045" w:rsidRDefault="008A2045" w:rsidP="008A2045">
      <w:pPr>
        <w:rPr>
          <w:b/>
          <w:i/>
        </w:rPr>
      </w:pPr>
      <w:r w:rsidRPr="003B7C83">
        <w:rPr>
          <w:b/>
          <w:i/>
        </w:rPr>
        <w:t>Создание патронатной семьи</w:t>
      </w:r>
    </w:p>
    <w:p w:rsidR="008A2045" w:rsidRPr="003B7C83" w:rsidRDefault="008A2045" w:rsidP="008A2045">
      <w:pPr>
        <w:rPr>
          <w:b/>
          <w:i/>
        </w:rPr>
      </w:pPr>
    </w:p>
    <w:p w:rsidR="008A2045" w:rsidRDefault="008A2045" w:rsidP="008A2045">
      <w:pPr>
        <w:ind w:firstLine="708"/>
        <w:jc w:val="both"/>
      </w:pPr>
      <w:r>
        <w:t xml:space="preserve">Патронатной семьей признается опека или попечительство над ребенком или детьми, которые осуществляются по договору о патронатной семье (патронате, патронатном воспитании) случаях, предусмотренных законами субъектов Российской Федерации. </w:t>
      </w:r>
    </w:p>
    <w:p w:rsidR="008A2045" w:rsidRDefault="008A2045" w:rsidP="008A2045">
      <w:pPr>
        <w:jc w:val="both"/>
      </w:pPr>
    </w:p>
    <w:p w:rsidR="008A2045" w:rsidRDefault="008A2045" w:rsidP="008A2045">
      <w:pPr>
        <w:jc w:val="both"/>
      </w:pPr>
      <w:r>
        <w:t xml:space="preserve"> </w:t>
      </w:r>
      <w:r>
        <w:tab/>
        <w:t>Порядок создания патронатной семьи, требов</w:t>
      </w:r>
      <w:bookmarkStart w:id="0" w:name="_GoBack"/>
      <w:r>
        <w:t>а</w:t>
      </w:r>
      <w:bookmarkEnd w:id="0"/>
      <w:r>
        <w:t xml:space="preserve">ния, предъявляемые к патронатным родителям (воспитателям), финансовая поддержка данной формы семейного устройства, осуществление </w:t>
      </w:r>
      <w:proofErr w:type="gramStart"/>
      <w:r>
        <w:t>контроля за</w:t>
      </w:r>
      <w:proofErr w:type="gramEnd"/>
      <w:r>
        <w:t xml:space="preserve"> условиями жизни и воспитания ребенка в патронатной семье определяется законодательством субъекта Российской Федерации.</w:t>
      </w:r>
    </w:p>
    <w:p w:rsidR="008A2045" w:rsidRDefault="008A2045" w:rsidP="008A2045">
      <w:pPr>
        <w:jc w:val="both"/>
      </w:pPr>
    </w:p>
    <w:p w:rsidR="009E2908" w:rsidRDefault="009E2908"/>
    <w:sectPr w:rsidR="009E2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A7"/>
    <w:rsid w:val="008A2045"/>
    <w:rsid w:val="009E2908"/>
    <w:rsid w:val="00EA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2014-01-16T07:01:00Z</dcterms:created>
  <dcterms:modified xsi:type="dcterms:W3CDTF">2014-01-16T07:01:00Z</dcterms:modified>
</cp:coreProperties>
</file>