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9ADCCAA" wp14:editId="7B917E5B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район»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3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28 февраля</w:t>
      </w: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2020 года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2020 год</w:t>
      </w:r>
    </w:p>
    <w:p w:rsidR="00085505" w:rsidRDefault="00085505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Default="00085505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787D2A" w:rsidRDefault="00787D2A" w:rsidP="00787D2A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787D2A" w:rsidRDefault="00787D2A" w:rsidP="00787D2A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272"/>
      </w:tblGrid>
      <w:tr w:rsidR="00787D2A" w:rsidTr="00787D2A">
        <w:trPr>
          <w:trHeight w:val="62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787D2A" w:rsidTr="00787D2A">
        <w:trPr>
          <w:trHeight w:val="266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Об  отчете о деятельности Районного Совета депутатов</w:t>
            </w:r>
          </w:p>
          <w:p w:rsidR="00787D2A" w:rsidRP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787D2A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787D2A">
              <w:rPr>
                <w:rFonts w:ascii="Times New Roman" w:hAnsi="Times New Roman"/>
                <w:sz w:val="28"/>
                <w:szCs w:val="28"/>
              </w:rPr>
              <w:t xml:space="preserve"> район» за 2019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124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Об итогах оперативно – служебной деятельности пункта полиции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4B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8C44B0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C44B0">
              <w:rPr>
                <w:rFonts w:ascii="Times New Roman" w:hAnsi="Times New Roman"/>
                <w:sz w:val="28"/>
                <w:szCs w:val="28"/>
              </w:rPr>
              <w:t>» МО МВД России «</w:t>
            </w:r>
            <w:proofErr w:type="spellStart"/>
            <w:r w:rsidRPr="008C44B0">
              <w:rPr>
                <w:rFonts w:ascii="Times New Roman" w:hAnsi="Times New Roman"/>
                <w:sz w:val="28"/>
                <w:szCs w:val="28"/>
              </w:rPr>
              <w:t>Глазовский</w:t>
            </w:r>
            <w:proofErr w:type="spellEnd"/>
            <w:r w:rsidRPr="008C44B0">
              <w:rPr>
                <w:rFonts w:ascii="Times New Roman" w:hAnsi="Times New Roman"/>
                <w:sz w:val="28"/>
                <w:szCs w:val="28"/>
              </w:rPr>
              <w:t>» за 2019 год, задачах и приоритетных направлениях на предстоящий период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2A" w:rsidRDefault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Отчет о контрольных мероприятиях, проведенных в рамках внешнего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4B0">
              <w:rPr>
                <w:rFonts w:ascii="Times New Roman" w:hAnsi="Times New Roman"/>
                <w:sz w:val="28"/>
                <w:szCs w:val="28"/>
              </w:rPr>
              <w:t>муниципального финансового контроля муниципального образования «</w:t>
            </w:r>
            <w:proofErr w:type="spellStart"/>
            <w:r w:rsidRPr="008C44B0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8C44B0">
              <w:rPr>
                <w:rFonts w:ascii="Times New Roman" w:hAnsi="Times New Roman"/>
                <w:sz w:val="28"/>
                <w:szCs w:val="28"/>
              </w:rPr>
              <w:t xml:space="preserve"> район» за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C44B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3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 работе Молодежного парламента при Совете депутатов</w:t>
            </w:r>
          </w:p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45D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2019 год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2020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5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 исполнении Прогнозного плана (программы) приватизации</w:t>
            </w:r>
          </w:p>
          <w:p w:rsid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4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 имущества муниципального образования «</w:t>
            </w:r>
            <w:proofErr w:type="spellStart"/>
            <w:r w:rsidRPr="005824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Юкаменский</w:t>
            </w:r>
            <w:proofErr w:type="spellEnd"/>
            <w:r w:rsidRPr="005824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район» за 2019 год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6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 внесении  дополнений в Прогнозный план приватизации  2020 го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787D2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4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4270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Pr="00E04270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E04270">
              <w:rPr>
                <w:rFonts w:ascii="Times New Roman" w:hAnsi="Times New Roman"/>
                <w:sz w:val="28"/>
                <w:szCs w:val="28"/>
              </w:rPr>
              <w:t xml:space="preserve"> район»  от 25  декабря 2019 года № 194 «О бюджете муниципального образования «</w:t>
            </w:r>
            <w:proofErr w:type="spellStart"/>
            <w:r w:rsidRPr="00E04270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E04270">
              <w:rPr>
                <w:rFonts w:ascii="Times New Roman" w:hAnsi="Times New Roman"/>
                <w:sz w:val="28"/>
                <w:szCs w:val="28"/>
              </w:rPr>
              <w:t xml:space="preserve"> район»  на 2020 год и на плановый период 2021 и 2022 годов»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8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7D2A">
              <w:rPr>
                <w:rFonts w:ascii="Times New Roman" w:eastAsia="Times New Roman" w:hAnsi="Times New Roman"/>
                <w:bCs/>
                <w:sz w:val="28"/>
                <w:szCs w:val="28"/>
                <w:lang w:eastAsia="x-none"/>
              </w:rPr>
              <w:t xml:space="preserve">О </w:t>
            </w:r>
            <w:r w:rsidRPr="00787D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внесении изменений в Стратегию </w:t>
            </w:r>
            <w:proofErr w:type="gramStart"/>
            <w:r w:rsidRPr="00787D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социально-экономического</w:t>
            </w:r>
            <w:proofErr w:type="gramEnd"/>
          </w:p>
          <w:p w:rsidR="00787D2A" w:rsidRPr="00787D2A" w:rsidRDefault="00787D2A" w:rsidP="00787D2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развития муниципального образования «</w:t>
            </w:r>
            <w:proofErr w:type="spellStart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на период до 2025 года, </w:t>
            </w:r>
            <w:proofErr w:type="gramStart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решением Совета депутатов муниципального образования «</w:t>
            </w:r>
            <w:proofErr w:type="spellStart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0F73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 от 25.12.2014 года № 158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8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Об утверждении размера платы за содержание и ремонт жилого</w:t>
            </w:r>
          </w:p>
          <w:p w:rsid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7361">
              <w:rPr>
                <w:rFonts w:ascii="Times New Roman" w:hAnsi="Times New Roman"/>
                <w:sz w:val="28"/>
                <w:szCs w:val="28"/>
              </w:rPr>
              <w:t xml:space="preserve">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 xml:space="preserve">Об утверждении Положения о расчете размера платы за </w:t>
            </w:r>
            <w:r w:rsidRPr="00787D2A">
              <w:rPr>
                <w:rFonts w:ascii="Times New Roman" w:hAnsi="Times New Roman"/>
                <w:sz w:val="28"/>
                <w:szCs w:val="28"/>
              </w:rPr>
              <w:lastRenderedPageBreak/>
              <w:t>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7361">
              <w:rPr>
                <w:rFonts w:ascii="Times New Roman" w:hAnsi="Times New Roman"/>
                <w:sz w:val="28"/>
                <w:szCs w:val="28"/>
              </w:rPr>
              <w:t>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      </w:r>
            <w:proofErr w:type="spellStart"/>
            <w:r w:rsidRPr="000F7361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F736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F73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25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 утверждении тарифов на </w:t>
            </w:r>
            <w:proofErr w:type="spellStart"/>
            <w:r w:rsidRPr="00787D2A">
              <w:rPr>
                <w:rFonts w:ascii="Times New Roman" w:hAnsi="Times New Roman"/>
                <w:sz w:val="28"/>
                <w:szCs w:val="28"/>
              </w:rPr>
              <w:t>пассажироперевозки</w:t>
            </w:r>
            <w:proofErr w:type="spellEnd"/>
            <w:r w:rsidRPr="00787D2A">
              <w:rPr>
                <w:rFonts w:ascii="Times New Roman" w:hAnsi="Times New Roman"/>
                <w:sz w:val="28"/>
                <w:szCs w:val="28"/>
              </w:rPr>
              <w:t xml:space="preserve"> в 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29E6">
              <w:rPr>
                <w:rFonts w:ascii="Times New Roman" w:hAnsi="Times New Roman"/>
                <w:sz w:val="28"/>
                <w:szCs w:val="28"/>
              </w:rPr>
              <w:t>образовании «</w:t>
            </w:r>
            <w:proofErr w:type="spellStart"/>
            <w:r w:rsidRPr="002D29E6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2D29E6">
              <w:rPr>
                <w:rFonts w:ascii="Times New Roman" w:hAnsi="Times New Roman"/>
                <w:sz w:val="28"/>
                <w:szCs w:val="28"/>
              </w:rPr>
              <w:t xml:space="preserve"> район», осуществляемых МБУ «ЦКОУ»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Об утверждении порядка представления в Управление финансов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7361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Pr="000F7361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0F7361">
              <w:rPr>
                <w:rFonts w:ascii="Times New Roman" w:hAnsi="Times New Roman"/>
                <w:sz w:val="28"/>
                <w:szCs w:val="28"/>
              </w:rPr>
              <w:t xml:space="preserve"> район»  информации о совершаемых действиях, направленных на реализацию права регресса, либо об отсутствии оснований для предъявления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7361">
              <w:rPr>
                <w:rFonts w:ascii="Times New Roman" w:hAnsi="Times New Roman"/>
                <w:sz w:val="28"/>
                <w:szCs w:val="28"/>
              </w:rPr>
              <w:t>иска о взыскании денежных сре</w:t>
            </w:r>
            <w:proofErr w:type="gramStart"/>
            <w:r w:rsidRPr="000F7361">
              <w:rPr>
                <w:rFonts w:ascii="Times New Roman" w:hAnsi="Times New Roman"/>
                <w:sz w:val="28"/>
                <w:szCs w:val="28"/>
              </w:rPr>
              <w:t>дств в п</w:t>
            </w:r>
            <w:proofErr w:type="gramEnd"/>
            <w:r w:rsidRPr="000F7361">
              <w:rPr>
                <w:rFonts w:ascii="Times New Roman" w:hAnsi="Times New Roman"/>
                <w:sz w:val="28"/>
                <w:szCs w:val="28"/>
              </w:rPr>
              <w:t>орядке регресса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 внесении изменений в Положение о контрольно-счетном органе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45D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район», утвержденное  решением Совета депутатов муниципального образования «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район» от 26.12.2017 года № 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27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Об утверждении состава Молодежного парламента при Совете</w:t>
            </w:r>
          </w:p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9BD">
              <w:rPr>
                <w:rFonts w:ascii="Times New Roman" w:hAnsi="Times New Roman"/>
                <w:sz w:val="28"/>
                <w:szCs w:val="28"/>
              </w:rPr>
              <w:t>депутатов муниципального образования «</w:t>
            </w:r>
            <w:proofErr w:type="spellStart"/>
            <w:r w:rsidRPr="00E559B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E559BD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шестого созыва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7D2A" w:rsidTr="00787D2A">
        <w:trPr>
          <w:trHeight w:val="30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P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7D2A">
              <w:rPr>
                <w:rFonts w:ascii="Times New Roman" w:hAnsi="Times New Roman"/>
                <w:sz w:val="28"/>
                <w:szCs w:val="28"/>
              </w:rPr>
              <w:t>О снятии полномочий депутатов Районного Совета депутатов</w:t>
            </w:r>
          </w:p>
          <w:p w:rsidR="00787D2A" w:rsidRDefault="00787D2A" w:rsidP="00787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445D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район» шестого созыва 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Сабрекова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И.Б., </w:t>
            </w:r>
            <w:proofErr w:type="spellStart"/>
            <w:r w:rsidRPr="00CA445D">
              <w:rPr>
                <w:rFonts w:ascii="Times New Roman" w:hAnsi="Times New Roman"/>
                <w:sz w:val="28"/>
                <w:szCs w:val="28"/>
              </w:rPr>
              <w:t>Яговкина</w:t>
            </w:r>
            <w:proofErr w:type="spellEnd"/>
            <w:r w:rsidRPr="00CA445D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2A" w:rsidRDefault="00787D2A" w:rsidP="00787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787D2A" w:rsidRDefault="00787D2A" w:rsidP="00787D2A"/>
    <w:p w:rsidR="00E450B0" w:rsidRDefault="00E450B0"/>
    <w:p w:rsidR="00787D2A" w:rsidRDefault="00787D2A"/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83D2F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D3C0BF2" wp14:editId="63A31A0E">
            <wp:simplePos x="0" y="0"/>
            <wp:positionH relativeFrom="margin">
              <wp:posOffset>2322830</wp:posOffset>
            </wp:positionH>
            <wp:positionV relativeFrom="margin">
              <wp:posOffset>-577215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Default="00085505" w:rsidP="00BE0F9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787D2A" w:rsidRDefault="00787D2A" w:rsidP="00787D2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787D2A" w:rsidRDefault="00787D2A" w:rsidP="00787D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февраля  2020 года__________________________________________________№ 209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 отчете о деятельности Совета депутатов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за 2019 год</w:t>
      </w:r>
    </w:p>
    <w:p w:rsidR="00787D2A" w:rsidRDefault="00787D2A" w:rsidP="00787D2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Заслушав отчет Председателя Совета депутатов 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год,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31.05.2005г. № 176,</w:t>
      </w:r>
    </w:p>
    <w:p w:rsidR="00787D2A" w:rsidRDefault="00787D2A" w:rsidP="00787D2A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D2A" w:rsidRDefault="00787D2A" w:rsidP="00787D2A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787D2A" w:rsidRDefault="00787D2A" w:rsidP="00787D2A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787D2A" w:rsidRDefault="00787D2A" w:rsidP="00787D2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 деятельности Совета депутатов муниципального образования</w:t>
      </w:r>
    </w:p>
    <w:p w:rsidR="00787D2A" w:rsidRDefault="00787D2A" w:rsidP="00787D2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 принять к сведению.</w:t>
      </w:r>
    </w:p>
    <w:p w:rsidR="00787D2A" w:rsidRDefault="00787D2A" w:rsidP="00787D2A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работу Совета депутатов муниципального образования</w:t>
      </w:r>
    </w:p>
    <w:p w:rsidR="00787D2A" w:rsidRDefault="00787D2A" w:rsidP="00787D2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87D2A" w:rsidRDefault="00787D2A" w:rsidP="00787D2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К.Н. Бельтюков</w:t>
      </w: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</w:t>
      </w: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депутатов муниципального образования</w:t>
      </w:r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787D2A" w:rsidRDefault="00787D2A" w:rsidP="00787D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D2A" w:rsidRDefault="00787D2A" w:rsidP="00787D2A"/>
    <w:p w:rsidR="00787D2A" w:rsidRDefault="00787D2A" w:rsidP="00787D2A">
      <w:pPr>
        <w:widowControl w:val="0"/>
        <w:spacing w:after="0" w:line="240" w:lineRule="auto"/>
      </w:pPr>
    </w:p>
    <w:p w:rsidR="00085505" w:rsidRDefault="00085505" w:rsidP="00787D2A">
      <w:pPr>
        <w:widowControl w:val="0"/>
        <w:spacing w:after="0" w:line="240" w:lineRule="auto"/>
      </w:pPr>
    </w:p>
    <w:p w:rsidR="00085505" w:rsidRDefault="00085505" w:rsidP="00787D2A">
      <w:pPr>
        <w:widowControl w:val="0"/>
        <w:spacing w:after="0" w:line="240" w:lineRule="auto"/>
      </w:pPr>
    </w:p>
    <w:p w:rsidR="00085505" w:rsidRDefault="00085505" w:rsidP="00787D2A">
      <w:pPr>
        <w:widowControl w:val="0"/>
        <w:spacing w:after="0" w:line="240" w:lineRule="auto"/>
      </w:pPr>
    </w:p>
    <w:p w:rsidR="00787D2A" w:rsidRPr="00787D2A" w:rsidRDefault="00787D2A" w:rsidP="00787D2A">
      <w:pPr>
        <w:widowControl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lastRenderedPageBreak/>
        <w:t>ОТЧЕТ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о работе Совета депутатов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район» в 2019 году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Совета депутатов муниципального образования «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строится в соответствии с Федеральным законом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и Регламентом Совета депутатов.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Работа представительного органа Юкаменского района в отчетном году была, прежде всего, направлена на создание правовой основы для комфортного проживания на территории нашего района, на повышение жизненного уровня населения, его социальную защиту и поддержку, информационную открытость работы Совета депутатов.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Вся работа районного Совета депутатов строится на плановой основе. Планирование позволяет определить объем работы, который предстоит выполнить районному Совету депутатов в течение года, наметить сроки выполнения, привлечь специалистов и депутатов к контрольной и правотворческой деятельности, к выполнению поставленных задач. Все запланированные Советом депутатов на 2019 год мероприятия выполнены.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районном Совете на 01 января 2019 года было 22 депутата. В течение года прошла ротация: в июне депутатский мандат был вручен </w:t>
      </w:r>
      <w:proofErr w:type="spell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Сунцовой</w:t>
      </w:r>
      <w:proofErr w:type="spell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Ираиде Леонидовне, депутату по </w:t>
      </w:r>
      <w:proofErr w:type="spell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Пышкетскому</w:t>
      </w:r>
      <w:proofErr w:type="spell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избирательному округу от партии «Единая Россия».  </w:t>
      </w:r>
    </w:p>
    <w:p w:rsidR="00787D2A" w:rsidRPr="00787D2A" w:rsidRDefault="00787D2A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Одна из основных функций представительного органа местного самоуправления, закрепленная федеральным законом - осуществление нормотворческой деятельности.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Сессия является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основной организационно-правовой формой работы Совета депутатов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В 2019 году было проведено 9 сессий Совета депутатов. По ряду проектов решений, как того требует действующее законодательство, проведены публичные слушания. На них рассматривались проекты о внесении изменений в Устав муниципального образования «</w:t>
      </w:r>
      <w:proofErr w:type="spell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Прогноз </w:t>
      </w:r>
      <w:proofErr w:type="spell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социально</w:t>
      </w: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softHyphen/>
        <w:t>экономического</w:t>
      </w:r>
      <w:proofErr w:type="spell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и бюджета района, а также проекты по их исполнению.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В 2019 году депутатами был рассмотрено 66 вопросов, в числе рассмотренных вопросов: социально-экономического развития района,  бюджета района и налоговой политики, вопросы в области местного самоуправления, муниципальной службы, земли, имущества и другие.</w:t>
      </w:r>
    </w:p>
    <w:p w:rsidR="00787D2A" w:rsidRPr="00787D2A" w:rsidRDefault="00787D2A" w:rsidP="00787D2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Большая часть вопросов вносится на сессию в рамках </w:t>
      </w:r>
      <w:proofErr w:type="gram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муниципальных программ, так как главным принципом бюджетного исполнения является именно программный подход и пополнение доходной части бюджета.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Все заседания сессий районного Совета проходили в открытой форме в установленные Регламентом сроки  с участием Главы Юкаменского района, прокурора района, редактора газеты, глав поселений, сотрудников Администрации района</w:t>
      </w:r>
      <w:proofErr w:type="gramStart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деятельность Совета депутатов вовлечены все </w:t>
      </w: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главы поселений, депутаты всех уровней, руководители предприятий, учреждений, общественных и иных организаций, политических партий, действующих на территории района.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Основное звено в системе подготовки решений Совета депутатов это </w:t>
      </w:r>
      <w:r w:rsidRPr="00787D2A">
        <w:rPr>
          <w:rFonts w:ascii="Times New Roman" w:eastAsia="Courier New" w:hAnsi="Times New Roman"/>
          <w:b/>
          <w:color w:val="000000"/>
          <w:sz w:val="28"/>
          <w:szCs w:val="28"/>
          <w:shd w:val="clear" w:color="auto" w:fill="FFFFFF"/>
          <w:lang w:eastAsia="ru-RU"/>
        </w:rPr>
        <w:t>Президиум и постоянные депутатские</w:t>
      </w:r>
      <w:r w:rsidRPr="00787D2A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комиссии, работа которых осуществляется в </w:t>
      </w:r>
      <w:proofErr w:type="spellStart"/>
      <w:r w:rsidRPr="00787D2A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/>
        </w:rPr>
        <w:t>предсессионный</w:t>
      </w:r>
      <w:proofErr w:type="spellEnd"/>
      <w:r w:rsidRPr="00787D2A"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период.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минувшем году было созвано и проведено 1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2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заседаний Президиума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, на которых рассмотрено 79 вопросов.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Совете депутатов работает 4 депутатские комиссии. В 2019 году проведено 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15 заседаний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постоянных депутатских комисси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й.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Каждая комиссия рассматривает вопросы, отнесенные к своей компетенции. На заседаниях комиссий происходит детальное обсуждение проблем. Это позволяет проводить глубокую проработку вопросов, вносимых в повестку дня, и принимать по ним взвешенные решения.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Совете депутатов зарегистрированы две </w:t>
      </w:r>
      <w:r w:rsidRPr="00787D2A">
        <w:rPr>
          <w:rFonts w:ascii="Times New Roman" w:eastAsia="Times New Roman" w:hAnsi="Times New Roman"/>
          <w:b/>
          <w:sz w:val="28"/>
          <w:szCs w:val="28"/>
          <w:lang w:eastAsia="ru-RU"/>
        </w:rPr>
        <w:t>депутатские фракции</w:t>
      </w: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: Партии «ЕДИНАЯ РОССИЯ», в которую входит 18 депутатов, руководитель Якимов Александр Геннадьевич; политической партии «ЛДПР» - 1 депутат.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>Члены фракции «ЕДИНАЯ РОССИЯ», приняли активное участие в Партийных форумах, в Дне Единой России,  парламентской неделе приема граждан по личным вопросам, посвященной Дню рождения Партии и другим тематическим приемам, а так же участие в партийных проектах.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 из важнейших направлений работы депутатов - </w:t>
      </w:r>
      <w:r w:rsidRPr="00787D2A">
        <w:rPr>
          <w:rFonts w:ascii="Times New Roman" w:eastAsia="Times New Roman" w:hAnsi="Times New Roman"/>
          <w:b/>
          <w:sz w:val="28"/>
          <w:szCs w:val="28"/>
          <w:lang w:eastAsia="ru-RU"/>
        </w:rPr>
        <w:t>взаимодействие с общественностью</w:t>
      </w: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. Неотъемлемой частью в работе депутатов является работа в избирательных округах. Встречи, приемы избирателей, работа с обращениями граждан, участие в общественно-массовых мероприятиях позволяют депутатам плодотворно использовать информацию, поступившую от населения, для решения повседневных проблем на территории своих избирательных округов.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граждан ведется ежемесячно, согласно утвержденному графику.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свою очередь, уважаемые коллеги, хочется отметить, что нам, депутатам районного уровня необходимо принимать активное участие в приемах граждан в избирательных округах, в работе сессий в поселениях, организовывать совместные с депутатами поселений приемы граждан по личным вопросам.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Наряду с приемом избирателей на территориях своих избирательных округов  депутаты  районного Совета также проводят встречи с избирателями в общественной приемной местного отделения Юкаменского района Партии «Единая Россия». В 2019 году таких приемов проведено 5, принято 9 человек.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Депутаты принимают участие в Днях района, в сходах граждан и социально-значимых мероприятиях. 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Такие мероприятия, как День знаний, День пожилых людей, Международный день инвалидов, спортивные соревнования, субботники не обходятся без нашего участия и поддержки.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Среди народных избранников есть депутаты, которые оказывают самую разную помощь в решении вопросов местного значения.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Благодаря поддержке депутатов 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Вертенникова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А.В., 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Сабрекова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И.Б., Невоструева  Н.П., 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Бузикова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Р.М., 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Яговкина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А.А., Данилова М.А., </w:t>
      </w:r>
      <w:proofErr w:type="spell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Ешмеметьева</w:t>
      </w:r>
      <w:proofErr w:type="spell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А.В., Данилова В.Ю., Абашева Б.А. сельские поселения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участвуют в реализации проектов по местным инициативам, инициативному бюджетированию, в мероприятиях по благоустройству, ремонту памятников участникам Великой Отечественной войны и другое.</w:t>
      </w:r>
      <w:proofErr w:type="gram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Также депутатами  оказывается помощь в проведении районных культурно </w:t>
      </w:r>
      <w:proofErr w:type="gramStart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–м</w:t>
      </w:r>
      <w:proofErr w:type="gramEnd"/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ассовых мероприятиях, мероприятиях, посвященных Дню пожилого человека, праздник деревни, чествование тружеников тыла и другое.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sz w:val="28"/>
          <w:szCs w:val="28"/>
          <w:lang w:eastAsia="ru-RU"/>
        </w:rPr>
        <w:t xml:space="preserve">Неоценимо личное участие каждого депутата в подготовке и проведении районных и поселенческих мероприятий, а так же в мероприятиях по исполнению наказов избирателей.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районе создан и действует молодежный парламент.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течение года молодые парламентарии проводили заседания, участвовали и организовывали  благотворительные акции, оказывали помощь ветеранам, гражданам, находящимся в трудной жизненной ситуации, активно принимали участие в различных мероприятиях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Деятельность Председателя Совета депутатов строится исходя из полномочий, предусмотренных Уставом и Регламентом Совета депутатов.  Председатель Совета депутатов участвует в работе комиссий, формируемых Главой района и Администрацией по подготовке различных мероприятий к праздничным и торжественным датам, участвует в аппаратных совещаниях, совещаниях с Главами поселений, рабочих группах и межведомственных комиссиях, что позволяет владеть информацией и представлять интересы населения и Совета  депутатов в период формирования решений.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 депутатов Юкаменского района стремится к максимально открытому освещению своей деятельности. На официальном сайте муниципального образования ведется раздел «Совет депутатов», куда своевременно вносятся вся необходимая информация.</w:t>
      </w: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Избиратели могут в любой момент посетить сайт и найти хронику последних новостей и событий, связанную с работой депутатов, ознакомиться с планом работы Совета  и уже принятыми решениями.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В целях дополнительного информирования населения о работе представительного органа  в социальной сети «В Контакте» открыта страничка Председателя Совета депутатов, где размещается информация о деятельности Совета депутатов. </w:t>
      </w:r>
    </w:p>
    <w:p w:rsidR="00787D2A" w:rsidRPr="00787D2A" w:rsidRDefault="00787D2A" w:rsidP="00787D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Продолжая тему открытости и прозрачности, хочу акцентировать ваше внимание на  информационной системе «Избиратель-Депутат». Как известно, для членов фракции «ЕДИНАЯ РОССИЯ» создана данная информационная система. Это единая база депутатов фракций Партии «ЕДИНАЯ РОССИЯ» во всех регионах Российской Федерации. Ресурс создан в качестве «навигатора» по представительному корпусу Партии «ЕДИНАЯ РОССИЯ» для получения оперативной информации в удобном формате по обращению граждан к депутатам для разрешения той или иной ситуации. В подразделе «Депутаты» созданы персональные страницы депутатов, где опубликованы биографические данные, контактные телефоны, электронные адреса, календарь приема, новости и другая информация.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видим, средств и способов доведения информации о своей работе предостаточно, остается только хорошо работать, чтобы было что размещать! 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для этого мы должны ставить перед собой новые</w:t>
      </w:r>
      <w:r w:rsidRPr="00787D2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планы и задачи</w:t>
      </w:r>
      <w:r w:rsidRPr="00787D2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Прежде всего, это: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совершенствование муниципальной правовой базы;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исполнение наказов избирателей;</w:t>
      </w:r>
    </w:p>
    <w:p w:rsidR="00787D2A" w:rsidRP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7D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подключение депутатского корпуса к реализации национальных проектов и программ, местных инициатив граждан;</w:t>
      </w:r>
    </w:p>
    <w:p w:rsidR="00787D2A" w:rsidRPr="00787D2A" w:rsidRDefault="00787D2A" w:rsidP="00787D2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>обеспечение реализации мер по сохранению социальной стабильности на территории района.</w:t>
      </w:r>
    </w:p>
    <w:p w:rsidR="00787D2A" w:rsidRPr="00787D2A" w:rsidRDefault="00787D2A" w:rsidP="00787D2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 xml:space="preserve">2020 год – это год 75 </w:t>
      </w:r>
      <w:proofErr w:type="spellStart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>летия</w:t>
      </w:r>
      <w:proofErr w:type="spellEnd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 xml:space="preserve"> Победы в Великой Отечественной войне и 100 </w:t>
      </w:r>
      <w:proofErr w:type="spellStart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>летие</w:t>
      </w:r>
      <w:proofErr w:type="spellEnd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 xml:space="preserve"> государственности Удмуртской Республики, каждый из нас должен принять участие в подготовке и проведении мероприятий в честь праздников, оказать помощь ветеранам, помощь в благоустройстве территорий поселений и памятных ме</w:t>
      </w:r>
      <w:proofErr w:type="gramStart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>ст в св</w:t>
      </w:r>
      <w:proofErr w:type="gramEnd"/>
      <w:r w:rsidRPr="00787D2A">
        <w:rPr>
          <w:rFonts w:ascii="Times New Roman" w:eastAsiaTheme="minorHAnsi" w:hAnsi="Times New Roman"/>
          <w:sz w:val="28"/>
          <w:szCs w:val="28"/>
          <w:lang w:eastAsia="ru-RU"/>
        </w:rPr>
        <w:t>оих избирательных участках и многое другое.</w:t>
      </w:r>
    </w:p>
    <w:p w:rsidR="00787D2A" w:rsidRDefault="00787D2A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787D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49629E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15BB46F1" wp14:editId="4C9D586D">
            <wp:simplePos x="0" y="0"/>
            <wp:positionH relativeFrom="margin">
              <wp:posOffset>2432050</wp:posOffset>
            </wp:positionH>
            <wp:positionV relativeFrom="margin">
              <wp:posOffset>-558165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3" name="Рисунок 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4F0319" w:rsidRDefault="004F0319" w:rsidP="004F031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4F0319" w:rsidRDefault="004F0319" w:rsidP="004F0319">
      <w:pPr>
        <w:rPr>
          <w:rFonts w:ascii="Times New Roman" w:hAnsi="Times New Roman"/>
          <w:b/>
          <w:lang w:eastAsia="ru-RU"/>
        </w:rPr>
      </w:pPr>
    </w:p>
    <w:p w:rsidR="004F0319" w:rsidRDefault="004F0319" w:rsidP="004F0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«21» февраля 2020 года___________________________________________________№ 210</w:t>
      </w:r>
    </w:p>
    <w:p w:rsidR="004F0319" w:rsidRDefault="004F0319" w:rsidP="004F0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4F0319" w:rsidRDefault="004F0319" w:rsidP="004F0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F0319" w:rsidRDefault="004F0319" w:rsidP="004F0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РЕШЕНИЕ</w:t>
      </w:r>
    </w:p>
    <w:p w:rsidR="004F0319" w:rsidRDefault="004F0319" w:rsidP="004F03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F0319" w:rsidRDefault="004F0319" w:rsidP="004F031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итогах оперативно – служебной деятельности пункта полиции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МО МВД России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за 2019 год,</w:t>
      </w:r>
    </w:p>
    <w:p w:rsidR="004F0319" w:rsidRDefault="004F0319" w:rsidP="004F031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задачах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приоритетных направлениях на предстоящий период </w:t>
      </w:r>
    </w:p>
    <w:p w:rsidR="004F0319" w:rsidRDefault="004F0319" w:rsidP="004F031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0319" w:rsidRDefault="004F0319" w:rsidP="004F03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4F0319" w:rsidRDefault="004F0319" w:rsidP="004F03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4F031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4F0319" w:rsidRDefault="004F0319" w:rsidP="004F031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4F0319" w:rsidRDefault="004F0319" w:rsidP="004F031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0319" w:rsidRDefault="004F0319" w:rsidP="004F031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 пункта полиции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МО МВД России</w:t>
      </w:r>
    </w:p>
    <w:p w:rsidR="004F0319" w:rsidRDefault="004F0319" w:rsidP="004F0319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об итогах оперативно – служебной деятельности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2019 год, задачах и приоритетных направлениях на предстоящий период принять  к сведению.</w:t>
      </w:r>
    </w:p>
    <w:p w:rsidR="004F0319" w:rsidRDefault="004F0319" w:rsidP="004F031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</w:p>
    <w:p w:rsidR="004F0319" w:rsidRDefault="004F0319" w:rsidP="004F031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район» принять меры по исполнению рекомендаций ПП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МО МВД России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 рамках действующего законодательства.</w:t>
      </w: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4F0319" w:rsidRDefault="004F0319" w:rsidP="004F03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F0319" w:rsidRDefault="004F0319" w:rsidP="004F0319"/>
    <w:p w:rsidR="004F0319" w:rsidRDefault="004F0319" w:rsidP="004F0319"/>
    <w:p w:rsidR="004F0319" w:rsidRPr="004F0319" w:rsidRDefault="004F0319" w:rsidP="004F0319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tbl>
      <w:tblPr>
        <w:tblW w:w="9782" w:type="dxa"/>
        <w:tblCellSpacing w:w="0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844"/>
        <w:gridCol w:w="4938"/>
      </w:tblGrid>
      <w:tr w:rsidR="004F0319" w:rsidRPr="004F0319" w:rsidTr="007B4514">
        <w:trPr>
          <w:trHeight w:val="4027"/>
          <w:tblCellSpacing w:w="0" w:type="dxa"/>
        </w:trPr>
        <w:tc>
          <w:tcPr>
            <w:tcW w:w="4844" w:type="dxa"/>
          </w:tcPr>
          <w:p w:rsidR="004F0319" w:rsidRPr="004F0319" w:rsidRDefault="004F0319" w:rsidP="004F0319">
            <w:pPr>
              <w:keepNext/>
              <w:tabs>
                <w:tab w:val="left" w:pos="1875"/>
                <w:tab w:val="center" w:pos="2747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МИНИСТЕРСТВО ВНУТРЕННИХ ДЕЛ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УДМУРТСКОЙ РЕСПУБЛИКЕ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sz w:val="24"/>
                <w:szCs w:val="24"/>
                <w:lang w:eastAsia="ru-RU"/>
              </w:rPr>
              <w:t>-------------------------------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Межмуниципальный отдел 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МВД России «</w:t>
            </w:r>
            <w:proofErr w:type="spellStart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пункт полиции «</w:t>
            </w:r>
            <w:proofErr w:type="spellStart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ул. Советская, д. 4, с. Юкаменское, 427680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</w:t>
            </w:r>
            <w:r w:rsidRPr="004F0319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. (34161) 2-12-44, 8 (3412) 902-871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e-mail: ukamensk@mvd.udm.ru</w:t>
            </w: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 № _____  от ____________ </w:t>
            </w:r>
            <w:proofErr w:type="gramStart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4F031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38" w:type="dxa"/>
          </w:tcPr>
          <w:p w:rsidR="004F0319" w:rsidRPr="004F0319" w:rsidRDefault="004F0319" w:rsidP="004F03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0319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Председателю Совета депутатов</w:t>
            </w:r>
          </w:p>
          <w:p w:rsidR="004F0319" w:rsidRPr="004F0319" w:rsidRDefault="004F0319" w:rsidP="004F03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0319">
              <w:rPr>
                <w:rFonts w:ascii="Times New Roman" w:hAnsi="Times New Roman"/>
                <w:sz w:val="28"/>
                <w:szCs w:val="28"/>
                <w:lang w:eastAsia="ru-RU"/>
              </w:rPr>
              <w:t>МО «</w:t>
            </w:r>
            <w:proofErr w:type="spellStart"/>
            <w:r w:rsidRPr="004F0319">
              <w:rPr>
                <w:rFonts w:ascii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4F03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4F0319" w:rsidRPr="004F0319" w:rsidRDefault="004F0319" w:rsidP="004F03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0319" w:rsidRPr="004F0319" w:rsidRDefault="004F0319" w:rsidP="004F03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0319">
              <w:rPr>
                <w:rFonts w:ascii="Times New Roman" w:hAnsi="Times New Roman"/>
                <w:sz w:val="28"/>
                <w:szCs w:val="28"/>
                <w:lang w:eastAsia="ru-RU"/>
              </w:rPr>
              <w:t>Абашеву Б.А.</w:t>
            </w:r>
          </w:p>
          <w:p w:rsidR="004F0319" w:rsidRPr="004F0319" w:rsidRDefault="004F0319" w:rsidP="004F03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F0319" w:rsidRPr="004F0319" w:rsidRDefault="004F0319" w:rsidP="004F0319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F0319" w:rsidRPr="004F0319" w:rsidRDefault="004F0319" w:rsidP="004F0319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0319">
        <w:rPr>
          <w:rFonts w:ascii="Times New Roman" w:hAnsi="Times New Roman"/>
          <w:sz w:val="28"/>
          <w:szCs w:val="28"/>
        </w:rPr>
        <w:t>Докладная записка</w:t>
      </w:r>
    </w:p>
    <w:p w:rsidR="004F0319" w:rsidRPr="004F0319" w:rsidRDefault="004F0319" w:rsidP="004F0319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F0319">
        <w:rPr>
          <w:rFonts w:ascii="Times New Roman" w:hAnsi="Times New Roman"/>
          <w:sz w:val="28"/>
          <w:szCs w:val="28"/>
        </w:rPr>
        <w:t>об итогах оперативно-служебной деятельности пункта полиции «</w:t>
      </w:r>
      <w:proofErr w:type="spellStart"/>
      <w:r w:rsidRPr="004F031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4F0319">
        <w:rPr>
          <w:rFonts w:ascii="Times New Roman" w:hAnsi="Times New Roman"/>
          <w:sz w:val="28"/>
          <w:szCs w:val="28"/>
        </w:rPr>
        <w:t>» МО МВД России «</w:t>
      </w:r>
      <w:proofErr w:type="spellStart"/>
      <w:r w:rsidRPr="004F0319">
        <w:rPr>
          <w:rFonts w:ascii="Times New Roman" w:hAnsi="Times New Roman"/>
          <w:sz w:val="28"/>
          <w:szCs w:val="28"/>
        </w:rPr>
        <w:t>Глазовский</w:t>
      </w:r>
      <w:proofErr w:type="spellEnd"/>
      <w:r w:rsidRPr="004F0319">
        <w:rPr>
          <w:rFonts w:ascii="Times New Roman" w:hAnsi="Times New Roman"/>
          <w:sz w:val="28"/>
          <w:szCs w:val="28"/>
        </w:rPr>
        <w:t>» за 2019 год</w:t>
      </w:r>
    </w:p>
    <w:p w:rsidR="004F0319" w:rsidRPr="004F0319" w:rsidRDefault="004F0319" w:rsidP="004F0319">
      <w:pPr>
        <w:tabs>
          <w:tab w:val="right" w:pos="9638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За 12 месяцев 2019 года произошел рост поступивших сообщений и иной информации о преступлениях и административных правонарушениях происшествиях в ПП «Юкаменское» с 2931 до 3466 сообщения (+ 18,25%).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>На территории оперативного обслуживания пункта полиции «</w:t>
      </w:r>
      <w:proofErr w:type="spellStart"/>
      <w:r w:rsidRPr="004F0319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» количество совершённых преступлений снизилось с 199 до 193 (- 3,0 %). </w:t>
      </w: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Снижение зарегистрированных преступлений произошло за счет снижения преступлений, предусмотренных ст. 119 УК РФ с 64 до 59 фактов, краж имущества с 55 до 48, а также преступлений, предусмотренных ст. 264.1 УК РФ с 9 до 2 фактов.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Снижение зарегистрированных преступлений произошло за счет снижения преступлений, предусмотренных ст. 119 УК РФ с 64 до 59 фактов, краж имущества с 55 до 48, а также преступлений, предусмотренных ст. 264.1 УК РФ с 9 до 2 фактов.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>Количество зарегистрированных тяжких и особо тяжких преступлений увеличилось с 17 до 24, в основном за счет увеличения количества краж с квартиры (с 6 до 10), краж с банковских счетов граждан (с 1 до 5)</w:t>
      </w: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асследовано и направлено в суд 23 факта.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 xml:space="preserve">На территории Юкаменского района комплексные силы полиции представлены подразделением ОГИБДД. 2019 год характерен снижением </w:t>
      </w:r>
      <w:proofErr w:type="spellStart"/>
      <w:r w:rsidRPr="004F0319">
        <w:rPr>
          <w:rFonts w:ascii="Times New Roman" w:hAnsi="Times New Roman"/>
          <w:sz w:val="28"/>
          <w:szCs w:val="28"/>
          <w:lang w:eastAsia="ru-RU"/>
        </w:rPr>
        <w:t>дорожно</w:t>
      </w:r>
      <w:proofErr w:type="spell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–транспортных происшествий с материальным ущербом с 35 до 26. Однако следует указать, что в дорожно-транспортных происшествиях погибло 3 гражданина, ранено 10.   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>Видна определённая недоработка в проведении профилактических мероприятий со стороны ПП «Юкаменское». Однако</w:t>
      </w: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 немаловажное значение повлияла кадровая составляющая, вакантными на сегодняшний день остаются 2 должности.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bCs/>
          <w:sz w:val="28"/>
          <w:szCs w:val="28"/>
          <w:lang w:eastAsia="ru-RU"/>
        </w:rPr>
        <w:t xml:space="preserve">За отчетный период сотрудниками отделения полиции </w:t>
      </w:r>
      <w:r w:rsidRPr="004F0319">
        <w:rPr>
          <w:rFonts w:ascii="Times New Roman" w:hAnsi="Times New Roman"/>
          <w:sz w:val="28"/>
          <w:szCs w:val="28"/>
          <w:lang w:eastAsia="ru-RU"/>
        </w:rPr>
        <w:t xml:space="preserve">пресечено 1071 (АППГ– 1287) нарушение требований правил дорожного движения.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lastRenderedPageBreak/>
        <w:t>Привлечен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 к ответственности 40 нетрезвых водителей (АППГ – 41), за повторное управление в состоянии опьянения – 2 водителя. </w:t>
      </w:r>
    </w:p>
    <w:p w:rsidR="004F0319" w:rsidRPr="004F0319" w:rsidRDefault="004F0319" w:rsidP="004F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OLE_LINK1"/>
      <w:r w:rsidRPr="004F0319">
        <w:rPr>
          <w:rFonts w:ascii="Times New Roman" w:hAnsi="Times New Roman"/>
          <w:sz w:val="28"/>
          <w:szCs w:val="28"/>
          <w:lang w:eastAsia="ru-RU"/>
        </w:rPr>
        <w:t xml:space="preserve">В сфере незаконного оборота оружия выявлено 4 преступления, расследовано 2 уголовных дела данной категории. </w:t>
      </w:r>
      <w:bookmarkEnd w:id="0"/>
    </w:p>
    <w:p w:rsidR="004F0319" w:rsidRPr="004F0319" w:rsidRDefault="004F0319" w:rsidP="004F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 xml:space="preserve">Зарегистрировано 3 преступлений в сфере незаконного оборота наркотических средств и психотропных веществ (АППГ – 5). Расследовано и направлено в суд по итогам 2019 года 4 преступления, в 2018 году 4 преступления. Составлено 5 протоколов об административном правонарушении, предусмотренном </w:t>
      </w:r>
      <w:proofErr w:type="spellStart"/>
      <w:r w:rsidRPr="004F0319">
        <w:rPr>
          <w:rFonts w:ascii="Times New Roman" w:hAnsi="Times New Roman"/>
          <w:sz w:val="28"/>
          <w:szCs w:val="28"/>
          <w:lang w:eastAsia="ru-RU"/>
        </w:rPr>
        <w:t>ст.ст</w:t>
      </w:r>
      <w:proofErr w:type="spell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. 6.8, 6.9, 6.9.1 КоАП РФ.  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 xml:space="preserve">Проводятся мероприятия по соблюдению </w:t>
      </w: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 поднадзорными лицами установленных судом административных ограничений и выполнения ими обязанностей. </w:t>
      </w: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Под административным надзором на 01.01.2020 года состоит 10 лиц.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sz w:val="28"/>
          <w:szCs w:val="28"/>
        </w:rPr>
        <w:t>По инициативе ПП «</w:t>
      </w:r>
      <w:proofErr w:type="spellStart"/>
      <w:r w:rsidRPr="004F0319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4F0319">
        <w:rPr>
          <w:rFonts w:ascii="Times New Roman" w:hAnsi="Times New Roman"/>
          <w:sz w:val="28"/>
          <w:szCs w:val="28"/>
        </w:rPr>
        <w:t xml:space="preserve">» административный надзор установлен в отношении 4 лиц, из мест лишения свободы прибыли с установленным надзором 2 </w:t>
      </w:r>
      <w:r w:rsidRPr="004F0319">
        <w:rPr>
          <w:rFonts w:ascii="Times New Roman" w:hAnsi="Times New Roman"/>
          <w:bCs/>
          <w:sz w:val="28"/>
          <w:szCs w:val="28"/>
        </w:rPr>
        <w:t>человека.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К административной ответственности поднадзорные лица привлекались 75 раз. Из них 32 - по ст. 19.24 КоАП, 20 - по ст. 20.21, 17 – по ст. 20. 25 КоАП РФ, по иным составам - 6.  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Лицами, </w:t>
      </w: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состоящим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 на административном надзоре совершено 10 преступлений. </w:t>
      </w:r>
    </w:p>
    <w:p w:rsidR="004F0319" w:rsidRPr="004F0319" w:rsidRDefault="004F0319" w:rsidP="004F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Последние несколько лет из года в год наблюдался рост преступлений совершённых, ранее совершавшими лицами. Благодаря проводимым профилактическим мероприятиям службой УУП в отношении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подучетных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лиц с начала 2019 ситуация стала </w:t>
      </w: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изменятся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. По итогам 12 месяцев 2019 года количество преступлений, совершённых ранее совершавшими снизилась с 148 до 118 фактов (-20,3%) Удельный вес снизился с 79,6% до 67,4%. Однако с отрицательной стороны следует указать совершение 11 тяжких и особо тяжких преступлений, совершенных лицами, ранее совершавшими преступления. Из них по ст. 111 УК РФ – 2 факта, по п. «а» ч. 3 ст. 158 УК РФ – 6 фактов, </w:t>
      </w: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«г» ч. 3 ст. 158 УК РФ – 2 факта, по ч. 3 ст. 159 УК РФ – 1 факт. </w:t>
      </w:r>
    </w:p>
    <w:p w:rsidR="004F0319" w:rsidRPr="004F0319" w:rsidRDefault="004F0319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Принимаемые меры профилактики позволили не допустить значительного роста преступных деяний, совершенных гражданами в состоянии алкогольного опьянения. Количество совершённых преступлений осталось на уровне прошлого года и составило 107 фактов. При этом произошло незначительное увеличение совершённых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ТиОТ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преступлений в состоянии алкогольного опьянения с 6 до 7. </w:t>
      </w:r>
    </w:p>
    <w:p w:rsidR="004F0319" w:rsidRPr="004F0319" w:rsidRDefault="004F0319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совершённых преступлений бытовой направленности увеличилось на 10,0% и составило 66 фактов (АППГ – 60). 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0319">
        <w:rPr>
          <w:rFonts w:ascii="Times New Roman" w:hAnsi="Times New Roman"/>
          <w:sz w:val="28"/>
          <w:szCs w:val="28"/>
        </w:rPr>
        <w:t xml:space="preserve">Основной массив преступлений, совершенных на бытовой почве предусмотрен ч. 1 ст. 119 УК РФ - 51 факт (АППГ-49), по ч. 2 ст.115 УК РФ совершено 5 фактов (АППГ-5), по ст.156 УК РФ - 3 факта (АППГ-2), по </w:t>
      </w:r>
      <w:proofErr w:type="spellStart"/>
      <w:r w:rsidRPr="004F0319">
        <w:rPr>
          <w:rFonts w:ascii="Times New Roman" w:hAnsi="Times New Roman"/>
          <w:sz w:val="28"/>
          <w:szCs w:val="28"/>
        </w:rPr>
        <w:t>ч.ч</w:t>
      </w:r>
      <w:proofErr w:type="spellEnd"/>
      <w:r w:rsidRPr="004F0319">
        <w:rPr>
          <w:rFonts w:ascii="Times New Roman" w:hAnsi="Times New Roman"/>
          <w:sz w:val="28"/>
          <w:szCs w:val="28"/>
        </w:rPr>
        <w:t>. 1-2 ст.112 УК РФ – 3 факта (АППГ-0), по ст. 116.1 УК РФ 3 факта (АППГ - 0), по ч. 1 ст</w:t>
      </w:r>
      <w:proofErr w:type="gramEnd"/>
      <w:r w:rsidRPr="004F0319">
        <w:rPr>
          <w:rFonts w:ascii="Times New Roman" w:hAnsi="Times New Roman"/>
          <w:sz w:val="28"/>
          <w:szCs w:val="28"/>
        </w:rPr>
        <w:t>. 111 УК РФ -1 факт (АППГ-3).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Проведенным анализом преступлений в сфере семейно-бытовых отношений, установлено, что в состоянии опьянения совершено 83,3% </w:t>
      </w:r>
      <w:r w:rsidRPr="004F0319">
        <w:rPr>
          <w:rFonts w:ascii="Times New Roman" w:hAnsi="Times New Roman"/>
          <w:bCs/>
          <w:sz w:val="28"/>
          <w:szCs w:val="28"/>
        </w:rPr>
        <w:lastRenderedPageBreak/>
        <w:t xml:space="preserve">преступлений (55 факта из 66). 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Не работающими гражданами совершено 47 преступлений (в том числе 2 безработными), что составляет 71,2%. 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Ранее </w:t>
      </w:r>
      <w:proofErr w:type="gramStart"/>
      <w:r w:rsidRPr="004F0319">
        <w:rPr>
          <w:rFonts w:ascii="Times New Roman" w:hAnsi="Times New Roman"/>
          <w:bCs/>
          <w:sz w:val="28"/>
          <w:szCs w:val="28"/>
        </w:rPr>
        <w:t>совершавшими</w:t>
      </w:r>
      <w:proofErr w:type="gramEnd"/>
      <w:r w:rsidRPr="004F0319">
        <w:rPr>
          <w:rFonts w:ascii="Times New Roman" w:hAnsi="Times New Roman"/>
          <w:bCs/>
          <w:sz w:val="28"/>
          <w:szCs w:val="28"/>
        </w:rPr>
        <w:t xml:space="preserve"> преступления совершено 44 факта, 66,6% от общего количества преступлений.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Исходя из анализа, следует, что в основном преступления в сфере семейно-бытовых отношений совершаются в ходе ссор между членами семей из-за злоупотребления спиртными напитками. 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Одной из причин можно указать </w:t>
      </w:r>
      <w:proofErr w:type="spellStart"/>
      <w:r w:rsidRPr="004F0319">
        <w:rPr>
          <w:rFonts w:ascii="Times New Roman" w:hAnsi="Times New Roman"/>
          <w:bCs/>
          <w:sz w:val="28"/>
          <w:szCs w:val="28"/>
        </w:rPr>
        <w:t>нетрудоустроенность</w:t>
      </w:r>
      <w:proofErr w:type="spellEnd"/>
      <w:r w:rsidRPr="004F0319">
        <w:rPr>
          <w:rFonts w:ascii="Times New Roman" w:hAnsi="Times New Roman"/>
          <w:bCs/>
          <w:sz w:val="28"/>
          <w:szCs w:val="28"/>
        </w:rPr>
        <w:t xml:space="preserve"> населения по причине отсутствия рабочих мест и низкой заработной платы, а также невозможности устроится на работу лицам, ранее </w:t>
      </w:r>
      <w:proofErr w:type="spellStart"/>
      <w:r w:rsidRPr="004F0319">
        <w:rPr>
          <w:rFonts w:ascii="Times New Roman" w:hAnsi="Times New Roman"/>
          <w:bCs/>
          <w:sz w:val="28"/>
          <w:szCs w:val="28"/>
        </w:rPr>
        <w:t>привлекавшимся</w:t>
      </w:r>
      <w:proofErr w:type="spellEnd"/>
      <w:r w:rsidRPr="004F0319">
        <w:rPr>
          <w:rFonts w:ascii="Times New Roman" w:hAnsi="Times New Roman"/>
          <w:bCs/>
          <w:sz w:val="28"/>
          <w:szCs w:val="28"/>
        </w:rPr>
        <w:t xml:space="preserve"> к уголовной ответственности. Что ведет к алкоголизации населения, в дальнейшем к конфликтам в семье и совершению преступлений. </w:t>
      </w:r>
    </w:p>
    <w:p w:rsidR="004F0319" w:rsidRPr="004F0319" w:rsidRDefault="004F0319" w:rsidP="004F031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319">
        <w:rPr>
          <w:rFonts w:ascii="Times New Roman" w:hAnsi="Times New Roman"/>
          <w:bCs/>
          <w:sz w:val="28"/>
          <w:szCs w:val="28"/>
        </w:rPr>
        <w:t xml:space="preserve">Злоупотребление спиртными напитками в семье ведет к совершению преступлений в отношении </w:t>
      </w:r>
      <w:proofErr w:type="gramStart"/>
      <w:r w:rsidRPr="004F0319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4F03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F0319">
        <w:rPr>
          <w:rFonts w:ascii="Times New Roman" w:hAnsi="Times New Roman"/>
          <w:bCs/>
          <w:sz w:val="28"/>
          <w:szCs w:val="28"/>
        </w:rPr>
        <w:t>друг</w:t>
      </w:r>
      <w:proofErr w:type="gramEnd"/>
      <w:r w:rsidRPr="004F0319">
        <w:rPr>
          <w:rFonts w:ascii="Times New Roman" w:hAnsi="Times New Roman"/>
          <w:bCs/>
          <w:sz w:val="28"/>
          <w:szCs w:val="28"/>
        </w:rPr>
        <w:t xml:space="preserve"> к другу, а также к несовершеннолетним детям, что говорит о необходимости принятия мер всеми органами профилактики, а также представителями органов местного самоуправления.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OLE_LINK2"/>
      <w:bookmarkStart w:id="2" w:name="OLE_LINK3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Основную работу по профилактике преступлений, совершенных в общественных местах и на улице, проводят сотрудники УУП, комплексные силы полиции (ДПС ОГИБДД), водители дежурной части. 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совершенных преступлений в общественных местах увеличилось и составляло 20 фактов (АППГ – 14). Уголовные дела возбуждены по следующим составам: ст. 161 УК РФ – 2 преступления, ст. 158 УК РФ – 6 преступления, ст. 119 УК РФ 3 преступления, ст. 319 УК РФ 3 преступления, ст. 318 УК РФ 2 преступления по одному преступлению по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. 159, 112, 166, 162 УК РФ. Следует указать, что из 20 преступлений 5 – это преступления, совершенные в отношении сотрудников ПП «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которые непосредственно </w:t>
      </w: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несли служебные обязанности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пресечению правонарушений общественного порядка и безопасности граждан.  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По итогам отчетного периода 2019 года на улицах совершено 12 преступлений (АППГ – 11). Удельный вес от всех совершённых преступлений является самым низким в УР – 5,5 %.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Несмотря на принятые меры в общественном месте совершено два преступления категории тяжких и особо тяжких преступлений (АППГ – 2), предусмотренные ч. 2 ст. 162 УК РФ, п. «г» ч. 3 ст. 158 УК РФ.</w:t>
      </w:r>
    </w:p>
    <w:p w:rsidR="004F0319" w:rsidRPr="004F0319" w:rsidRDefault="004F0319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 по итогам 12 месяцев несовершеннолетними совершено 7 преступлений, в том числе несовершеннолетним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Главатских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В.А. совершено 4 преступления, предусмотренных п. «а» ч. 3 ст. 158 УК РФ, несовершеннолетним Мозоль А.О. совершено преступление, предусмотренное ч. 2 ст. 228 УК РФ, несовершеннолетним Леонтьевым Е.В. преступление, предусмотренное ч. 1 ст. 158 УК РФ, несовершеннолетним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Альметовым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А.В. преступление, предусмотренное ч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. 1 ст. 158 УК РФ. </w:t>
      </w:r>
    </w:p>
    <w:p w:rsidR="004F0319" w:rsidRPr="004F0319" w:rsidRDefault="004F0319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Раскрыто и расследовано одно преступление из категории прошлых лет, совершенное несовершеннолетним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>Главатских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 В.А. по п. «б» ч. 2 ст. 158 УК РФ. </w:t>
      </w:r>
    </w:p>
    <w:p w:rsidR="004F0319" w:rsidRPr="004F0319" w:rsidRDefault="004F0319" w:rsidP="004F03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отчетный период на территории Юкаменского района в отношении </w:t>
      </w: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несовершеннолетних зарегистрировано 6 преступлений в отношении 7 несовершеннолетних (АППГ- 6), предусмотренные статьями 156 УК РФ (3 факта), ст. 119 УК РФ (2 факта), ст. 116.1 УК РФ (1 факт).</w:t>
      </w:r>
    </w:p>
    <w:bookmarkEnd w:id="1"/>
    <w:bookmarkEnd w:id="2"/>
    <w:p w:rsidR="004F0319" w:rsidRPr="004F0319" w:rsidRDefault="004F0319" w:rsidP="004F031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319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исполнения административного законодательства количество составленных административных правонарушений осталось на уровне прошлого года и составило 587 (АППГ – 616), снижение составило 4,7%. Основным органом системы профилактики – группа УУП и ПДН – выявлено </w:t>
      </w: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административных правонарушений – 379 (2018 – 440), ПДН 91 (АППГ - 96), дежурной частью 88 (АППГ – 78). 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Число административных правонарушений, предусмотренных ст. 20.21 КоАП снизилось с 197 до 192. По данной статье в судебный участок Юкаменского района был направлено 91 административных материалов. В отношении 57 лиц вынесено решение в виде административного ареста. В отношении 33 лиц назначено наказание виде административного штрафа. 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В течение отчетного периода года сотрудниками ПП «Юкаменское» было выявлено 18 фактов мелкого хулиганства (ст.  20.1 КоАП РФ), АППГ - 24. 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В отчетном периоде сотрудниками УУП и ПДН ПП «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Юкаменский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» была организована работа по взысканию административных штрафов -  по ст. 20.25 КоАП РФ, составлено и направлено в судебный участок 60 административных протокола (АППГ -73) из них: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- по постановлениям административный арест - 7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- по 17 постановлениям был назначен административный штраф на общую сумму 20600 рублей 00 копеек;</w:t>
      </w:r>
    </w:p>
    <w:p w:rsidR="004F0319" w:rsidRPr="004F0319" w:rsidRDefault="004F0319" w:rsidP="004F03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- по 32 постановлениям вынесено решение о назначении обязательных работ.</w:t>
      </w:r>
    </w:p>
    <w:p w:rsidR="004F0319" w:rsidRPr="004F0319" w:rsidRDefault="004F0319" w:rsidP="004F0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</w:rPr>
        <w:t xml:space="preserve">Выявлено 5 фактов незаконной реализации спиртосодержащей продукции (ст. 14.2 КоАП РФ -4 и ст. 14.16 ч.2.1), из них 4 лица привлечено к административной ответственности, по материалу по ст. 14.16 ч.2.1 территориальным отделом Управления </w:t>
      </w:r>
      <w:proofErr w:type="spellStart"/>
      <w:r w:rsidRPr="004F0319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4F0319">
        <w:rPr>
          <w:rFonts w:ascii="Times New Roman" w:hAnsi="Times New Roman"/>
          <w:sz w:val="28"/>
          <w:szCs w:val="28"/>
        </w:rPr>
        <w:t xml:space="preserve"> по УР в г. Глазове вынесено решение о прекращении. Из незаконного оборота изъято 7 емкостей спиртосодержащей продукции, из них 6 спирта (0,6 литров) и 1 емкость пива (0,5 литра).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Процент </w:t>
      </w:r>
      <w:proofErr w:type="spellStart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взыскаемости</w:t>
      </w:r>
      <w:proofErr w:type="spellEnd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 наложенных административных штрафов по итогам 12 месяцев 2019 года составил 63,6%, наложено административных штрафов на общую сумму 159400 рублей, взыскано 101400 рублей. По итогам отчётного периода в бюджет </w:t>
      </w:r>
      <w:proofErr w:type="gramStart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>по</w:t>
      </w:r>
      <w:proofErr w:type="gramEnd"/>
      <w:r w:rsidRPr="004F0319">
        <w:rPr>
          <w:rFonts w:ascii="Times New Roman" w:eastAsia="Times New Roman" w:hAnsi="Times New Roman"/>
          <w:sz w:val="28"/>
          <w:szCs w:val="28"/>
          <w:lang w:eastAsia="zh-CN"/>
        </w:rPr>
        <w:t xml:space="preserve"> наложенным административным штрафов поступило денежных средств на общую сумму 380994,22 рублей.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F0319">
        <w:rPr>
          <w:rFonts w:ascii="Times New Roman" w:hAnsi="Times New Roman"/>
          <w:sz w:val="28"/>
          <w:szCs w:val="28"/>
          <w:lang w:eastAsia="zh-CN"/>
        </w:rPr>
        <w:tab/>
        <w:t>Проводимые профилактические мероприятия, в которых на постоянной основе принимают участие представители администрации Муниципального образования «</w:t>
      </w:r>
      <w:proofErr w:type="spellStart"/>
      <w:r w:rsidRPr="004F0319">
        <w:rPr>
          <w:rFonts w:ascii="Times New Roman" w:hAnsi="Times New Roman"/>
          <w:sz w:val="28"/>
          <w:szCs w:val="28"/>
          <w:lang w:eastAsia="zh-CN"/>
        </w:rPr>
        <w:t>Юкаменский</w:t>
      </w:r>
      <w:proofErr w:type="spellEnd"/>
      <w:r w:rsidRPr="004F0319">
        <w:rPr>
          <w:rFonts w:ascii="Times New Roman" w:hAnsi="Times New Roman"/>
          <w:sz w:val="28"/>
          <w:szCs w:val="28"/>
          <w:lang w:eastAsia="zh-CN"/>
        </w:rPr>
        <w:t xml:space="preserve"> район», добровольная народная дружина, органы профилактики безнадзорности несовершеннолетних, позволили не допустить чрезвычайных происшествий, резонансных преступлений на территории Юкаменского района. 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F0319">
        <w:rPr>
          <w:rFonts w:ascii="Times New Roman" w:hAnsi="Times New Roman"/>
          <w:sz w:val="28"/>
          <w:szCs w:val="28"/>
          <w:lang w:eastAsia="zh-CN"/>
        </w:rPr>
        <w:t>Однако имеются просчеты в профилактике преступлений, в связи с чем, в первом квартале 2020 года следует провести совместные с органами местного самоуправления мероприятия:</w:t>
      </w:r>
    </w:p>
    <w:p w:rsidR="004F0319" w:rsidRPr="004F0319" w:rsidRDefault="004F0319" w:rsidP="004F03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1. Совместно с органами профилактики Юкаменского района провести мероприятия по проверке несовершеннолетних, находящихся в приемных семьях, на основании проверок определить перечень мероприятий по профилактике </w:t>
      </w:r>
      <w:proofErr w:type="gramStart"/>
      <w:r w:rsidRPr="004F0319">
        <w:rPr>
          <w:rFonts w:ascii="Times New Roman" w:hAnsi="Times New Roman"/>
          <w:sz w:val="28"/>
          <w:szCs w:val="28"/>
          <w:lang w:eastAsia="ru-RU"/>
        </w:rPr>
        <w:t>правонарушений</w:t>
      </w:r>
      <w:proofErr w:type="gramEnd"/>
      <w:r w:rsidRPr="004F0319">
        <w:rPr>
          <w:rFonts w:ascii="Times New Roman" w:hAnsi="Times New Roman"/>
          <w:sz w:val="28"/>
          <w:szCs w:val="28"/>
          <w:lang w:eastAsia="ru-RU"/>
        </w:rPr>
        <w:t xml:space="preserve"> как в отношении них, так и совершаемых ими.</w:t>
      </w:r>
    </w:p>
    <w:p w:rsidR="004F0319" w:rsidRPr="004F0319" w:rsidRDefault="004F0319" w:rsidP="004F03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ab/>
        <w:t xml:space="preserve">2. На основании анализа преступлений, совершенных в общественных местах, предусмотреть профилактические мероприятия с населением Юкаменского района, с целью недопущения тяжких и особо тяжких преступлений. </w:t>
      </w:r>
    </w:p>
    <w:p w:rsidR="004F0319" w:rsidRPr="004F0319" w:rsidRDefault="004F0319" w:rsidP="004F03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0319">
        <w:rPr>
          <w:rFonts w:ascii="Times New Roman" w:hAnsi="Times New Roman"/>
          <w:sz w:val="28"/>
          <w:szCs w:val="28"/>
          <w:lang w:eastAsia="ru-RU"/>
        </w:rPr>
        <w:tab/>
        <w:t xml:space="preserve">3. Провести мероприятия с участием представителей сельских поселений по выявлению лиц, склонных к семейно-бытовому насилию, с целью организации с ними профилактических мер с привлечением различных ведомств. </w:t>
      </w: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4F0319">
        <w:rPr>
          <w:rFonts w:ascii="Times New Roman" w:hAnsi="Times New Roman"/>
          <w:sz w:val="28"/>
          <w:szCs w:val="28"/>
          <w:lang w:eastAsia="zh-CN"/>
        </w:rPr>
        <w:t xml:space="preserve">4. Принять меры по дополнительные меры по развитию сегмента «Безопасный город», для чего предусмотреть дополнительное финансирование мероприятий, предусмотренных муниципальной программой «Безопасность». </w:t>
      </w:r>
    </w:p>
    <w:p w:rsidR="004F0319" w:rsidRDefault="004F0319" w:rsidP="004F031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Pr="004F0319" w:rsidRDefault="004F0319" w:rsidP="004F0319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F0319">
        <w:rPr>
          <w:rFonts w:ascii="Times New Roman" w:hAnsi="Times New Roman"/>
          <w:sz w:val="28"/>
          <w:szCs w:val="28"/>
          <w:lang w:eastAsia="zh-CN"/>
        </w:rPr>
        <w:t>Начальник                                                                                         А.В.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4F0319">
        <w:rPr>
          <w:rFonts w:ascii="Times New Roman" w:hAnsi="Times New Roman"/>
          <w:sz w:val="28"/>
          <w:szCs w:val="28"/>
          <w:lang w:eastAsia="zh-CN"/>
        </w:rPr>
        <w:t>Урасинов</w:t>
      </w:r>
      <w:proofErr w:type="spellEnd"/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F0319" w:rsidRDefault="004F0319" w:rsidP="004F031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6596B" w:rsidRDefault="00D87629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515F86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075BDF8C" wp14:editId="6A9BAA4A">
            <wp:simplePos x="0" y="0"/>
            <wp:positionH relativeFrom="margin">
              <wp:posOffset>2451100</wp:posOffset>
            </wp:positionH>
            <wp:positionV relativeFrom="margin">
              <wp:posOffset>-140335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87629" w:rsidRDefault="00D87629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87629" w:rsidRDefault="00D87629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bookmarkStart w:id="3" w:name="_GoBack"/>
      <w:bookmarkEnd w:id="3"/>
    </w:p>
    <w:p w:rsidR="00D87629" w:rsidRDefault="00D87629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BE0F9A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BE0F9A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BE0F9A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F6596B" w:rsidRDefault="00F6596B" w:rsidP="00F6596B">
      <w:pPr>
        <w:rPr>
          <w:lang w:eastAsia="ru-RU"/>
        </w:rPr>
      </w:pP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«21» февраля 2020 года                                                                                                      № 211</w:t>
      </w: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с. Юкаменское</w:t>
      </w: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6596B" w:rsidRDefault="00F6596B" w:rsidP="00F6596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Об утверждении  отчета по контрольным мероприятиям, проведенным в рамках внешнего муниципального финансового контроля</w:t>
      </w:r>
    </w:p>
    <w:p w:rsidR="00F6596B" w:rsidRDefault="00F6596B" w:rsidP="00F6596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Юкаменский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район» за 2019 год</w:t>
      </w:r>
    </w:p>
    <w:p w:rsidR="00F6596B" w:rsidRDefault="00F6596B" w:rsidP="00F6596B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Default="00F6596B" w:rsidP="00F659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F6596B" w:rsidRDefault="00F6596B" w:rsidP="00F6596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F6596B" w:rsidRDefault="00F6596B" w:rsidP="00F6596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F6596B" w:rsidRDefault="00F6596B" w:rsidP="00F6596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Default="00F6596B" w:rsidP="00F6596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Утвердить отчет о контрольных мероприятиях, проведенных в рамках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внешнего муниципального финансового контроля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 принять к сведению.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К.Н. Бельтюков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629" w:rsidRDefault="00D87629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 w:hanging="6"/>
        <w:jc w:val="right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F6596B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Приложение 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9"/>
        <w:jc w:val="right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F6596B">
        <w:rPr>
          <w:rFonts w:ascii="Times New Roman" w:hAnsi="Times New Roman"/>
          <w:bCs/>
          <w:sz w:val="28"/>
          <w:szCs w:val="28"/>
          <w:lang w:eastAsia="ar-SA"/>
        </w:rPr>
        <w:t>к решению Совета депутатов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F6596B">
        <w:rPr>
          <w:rFonts w:ascii="Times New Roman" w:hAnsi="Times New Roman"/>
          <w:bCs/>
          <w:sz w:val="28"/>
          <w:szCs w:val="28"/>
          <w:lang w:eastAsia="ar-SA"/>
        </w:rPr>
        <w:t>муниципального образования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F6596B">
        <w:rPr>
          <w:rFonts w:ascii="Times New Roman" w:hAnsi="Times New Roman"/>
          <w:bCs/>
          <w:sz w:val="28"/>
          <w:szCs w:val="28"/>
          <w:lang w:eastAsia="ar-SA"/>
        </w:rPr>
        <w:t>«</w:t>
      </w:r>
      <w:proofErr w:type="spellStart"/>
      <w:r w:rsidRPr="00F6596B">
        <w:rPr>
          <w:rFonts w:ascii="Times New Roman" w:hAnsi="Times New Roman"/>
          <w:bCs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bCs/>
          <w:sz w:val="28"/>
          <w:szCs w:val="28"/>
          <w:lang w:eastAsia="ar-SA"/>
        </w:rPr>
        <w:t xml:space="preserve"> район»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0"/>
        <w:rPr>
          <w:rFonts w:ascii="Times New Roman" w:hAnsi="Times New Roman"/>
          <w:bCs/>
          <w:sz w:val="28"/>
          <w:szCs w:val="28"/>
          <w:lang w:eastAsia="ar-SA"/>
        </w:rPr>
      </w:pPr>
      <w:r w:rsidRPr="00F6596B">
        <w:rPr>
          <w:rFonts w:ascii="Times New Roman" w:hAnsi="Times New Roman"/>
          <w:bCs/>
          <w:sz w:val="28"/>
          <w:szCs w:val="28"/>
          <w:lang w:eastAsia="ar-SA"/>
        </w:rPr>
        <w:t>от 21.02.2020г. № 211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6596B" w:rsidRPr="00F6596B" w:rsidRDefault="00F6596B" w:rsidP="00F6596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6596B">
        <w:rPr>
          <w:rFonts w:ascii="Times New Roman" w:hAnsi="Times New Roman"/>
          <w:b/>
          <w:sz w:val="28"/>
          <w:szCs w:val="28"/>
          <w:lang w:eastAsia="ar-SA"/>
        </w:rPr>
        <w:t>Отчет</w:t>
      </w:r>
    </w:p>
    <w:p w:rsidR="00F6596B" w:rsidRPr="00F6596B" w:rsidRDefault="00F6596B" w:rsidP="00F6596B">
      <w:pPr>
        <w:tabs>
          <w:tab w:val="center" w:pos="4535"/>
          <w:tab w:val="right" w:pos="907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6596B">
        <w:rPr>
          <w:rFonts w:ascii="Times New Roman" w:hAnsi="Times New Roman"/>
          <w:b/>
          <w:sz w:val="28"/>
          <w:szCs w:val="28"/>
          <w:lang w:eastAsia="ar-SA"/>
        </w:rPr>
        <w:t>о контрольных мероприятиях, проведенных в рамках внешнего муниципального финансового контроля муниципального образования «</w:t>
      </w:r>
      <w:proofErr w:type="spellStart"/>
      <w:r w:rsidRPr="00F6596B">
        <w:rPr>
          <w:rFonts w:ascii="Times New Roman" w:hAnsi="Times New Roman"/>
          <w:b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b/>
          <w:sz w:val="28"/>
          <w:szCs w:val="28"/>
          <w:lang w:eastAsia="ar-SA"/>
        </w:rPr>
        <w:t xml:space="preserve"> район» за 2019 год</w:t>
      </w: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F6596B">
        <w:rPr>
          <w:rFonts w:ascii="Times New Roman" w:hAnsi="Times New Roman"/>
          <w:sz w:val="28"/>
          <w:szCs w:val="28"/>
          <w:lang w:eastAsia="ar-SA"/>
        </w:rPr>
        <w:t>Отчет о контрольных мероприятиях, проведенных в рамках внешнего муниципального финансового контроля за 2019 год подготовлен в соответствии с положением о контрольно-счетном органе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от 26.12.2017 № 70 (далее по тексту – Положение о контрольно-счетном органе)</w:t>
      </w:r>
      <w:r w:rsidRPr="00F6596B">
        <w:rPr>
          <w:rFonts w:ascii="Times New Roman" w:hAnsi="Times New Roman"/>
          <w:sz w:val="28"/>
          <w:szCs w:val="28"/>
          <w:lang w:eastAsia="ru-RU"/>
        </w:rPr>
        <w:t>, с учетом требований Федерального закона от 07.02.2011 № 6-ФЗ «Об общих принципах организации и деятельности контрольно-счетных органов</w:t>
      </w:r>
      <w:proofErr w:type="gramEnd"/>
      <w:r w:rsidRPr="00F6596B">
        <w:rPr>
          <w:rFonts w:ascii="Times New Roman" w:hAnsi="Times New Roman"/>
          <w:sz w:val="28"/>
          <w:szCs w:val="28"/>
          <w:lang w:eastAsia="ru-RU"/>
        </w:rPr>
        <w:t xml:space="preserve"> субъектов Российской Федерации и муниципальных образований» (далее – Закон № 6-ФЗ), Бюджетного кодекса Российской Федерации, правовых актов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В отчете отражены результаты контрольно-ревизионной деятельности </w:t>
      </w:r>
      <w:r w:rsidRPr="00F6596B">
        <w:rPr>
          <w:rFonts w:ascii="Times New Roman" w:hAnsi="Times New Roman"/>
          <w:sz w:val="28"/>
          <w:szCs w:val="28"/>
          <w:lang w:eastAsia="ru-RU"/>
        </w:rPr>
        <w:t xml:space="preserve"> Контрольно-счетного органа</w:t>
      </w:r>
      <w:r w:rsidRPr="00F6596B">
        <w:rPr>
          <w:rFonts w:ascii="Times New Roman" w:hAnsi="Times New Roman"/>
          <w:sz w:val="28"/>
          <w:szCs w:val="28"/>
          <w:lang w:eastAsia="ar-SA"/>
        </w:rPr>
        <w:t xml:space="preserve">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(далее по тексту – Контрольно-счетный орган) по осуществлению внешнего муниципального финансового контроля, выполнению возложенных задач и реализации полномочий, определенных законодательством.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numPr>
          <w:ilvl w:val="0"/>
          <w:numId w:val="5"/>
        </w:numPr>
        <w:suppressAutoHyphens/>
        <w:spacing w:after="120" w:line="240" w:lineRule="auto"/>
        <w:ind w:left="0" w:firstLine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596B">
        <w:rPr>
          <w:rFonts w:ascii="Times New Roman" w:eastAsia="Times New Roman" w:hAnsi="Times New Roman"/>
          <w:b/>
          <w:sz w:val="28"/>
          <w:szCs w:val="28"/>
        </w:rPr>
        <w:t>Общие положения</w:t>
      </w: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Контрольно-счетный орган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является постоянно действующим органом внешнего муниципального финансового контроля, созданным решением Районного Совета депутатов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от 26.12.2017 № 70 и подотчетным Совету депутатов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район».</w:t>
      </w: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Деятельность контрольно-счетного органа в 2019 году строилась на основных принципах деятельности контрольно-счетных органов в соответствии с Законом № 6-ФЗ: законности, объективности, независимости и гласности.</w:t>
      </w: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F6596B">
        <w:rPr>
          <w:rFonts w:ascii="Times New Roman" w:hAnsi="Times New Roman"/>
          <w:sz w:val="28"/>
          <w:szCs w:val="28"/>
          <w:lang w:eastAsia="ar-SA"/>
        </w:rPr>
        <w:t xml:space="preserve">В 2019 году контрольно-счетный орган осуществлял свои полномочия на основании Бюджетного кодекса Российской Федерации, Закона № 6-ФЗ «Об общих принципах организации и деятельности 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контрольно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счетных органов Российской Федерации и муниципальных образований», Федерального закона от 06.10.2003 № 131–ФЗ «Об общих принципах организации местного самоуправления в Российской Федерации» и Федерального закона от 05.04.2013 № 44-ФЗ «О контрактной системе в сфере </w:t>
      </w:r>
      <w:r w:rsidRPr="00F6596B">
        <w:rPr>
          <w:rFonts w:ascii="Times New Roman" w:hAnsi="Times New Roman"/>
          <w:sz w:val="28"/>
          <w:szCs w:val="28"/>
          <w:lang w:eastAsia="ar-SA"/>
        </w:rPr>
        <w:lastRenderedPageBreak/>
        <w:t>закупок товаров, работ, услуг для</w:t>
      </w:r>
      <w:proofErr w:type="gram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обеспечения государственных и муниципальных нужд» (далее по тексту – Закон № 44-ФЗ).</w:t>
      </w:r>
    </w:p>
    <w:p w:rsidR="00F6596B" w:rsidRPr="00F6596B" w:rsidRDefault="00F6596B" w:rsidP="00F6596B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Кроме того, в 2019 году в соответствии с ч. 11 ст. 3 Закона № 6-ФЗ и на основании соглашений представительных органов муниципальных образований - сельских поселений и Совета депутатов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осуществлялись  проверки в рамках внешнего муниципального финансового контроля в восьми муниципальных образованиях сельских поселений.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6596B" w:rsidRPr="00F6596B" w:rsidRDefault="00F6596B" w:rsidP="00F6596B">
      <w:pPr>
        <w:numPr>
          <w:ilvl w:val="0"/>
          <w:numId w:val="5"/>
        </w:numPr>
        <w:suppressAutoHyphens/>
        <w:spacing w:after="120" w:line="240" w:lineRule="auto"/>
        <w:ind w:left="0" w:firstLine="1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596B">
        <w:rPr>
          <w:rFonts w:ascii="Times New Roman" w:eastAsia="Times New Roman" w:hAnsi="Times New Roman"/>
          <w:b/>
          <w:sz w:val="28"/>
          <w:szCs w:val="28"/>
        </w:rPr>
        <w:t>Основные показатели деятельности в отчетном периоде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596B">
        <w:rPr>
          <w:rFonts w:ascii="Times New Roman" w:eastAsia="Times New Roman" w:hAnsi="Times New Roman"/>
          <w:sz w:val="28"/>
          <w:szCs w:val="28"/>
        </w:rPr>
        <w:t xml:space="preserve">Деятельность контрольно-счетного органа в 2019 году осуществлялась в соответствии с планом работы на 2019 год, утвержденным аудитором контрольно-счетного органа. </w:t>
      </w:r>
      <w:r w:rsidRPr="00F6596B">
        <w:rPr>
          <w:rFonts w:ascii="Times New Roman" w:eastAsia="Times New Roman" w:hAnsi="Times New Roman"/>
          <w:spacing w:val="4"/>
          <w:sz w:val="28"/>
          <w:szCs w:val="28"/>
        </w:rPr>
        <w:t>В течение отчетного периода по причине наличия объективных обстоятельств, в план работы контрольно-счетного органа на 2019 год  вносились изменения два раза.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В соответствии с Положением о контрольно-счетном органе внешний муниципальный финансовый контроль осуществлялся аудитором контрольно-счетного органа в форме контрольных и экспертно-аналитических мероприятий.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В целях решения задач, определенных Положением о контрольно-счетном органе в 2019 году проведено 16 экспертно-аналитических и контрольных мероприятий, в том числе: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одна внешняя проверка годового отчета об исполнении бюджета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район»;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восемь внешних проверок годового отчета об исполнении бюджета поселении;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две проверки целевого и эффективного использования средств местного бюджета и имущества, находящегося в муниципальной собственности МО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Пышкетское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>», и муниципальном образовании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Палагайское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>»;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 две проверки полноты и качества исполнения муниципального задания на предоставление муниципальных услуг - в муниципальном бюджетном образовательном учреждении «Детская школа искусств» с. Юкаменское Удмуртской Республики, в муниципальном бюджетном учреждении культуры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Межпоселенческая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централизованная библиотечная система» Юкаменского района и муниципальном бюджетном дошкольном образовательном учреждении детский сад № 7 д. 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Засеково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Юкаменского района Удмуртской Республики;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одна тематическая проверка по запросу Главы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о целевом использовании бюджетных средств на ремонт дорожного полотна по ул. Центральная д. 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Жувам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Юкаменского района Удмуртской Республики в рамках программы «Развитие общественной инфраструктуры, основанного на местных инициативах»;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- одно экспертно-аналитическое мероприятие – экспертиза на проект решения Совета депутатов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6596B">
        <w:rPr>
          <w:rFonts w:ascii="Times New Roman" w:hAnsi="Times New Roman"/>
          <w:sz w:val="28"/>
          <w:szCs w:val="28"/>
          <w:lang w:eastAsia="ar-SA"/>
        </w:rPr>
        <w:lastRenderedPageBreak/>
        <w:t>район» «О бюджете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на 2020 год и на плановый период 2021 и 2022 годов.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План работы контрольно-счетного органа на 2019 год выполнен в полном объеме. 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Объем проверенных средств составил 27490,6 тыс. руб. из них объем проверенных расходов 27490,6 тыс. руб.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В ходе контрольных и экспертно-аналитических мероприятий в 2019 году выявлено нарушений в общем объеме на сумму 5733,8 тыс. рублей. В том числе: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Контрольными мероприятиями  выявлено </w:t>
      </w:r>
      <w:r w:rsidRPr="00F6596B">
        <w:rPr>
          <w:rFonts w:ascii="Times New Roman" w:hAnsi="Times New Roman"/>
          <w:b/>
          <w:i/>
          <w:sz w:val="28"/>
          <w:szCs w:val="28"/>
          <w:lang w:eastAsia="ar-SA"/>
        </w:rPr>
        <w:t>финансовых нарушений</w:t>
      </w:r>
      <w:r w:rsidRPr="00F6596B">
        <w:rPr>
          <w:rFonts w:ascii="Times New Roman" w:hAnsi="Times New Roman"/>
          <w:sz w:val="28"/>
          <w:szCs w:val="28"/>
          <w:lang w:eastAsia="ar-SA"/>
        </w:rPr>
        <w:t xml:space="preserve"> на сумму 5473,7тыс. руб., в том числе нарушения в учете и списании имущества 5473,7 тыс. руб.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Контрольными мероприятиями выявлено </w:t>
      </w:r>
      <w:r w:rsidRPr="00F6596B">
        <w:rPr>
          <w:rFonts w:ascii="Times New Roman" w:hAnsi="Times New Roman"/>
          <w:b/>
          <w:i/>
          <w:sz w:val="28"/>
          <w:szCs w:val="28"/>
          <w:lang w:eastAsia="ar-SA"/>
        </w:rPr>
        <w:t>нефинансовых нарушений</w:t>
      </w:r>
      <w:r w:rsidRPr="00F6596B">
        <w:rPr>
          <w:rFonts w:ascii="Times New Roman" w:hAnsi="Times New Roman"/>
          <w:sz w:val="28"/>
          <w:szCs w:val="28"/>
          <w:lang w:eastAsia="ar-SA"/>
        </w:rPr>
        <w:t xml:space="preserve"> на сумму 260,1 тыс. руб.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94"/>
        <w:gridCol w:w="8224"/>
        <w:gridCol w:w="1134"/>
      </w:tblGrid>
      <w:tr w:rsidR="00F6596B" w:rsidRPr="00F6596B" w:rsidTr="007B4514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№ п\</w:t>
            </w:r>
            <w:proofErr w:type="gramStart"/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8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Описание нефинансовых 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Сумма, тыс. руб.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Выдача под отчет без оформления заявления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18.5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Выдача подотчетных сумм при имеющейся задолженности по предыдущей подотчетной сумме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Договора не содержат обязательные для заполнения  реквизиты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28.9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 срок предоставления авансовых отчетов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Нарушение при начислении заработной 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10.3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заполнены все реквизиты в первичных документах согласно инструкции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136.8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Неверное использование плана счетов бухгалтерского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16.7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Несвоевременное списание материальных запасов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26.7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Соглашения на совмещение профессий с нарушением ТЗ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19.5</w:t>
            </w:r>
          </w:p>
        </w:tc>
      </w:tr>
      <w:tr w:rsidR="00F6596B" w:rsidRPr="00F6596B" w:rsidTr="007B4514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260.1</w:t>
            </w:r>
          </w:p>
        </w:tc>
      </w:tr>
    </w:tbl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Контрольными мероприятиями выявлено нарушений по предоставлению субсидий всего шесть (количество случаев), из них: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67"/>
        <w:gridCol w:w="1671"/>
      </w:tblGrid>
      <w:tr w:rsidR="00F6596B" w:rsidRPr="00F6596B" w:rsidTr="007B4514">
        <w:trPr>
          <w:trHeight w:val="733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Контрольными мероприятиями выявлено нарушений по предоставлению субсидий,  всего (количество случаев)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ind w:firstLineChars="100" w:firstLine="281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F6596B" w:rsidRPr="00F6596B" w:rsidTr="007B4514">
        <w:trPr>
          <w:trHeight w:val="570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по составлению, доведению, изменению, исполнению  муниципальных заданий, составлению отчетности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ind w:firstLineChars="100" w:firstLine="28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2.0</w:t>
            </w:r>
          </w:p>
        </w:tc>
      </w:tr>
      <w:tr w:rsidR="00F6596B" w:rsidRPr="00F6596B" w:rsidTr="007B4514">
        <w:trPr>
          <w:trHeight w:val="570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по расчету нормативных затрат на оказание муниципальных услуг (работ)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ind w:firstLineChars="100" w:firstLine="28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</w:t>
            </w:r>
          </w:p>
        </w:tc>
      </w:tr>
      <w:tr w:rsidR="00F6596B" w:rsidRPr="00F6596B" w:rsidTr="007B4514">
        <w:trPr>
          <w:trHeight w:val="837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по составлению, подписанию и исполнению Соглашений о порядке и условиях предоставления субсидий на финансовое обеспечение выполнения муниципального задания, иные цели, 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ind w:firstLineChars="100" w:firstLine="28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</w:t>
            </w:r>
          </w:p>
        </w:tc>
      </w:tr>
      <w:tr w:rsidR="00F6596B" w:rsidRPr="00F6596B" w:rsidTr="007B4514">
        <w:trPr>
          <w:trHeight w:val="570"/>
        </w:trPr>
        <w:tc>
          <w:tcPr>
            <w:tcW w:w="8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по составлению, утверждению и исполнению Плана финансово-хозяйственной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96B" w:rsidRPr="00F6596B" w:rsidRDefault="00F6596B" w:rsidP="00F6596B">
            <w:pPr>
              <w:spacing w:after="0" w:line="240" w:lineRule="auto"/>
              <w:ind w:firstLineChars="100" w:firstLine="28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9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2.0</w:t>
            </w:r>
          </w:p>
        </w:tc>
      </w:tr>
    </w:tbl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tabs>
          <w:tab w:val="left" w:pos="567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lastRenderedPageBreak/>
        <w:t>По результатам проведенных внешних проверок годовых отчетов установлено, что годовая бюджетная отчетность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и сельских поселений за 2018 год позволяет проанализировать финансовое положение и результаты деятельности и подтвердить правильность составления представленных форм. Отчетность составлена на основании данных регистров бюджетного учета. При сверке контрольных соотношений взаимосвязанных показателей между формами бюджетной отчетности расхождений не установлено.</w:t>
      </w:r>
    </w:p>
    <w:p w:rsidR="00F6596B" w:rsidRPr="00F6596B" w:rsidRDefault="00F6596B" w:rsidP="00F6596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По результатам </w:t>
      </w:r>
      <w:proofErr w:type="gramStart"/>
      <w:r w:rsidRPr="00F6596B">
        <w:rPr>
          <w:rFonts w:ascii="Times New Roman" w:hAnsi="Times New Roman"/>
          <w:sz w:val="28"/>
          <w:szCs w:val="28"/>
          <w:lang w:eastAsia="ar-SA"/>
        </w:rPr>
        <w:t>контрольных мероприятий, проведенных в 2019 году приняты</w:t>
      </w:r>
      <w:proofErr w:type="gram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меры на сумму 5442,1 тыс. руб. - устранено нарушений по учету списанию финансовых обязательств и имущества  в сумме 5440,6 тыс. руб., восстановлено на баланс 1,5 тыс. руб. 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  <w:lang w:eastAsia="ar-SA"/>
        </w:rPr>
      </w:pP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6596B">
        <w:rPr>
          <w:rFonts w:ascii="Times New Roman" w:hAnsi="Times New Roman"/>
          <w:b/>
          <w:sz w:val="28"/>
          <w:szCs w:val="28"/>
          <w:lang w:eastAsia="ar-SA"/>
        </w:rPr>
        <w:t>3.  Реализация материалов контрольных и экспертно-аналитических мероприятий</w:t>
      </w:r>
    </w:p>
    <w:p w:rsidR="00F6596B" w:rsidRPr="00F6596B" w:rsidRDefault="00F6596B" w:rsidP="00F6596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Результаты всех контрольных и экспертно-аналитических мероприятий  доводились до сведения руководителей объектов проверки в виде представлений и предписаний с указанием предложений, рекомендаций, направленных на устранение выявленных замечаний и нарушений.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Для принятия мер по устранению выявленных в ходе проверок нарушений и недостатков Контрольно-счетным органом в отчетном году направлено 5 представлений в адрес руководителей учреждений.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Кроме того, информация о нарушениях и недостатках, выявленных в ходе контрольных и экспертно-аналитических мероприятий,  размещалась в сети Интернет.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6596B">
        <w:rPr>
          <w:rFonts w:ascii="Times New Roman" w:hAnsi="Times New Roman"/>
          <w:b/>
          <w:sz w:val="28"/>
          <w:szCs w:val="28"/>
          <w:lang w:eastAsia="ar-SA"/>
        </w:rPr>
        <w:t>4.</w:t>
      </w:r>
      <w:r w:rsidRPr="00F6596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Организационные, информационные и иные мероприятия</w:t>
      </w:r>
    </w:p>
    <w:p w:rsidR="00F6596B" w:rsidRPr="00F6596B" w:rsidRDefault="00F6596B" w:rsidP="00F6596B">
      <w:pPr>
        <w:tabs>
          <w:tab w:val="center" w:pos="2202"/>
          <w:tab w:val="center" w:pos="5097"/>
          <w:tab w:val="center" w:pos="7421"/>
          <w:tab w:val="right" w:pos="987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Организационно-методические </w:t>
      </w:r>
      <w:r w:rsidRPr="00F6596B">
        <w:rPr>
          <w:rFonts w:ascii="Times New Roman" w:hAnsi="Times New Roman"/>
          <w:sz w:val="28"/>
          <w:szCs w:val="28"/>
          <w:lang w:eastAsia="ar-SA"/>
        </w:rPr>
        <w:tab/>
        <w:t xml:space="preserve">мероприятия контрольно-счетного органа осуществлялись в соответствии с положениями </w:t>
      </w:r>
      <w:r w:rsidRPr="00F6596B">
        <w:rPr>
          <w:rFonts w:ascii="Times New Roman" w:hAnsi="Times New Roman"/>
          <w:sz w:val="28"/>
          <w:szCs w:val="28"/>
          <w:lang w:eastAsia="ru-RU"/>
        </w:rPr>
        <w:t>Закона № 6-ФЗ</w:t>
      </w:r>
      <w:r w:rsidRPr="00F6596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Осуществлялось текущее планирование деятельности контрольно-счетного органа, разрабатывались и утверждались нормативно-правовые акты и регламентирующие документы. В 2019 году разработано пять стандартов внешнего муниципального финансового  контроля определяющих характеристики, правила и процедуры организации и осуществления деятельности контрольно-счетного органа по проведению контрольных и экспертно-аналитических мероприятий и требования к их результатам.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Контрольно-счетный орган является членом Совета контрольно-счетных органов Удмуртской Республики и взаимодействует с ним по организационным вопросам деятельности.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Осуществлялось взаимодействие с контрольно-счетными органами муниципальных образований Удмуртской Республики, с органами исполнительной власти,  и другими учреждениями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по вопросам, отнесенным к компетенции Контрольно-счетного органа.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Нормативно-правовые документы, планы работы,  информация об итогах экспертно-аналитических и контрольных мероприятий размещались </w:t>
      </w:r>
      <w:r w:rsidRPr="00F6596B">
        <w:rPr>
          <w:rFonts w:ascii="Times New Roman" w:hAnsi="Times New Roman"/>
          <w:sz w:val="28"/>
          <w:szCs w:val="28"/>
          <w:lang w:eastAsia="ar-SA"/>
        </w:rPr>
        <w:lastRenderedPageBreak/>
        <w:t>на официальном сайте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в информационно-телекоммуникационной сети «Интернет».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>Штатная численность Контрольно-счетного органа муниципального образования «</w:t>
      </w:r>
      <w:proofErr w:type="spellStart"/>
      <w:r w:rsidRPr="00F6596B">
        <w:rPr>
          <w:rFonts w:ascii="Times New Roman" w:hAnsi="Times New Roman"/>
          <w:sz w:val="28"/>
          <w:szCs w:val="28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8"/>
          <w:szCs w:val="28"/>
          <w:lang w:eastAsia="ar-SA"/>
        </w:rPr>
        <w:t xml:space="preserve"> район» составляет 1 единица, фактическая численность в 2019 году составляла 1 единица. </w:t>
      </w:r>
    </w:p>
    <w:p w:rsidR="00F6596B" w:rsidRPr="00F6596B" w:rsidRDefault="00F6596B" w:rsidP="00F6596B">
      <w:pPr>
        <w:suppressAutoHyphens/>
        <w:spacing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120" w:line="24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  <w:lang w:eastAsia="ar-SA"/>
        </w:rPr>
      </w:pPr>
      <w:r w:rsidRPr="00F6596B">
        <w:rPr>
          <w:rFonts w:ascii="Times New Roman" w:hAnsi="Times New Roman"/>
          <w:b/>
          <w:sz w:val="28"/>
          <w:szCs w:val="28"/>
          <w:lang w:eastAsia="ar-SA"/>
        </w:rPr>
        <w:t xml:space="preserve">5. </w:t>
      </w:r>
      <w:r w:rsidRPr="00F6596B">
        <w:rPr>
          <w:rFonts w:ascii="Times New Roman" w:hAnsi="Times New Roman"/>
          <w:b/>
          <w:iCs/>
          <w:sz w:val="28"/>
          <w:szCs w:val="28"/>
          <w:lang w:eastAsia="ar-SA"/>
        </w:rPr>
        <w:t>Заключительные положения</w:t>
      </w:r>
    </w:p>
    <w:p w:rsidR="00F6596B" w:rsidRPr="00F6596B" w:rsidRDefault="00F6596B" w:rsidP="00F659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В 2019 году контрольно-счетным органом была обеспечена реализация основных полномочий, возложенных на него федеральным, республиканским и муниципальным законодательством. 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В соответствии с установленными задачами и функциями деятельность контрольно-счетного органа в 2019 году была направлена на выявление финансовых нарушений и их профилактику при исполнении местного бюджета, использовании муниципальной собственности, на подготовку предложений по обеспечению повышения эффективности управления бюджетными средствами и собственностью.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F6596B">
        <w:rPr>
          <w:rFonts w:ascii="Times New Roman" w:hAnsi="Times New Roman"/>
          <w:sz w:val="28"/>
          <w:szCs w:val="28"/>
          <w:lang w:eastAsia="ar-SA"/>
        </w:rPr>
        <w:t xml:space="preserve">План работы контрольно-счетного органа на 2019 год  выполнен в полном объеме. </w:t>
      </w:r>
    </w:p>
    <w:p w:rsidR="00F6596B" w:rsidRPr="00F6596B" w:rsidRDefault="00F6596B" w:rsidP="00F6596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F6596B">
        <w:rPr>
          <w:rFonts w:ascii="Times New Roman" w:hAnsi="Times New Roman"/>
          <w:sz w:val="20"/>
          <w:szCs w:val="20"/>
          <w:lang w:eastAsia="ar-SA"/>
        </w:rPr>
        <w:t>Исполнитель:</w:t>
      </w: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F6596B">
        <w:rPr>
          <w:rFonts w:ascii="Times New Roman" w:hAnsi="Times New Roman"/>
          <w:sz w:val="20"/>
          <w:szCs w:val="20"/>
          <w:lang w:eastAsia="ar-SA"/>
        </w:rPr>
        <w:t>Аудитор КСО МО «</w:t>
      </w:r>
      <w:proofErr w:type="spellStart"/>
      <w:r w:rsidRPr="00F6596B">
        <w:rPr>
          <w:rFonts w:ascii="Times New Roman" w:hAnsi="Times New Roman"/>
          <w:sz w:val="20"/>
          <w:szCs w:val="20"/>
          <w:lang w:eastAsia="ar-SA"/>
        </w:rPr>
        <w:t>Юкаменский</w:t>
      </w:r>
      <w:proofErr w:type="spellEnd"/>
      <w:r w:rsidRPr="00F6596B">
        <w:rPr>
          <w:rFonts w:ascii="Times New Roman" w:hAnsi="Times New Roman"/>
          <w:sz w:val="20"/>
          <w:szCs w:val="20"/>
          <w:lang w:eastAsia="ar-SA"/>
        </w:rPr>
        <w:t xml:space="preserve"> район»</w:t>
      </w:r>
    </w:p>
    <w:p w:rsidR="00F6596B" w:rsidRPr="00F6596B" w:rsidRDefault="00F6596B" w:rsidP="00F6596B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F6596B">
        <w:rPr>
          <w:rFonts w:ascii="Times New Roman" w:hAnsi="Times New Roman"/>
          <w:sz w:val="20"/>
          <w:szCs w:val="20"/>
          <w:lang w:eastAsia="ar-SA"/>
        </w:rPr>
        <w:t>Феофилактова А.И.</w:t>
      </w: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596B" w:rsidRDefault="00F6596B" w:rsidP="00F659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596B" w:rsidRDefault="00F6596B" w:rsidP="00F6596B"/>
    <w:p w:rsidR="00F6596B" w:rsidRDefault="00BE0F9A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663A44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617321A7" wp14:editId="18DEF38A">
            <wp:simplePos x="0" y="0"/>
            <wp:positionH relativeFrom="margin">
              <wp:posOffset>2453005</wp:posOffset>
            </wp:positionH>
            <wp:positionV relativeFrom="margin">
              <wp:posOffset>-264160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Default="00F6596B" w:rsidP="00F659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февраля 2020 года                                                                                                      № 212</w:t>
      </w:r>
    </w:p>
    <w:p w:rsid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РЕШЕНИЕ</w:t>
      </w:r>
    </w:p>
    <w:p w:rsidR="00F6596B" w:rsidRDefault="00F6596B" w:rsidP="00F6596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работе Молодежного парламента при Совете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Default="00F6596B" w:rsidP="00F6596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Заслушав информацию заместителя председателя Молодежного парламента Васильевой Т.М.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 утвержденного решением Районного Совета депутатов 31.05.2005 г. № 176,</w:t>
      </w:r>
    </w:p>
    <w:p w:rsidR="00F6596B" w:rsidRDefault="00F6596B" w:rsidP="00F6596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район" РЕШАЕТ: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Default="00F6596B" w:rsidP="00F6596B">
      <w:pPr>
        <w:pStyle w:val="a5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работе Молодежного парламента при Совете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принять к сведению.</w:t>
      </w:r>
    </w:p>
    <w:p w:rsidR="00F6596B" w:rsidRDefault="00F6596B" w:rsidP="00F6596B">
      <w:pPr>
        <w:pStyle w:val="a5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работу Молодежного парламента при Совете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left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Default="00F6596B" w:rsidP="00F6596B"/>
    <w:p w:rsidR="00BE0F9A" w:rsidRDefault="00BE0F9A" w:rsidP="00F6596B"/>
    <w:p w:rsidR="00F6596B" w:rsidRPr="00F6596B" w:rsidRDefault="00F6596B" w:rsidP="00F6596B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lastRenderedPageBreak/>
        <w:t>Отчет о деятельности Молодежного парламента</w:t>
      </w:r>
    </w:p>
    <w:p w:rsidR="00F6596B" w:rsidRPr="00F6596B" w:rsidRDefault="00F6596B" w:rsidP="00F6596B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при Совете депутатов МО «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Юкаменский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район» за 2019 год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Действующий созыв Молодежного парламента осуществляет свою деятельность с марта 2018 года. Работу ведет по основным направлениям: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 xml:space="preserve">Законотворчество. В этом году поднималось несколько вопросов по проблемам молодежи и населения в целом, двум из них мы уделили особое внимание. О возможности получения социальных выплат в отделениях Почты России. Проблема была озвучена на молодежном форуме в ноябре 2018 года, молодая мама, проживающая в удаленной от райцентра деревне, обеспокоена тем, что для того, чтобы получить пособие по уходу за ребенком до 1, 5 лет, ей нужно потратить половину пособия на такси, чтобы добраться до банкомата, который один на весь район. Нами был дан ответ: получать социальные выплаты возможно в отделениях Почты России прямым переводом, а также открыв счет 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Почта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 xml:space="preserve"> Банке.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О предоставлении бесплатного питания детям – инвалидам в средних образовательных учреждения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х(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>школах). – это вопрос над которым мы продолжаем работать, на сегодняшний день проведен мониторинг стоимости питания в школах Удмуртии, так в городах она составляет – 78 рублей в день,  в районах – 54 рубля в день в среднем. Интересно то, что детям с Ограниченными возможностями здоровья бесплатное питание полагается, но не все дети –  инвалиды имеют статус ОВЗ.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В целях мониторинга имеющихся проблем молодежи Юкаменского района в марте 2019 года проведен Единый день приема граждан</w:t>
      </w:r>
      <w:r w:rsidRPr="00F6596B">
        <w:rPr>
          <w:rFonts w:ascii="Times New Roman" w:eastAsiaTheme="minorHAnsi" w:hAnsi="Times New Roman"/>
          <w:b/>
          <w:sz w:val="28"/>
          <w:szCs w:val="28"/>
        </w:rPr>
        <w:t xml:space="preserve">, </w:t>
      </w:r>
      <w:r w:rsidRPr="00F6596B">
        <w:rPr>
          <w:rFonts w:ascii="Times New Roman" w:eastAsiaTheme="minorHAnsi" w:hAnsi="Times New Roman"/>
          <w:sz w:val="28"/>
          <w:szCs w:val="28"/>
        </w:rPr>
        <w:t xml:space="preserve">также в марте прошла Встреча с Молодежным парламентом при Государственном Совете УР и МП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Глазовского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Ярского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районов и города Глазова, на которой каждый МП зачитал краткий отчет о своей деятельности и совместно прошло обсуждение имеющихся проблем в реализации молодежной политики на территории УР.</w:t>
      </w:r>
      <w:proofErr w:type="gramEnd"/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Следующее направление: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F6596B">
        <w:rPr>
          <w:rFonts w:ascii="Times New Roman" w:eastAsiaTheme="minorHAnsi" w:hAnsi="Times New Roman"/>
          <w:sz w:val="28"/>
          <w:szCs w:val="28"/>
        </w:rPr>
        <w:t>Проектная деятельность.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 xml:space="preserve">Самый, 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пожалуй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 xml:space="preserve"> содержательный проект – это «Кто, если не мы, молодёжь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Юкаменска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>?!?!», который выиграл грант на 496, 577 рублей в Фонде президентских грантов и который мы уже начали успешно реализовывать.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2019 год стал для нас запоминающимся и в новом направлении – Инициативное бюджетирование, в семинаре по которому мы также приняли участие.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Организация и проведение мероприятий для молодежи – одно из самых интересных в нашей деятельности.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Традиционное проведение соревнований по зимней рыбалке, Велопробег, игры в футбол и волейбол с молодежью в д.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Палагай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и в д. Камки, яркое мероприятие 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-т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>уристический слет молодежи, посвящённый году театра. Работа с подростками: зарядка в лагере фанта и интерактивная  викторина «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Самый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>, самый». Участие в районном празднике «Отлично будем жить!».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Переходим к следующему направлению деятельности: «</w:t>
      </w:r>
      <w:r w:rsidRPr="00F6596B">
        <w:rPr>
          <w:rFonts w:ascii="Times New Roman" w:eastAsiaTheme="minorHAnsi" w:hAnsi="Times New Roman"/>
          <w:bCs/>
          <w:sz w:val="28"/>
          <w:szCs w:val="28"/>
        </w:rPr>
        <w:t>Благоустройство. Акции</w:t>
      </w:r>
      <w:proofErr w:type="gramStart"/>
      <w:r w:rsidRPr="00F6596B">
        <w:rPr>
          <w:rFonts w:ascii="Times New Roman" w:eastAsiaTheme="minorHAnsi" w:hAnsi="Times New Roman"/>
          <w:bCs/>
          <w:sz w:val="28"/>
          <w:szCs w:val="28"/>
        </w:rPr>
        <w:t>.</w:t>
      </w:r>
      <w:r w:rsidRPr="00F6596B">
        <w:rPr>
          <w:rFonts w:ascii="Times New Roman" w:eastAsiaTheme="minorHAnsi" w:hAnsi="Times New Roman"/>
          <w:sz w:val="28"/>
          <w:szCs w:val="28"/>
        </w:rPr>
        <w:t>»</w:t>
      </w:r>
      <w:proofErr w:type="gramEnd"/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lastRenderedPageBreak/>
        <w:t>Акция «Сердце донора»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Акция «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Триколор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>» в День независимости Российской Федерации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Акция «Чистый берег», которая в 2019 году присоединилась к Республиканской акции «Чисто по-удмуртски»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День Флага – традиционная акция, проходящая по всей стране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По линии партии «Единая Россия» впервые приняли участие в акции «Мне есть дело», провели мастер-кла</w:t>
      </w:r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сс в св</w:t>
      </w:r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>одном отряде при РДК.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в августе помогли собрать детей в школу, передав в отдел соцзащиты папки с канцелярскими принадлежностями.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в сентябре приняли предложение Юкаменского лесничества и дружно посадили саженцы деревьев.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В окт</w:t>
      </w:r>
      <w:r>
        <w:rPr>
          <w:rFonts w:ascii="Times New Roman" w:eastAsiaTheme="minorHAnsi" w:hAnsi="Times New Roman"/>
          <w:sz w:val="28"/>
          <w:szCs w:val="28"/>
        </w:rPr>
        <w:t>ябре молодежный парламенте при Г</w:t>
      </w:r>
      <w:r w:rsidRPr="00F6596B">
        <w:rPr>
          <w:rFonts w:ascii="Times New Roman" w:eastAsiaTheme="minorHAnsi" w:hAnsi="Times New Roman"/>
          <w:sz w:val="28"/>
          <w:szCs w:val="28"/>
        </w:rPr>
        <w:t>ос</w:t>
      </w:r>
      <w:r>
        <w:rPr>
          <w:rFonts w:ascii="Times New Roman" w:eastAsiaTheme="minorHAnsi" w:hAnsi="Times New Roman"/>
          <w:sz w:val="28"/>
          <w:szCs w:val="28"/>
        </w:rPr>
        <w:t>совете УР</w:t>
      </w:r>
      <w:r w:rsidRPr="00F6596B">
        <w:rPr>
          <w:rFonts w:ascii="Times New Roman" w:eastAsiaTheme="minorHAnsi" w:hAnsi="Times New Roman"/>
          <w:sz w:val="28"/>
          <w:szCs w:val="28"/>
        </w:rPr>
        <w:t xml:space="preserve"> запустил акцию «Читай, Удмуртия», в рамках которой нами были переданы книги в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Юкаменскую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межпоселенческую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библиотеку.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Участие в Республиканских мероприятиях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Начало 2019 года было посвящено подготовке и участию в конкурсе «Лучший МП УР». Пройдя все этапы и конкурсную защиту, Молодежный парламент Юкаменского района получил звание лучшего в республике. В дальнейшем состоялась</w:t>
      </w:r>
      <w:r w:rsidRPr="00F6596B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F6596B">
        <w:rPr>
          <w:rFonts w:ascii="Times New Roman" w:eastAsiaTheme="minorHAnsi" w:hAnsi="Times New Roman"/>
          <w:sz w:val="28"/>
          <w:szCs w:val="28"/>
        </w:rPr>
        <w:t>Встреча депутатов Государственного Совета УР с победителями Конкурса «Лучший муниципальный Молодежный парламент», на которой велось обсуждение законотворческой деятельности.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 xml:space="preserve">Спортивные мероприятия: Зимняя спартакиада Молодёжных парламентов УР с. </w:t>
      </w:r>
      <w:proofErr w:type="spellStart"/>
      <w:proofErr w:type="gramStart"/>
      <w:r w:rsidRPr="00F6596B">
        <w:rPr>
          <w:rFonts w:ascii="Times New Roman" w:eastAsiaTheme="minorHAnsi" w:hAnsi="Times New Roman"/>
          <w:sz w:val="28"/>
          <w:szCs w:val="28"/>
        </w:rPr>
        <w:t>Якшур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–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Бодья</w:t>
      </w:r>
      <w:proofErr w:type="spellEnd"/>
      <w:proofErr w:type="gramEnd"/>
      <w:r w:rsidRPr="00F6596B">
        <w:rPr>
          <w:rFonts w:ascii="Times New Roman" w:eastAsiaTheme="minorHAnsi" w:hAnsi="Times New Roman"/>
          <w:sz w:val="28"/>
          <w:szCs w:val="28"/>
        </w:rPr>
        <w:t xml:space="preserve">, на которой мы заняли общее 3 место,  Летняя спартакиада Молодежных парламентов УР в с. </w:t>
      </w:r>
      <w:proofErr w:type="spellStart"/>
      <w:r w:rsidRPr="00F6596B">
        <w:rPr>
          <w:rFonts w:ascii="Times New Roman" w:eastAsiaTheme="minorHAnsi" w:hAnsi="Times New Roman"/>
          <w:sz w:val="28"/>
          <w:szCs w:val="28"/>
        </w:rPr>
        <w:t>Киясово</w:t>
      </w:r>
      <w:proofErr w:type="spellEnd"/>
      <w:r w:rsidRPr="00F6596B">
        <w:rPr>
          <w:rFonts w:ascii="Times New Roman" w:eastAsiaTheme="minorHAnsi" w:hAnsi="Times New Roman"/>
          <w:sz w:val="28"/>
          <w:szCs w:val="28"/>
        </w:rPr>
        <w:t xml:space="preserve"> – 1 место,</w:t>
      </w:r>
      <w:r w:rsidRPr="00F6596B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F6596B">
        <w:rPr>
          <w:rFonts w:ascii="Times New Roman" w:eastAsiaTheme="minorHAnsi" w:hAnsi="Times New Roman"/>
          <w:sz w:val="28"/>
          <w:szCs w:val="28"/>
        </w:rPr>
        <w:t xml:space="preserve">  и Туристический слёт Молодежных парламентов УР – 1 место.</w:t>
      </w:r>
    </w:p>
    <w:p w:rsidR="00F6596B" w:rsidRP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 xml:space="preserve">В день молодежи прошел Республиканский форум Молодежных парламентов УР, на котором мы не только вели дискуссию о молодежной политике, но и прокачивали свои компетенции в области лидерства и </w:t>
      </w:r>
      <w:r w:rsidRPr="00F6596B">
        <w:rPr>
          <w:rFonts w:ascii="Times New Roman" w:eastAsiaTheme="minorHAnsi" w:hAnsi="Times New Roman"/>
          <w:sz w:val="28"/>
          <w:szCs w:val="28"/>
          <w:lang w:val="en-US"/>
        </w:rPr>
        <w:t>IT</w:t>
      </w:r>
      <w:r w:rsidRPr="00F6596B">
        <w:rPr>
          <w:rFonts w:ascii="Times New Roman" w:eastAsiaTheme="minorHAnsi" w:hAnsi="Times New Roman"/>
          <w:sz w:val="28"/>
          <w:szCs w:val="28"/>
        </w:rPr>
        <w:t xml:space="preserve"> – технологий.</w:t>
      </w: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596B">
        <w:rPr>
          <w:rFonts w:ascii="Times New Roman" w:eastAsiaTheme="minorHAnsi" w:hAnsi="Times New Roman"/>
          <w:sz w:val="28"/>
          <w:szCs w:val="28"/>
        </w:rPr>
        <w:t>Завершился 2019 год празднованием 10летия молодежного парламентаризма на территории Юкаменского района и УР.</w:t>
      </w: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Default="00F6596B" w:rsidP="00F6596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BE0F9A" w:rsidP="00F659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1968AA4F" wp14:editId="5F5A65E0">
            <wp:simplePos x="0" y="0"/>
            <wp:positionH relativeFrom="margin">
              <wp:posOffset>2358390</wp:posOffset>
            </wp:positionH>
            <wp:positionV relativeFrom="margin">
              <wp:posOffset>-463550</wp:posOffset>
            </wp:positionV>
            <wp:extent cx="1219200" cy="2010410"/>
            <wp:effectExtent l="0" t="0" r="0" b="8890"/>
            <wp:wrapThrough wrapText="bothSides">
              <wp:wrapPolygon edited="0">
                <wp:start x="0" y="0"/>
                <wp:lineTo x="0" y="21491"/>
                <wp:lineTo x="21263" y="21491"/>
                <wp:lineTo x="21263" y="0"/>
                <wp:lineTo x="0" y="0"/>
              </wp:wrapPolygon>
            </wp:wrapThrough>
            <wp:docPr id="6" name="Рисунок 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01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0F9A" w:rsidRDefault="00BE0F9A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F6596B" w:rsidRP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F6596B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F6596B" w:rsidRPr="00F6596B" w:rsidRDefault="00F6596B" w:rsidP="00F6596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F6596B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F6596B" w:rsidRPr="00F6596B" w:rsidRDefault="00F6596B" w:rsidP="00F659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6596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февраля 2020 года___________________________________________________№ 213</w:t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96B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596B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>Об исполнении Прогнозного плана (программы) приватизации муниципального имущества муниципального образования «</w:t>
      </w:r>
      <w:proofErr w:type="spellStart"/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за 2019 год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 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F6596B" w:rsidRPr="00F6596B" w:rsidRDefault="00F6596B" w:rsidP="00F659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96B" w:rsidRPr="00F6596B" w:rsidRDefault="00F6596B" w:rsidP="00F6596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Информацию об исполнении Прогнозного плана (программы)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приватизации муниципального имущества муниципального образования «</w:t>
      </w:r>
      <w:proofErr w:type="spellStart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 2019 год (прилагается).</w:t>
      </w:r>
    </w:p>
    <w:p w:rsidR="00F6596B" w:rsidRPr="00F6596B" w:rsidRDefault="00F6596B" w:rsidP="00F6596B">
      <w:pPr>
        <w:spacing w:after="0" w:line="240" w:lineRule="auto"/>
        <w:ind w:left="77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К.Н. Бельтюков     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F6596B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B4514" w:rsidRPr="007B4514" w:rsidRDefault="007B4514" w:rsidP="007B4514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к решению </w:t>
      </w:r>
      <w:proofErr w:type="gram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Районного</w:t>
      </w:r>
      <w:proofErr w:type="gram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Совета депутатов 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от «21» февраля 2020 года № 213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4514" w:rsidRPr="007B4514" w:rsidRDefault="007B4514" w:rsidP="007B451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b/>
          <w:sz w:val="28"/>
          <w:szCs w:val="28"/>
          <w:lang w:eastAsia="ru-RU"/>
        </w:rPr>
        <w:t>Отчет о результатах приватизации муниципальной собственности</w:t>
      </w:r>
    </w:p>
    <w:p w:rsidR="007B4514" w:rsidRDefault="007B4514" w:rsidP="007B451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b/>
          <w:sz w:val="28"/>
          <w:szCs w:val="28"/>
          <w:lang w:eastAsia="ru-RU"/>
        </w:rPr>
        <w:t>по муниципальному образованию «</w:t>
      </w:r>
      <w:proofErr w:type="spellStart"/>
      <w:r w:rsidRPr="007B4514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7B45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7B4514" w:rsidRPr="007B4514" w:rsidRDefault="007B4514" w:rsidP="007B4514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за 2019 год</w:t>
      </w:r>
    </w:p>
    <w:p w:rsidR="007B4514" w:rsidRPr="007B4514" w:rsidRDefault="007B4514" w:rsidP="007B45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4514" w:rsidRPr="007B4514" w:rsidRDefault="007B4514" w:rsidP="007B45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В 2019 г.  осуществлена приватизация следующих объектов движимого и недвижимого имущества: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985"/>
        <w:gridCol w:w="2126"/>
        <w:gridCol w:w="1559"/>
        <w:gridCol w:w="2410"/>
      </w:tblGrid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 недвижимости, кадастровый номер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расположения объекта движимого и недвижимого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продажи (без НДС)</w:t>
            </w:r>
          </w:p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продажи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 приватизации, покупатель,</w:t>
            </w:r>
          </w:p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включения в Прогнозный план приватизации</w:t>
            </w:r>
          </w:p>
        </w:tc>
      </w:tr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котельной с земельным участком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18:23:088036:135 (объект)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18:23:088036:134 (земля)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Юкаменское, ул. Строителей, д.7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81315,00</w:t>
            </w:r>
          </w:p>
          <w:p w:rsidR="007B4514" w:rsidRPr="007B4514" w:rsidRDefault="007B4514" w:rsidP="007B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. 73923,00 – объект + </w:t>
            </w:r>
            <w:proofErr w:type="gramEnd"/>
          </w:p>
          <w:p w:rsidR="007B4514" w:rsidRPr="007B4514" w:rsidRDefault="007B4514" w:rsidP="007B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7392,00 – земля)</w:t>
            </w:r>
            <w:proofErr w:type="gramEnd"/>
          </w:p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18.01.2019г.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Аукцион, 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Ушакова А.В. , д. Камки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(объект продан по начальной цене), 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приватизации 2018 года</w:t>
            </w:r>
          </w:p>
        </w:tc>
      </w:tr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Строительные материалы от разборки здания котельной  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Агропромхимии</w:t>
            </w:r>
            <w:proofErr w:type="spellEnd"/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Юкаменское, ул. </w:t>
            </w:r>
            <w:proofErr w:type="gram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06.05.2019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Аукцион, 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Веретенников А.В., г. Глазов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(продано по начальной цене)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приватизации 2019 года</w:t>
            </w:r>
          </w:p>
        </w:tc>
      </w:tr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ЗИЛ-130Г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каменское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Советская, д.33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07.06.2019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Посредством публичного предложения за 50% начальной стоимости,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Васильев М.Ф., д. Камки,</w:t>
            </w:r>
          </w:p>
          <w:p w:rsidR="007B4514" w:rsidRPr="007B4514" w:rsidRDefault="007B4514" w:rsidP="007B45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приватизации 2019 года</w:t>
            </w:r>
          </w:p>
        </w:tc>
      </w:tr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гаража,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18:23:088062:54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каменское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Первомайская, д.80а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1 750 000,00 (рассрочка на 5 лет: в 2019 г. поступило 84000 руб., на 2020 г. запланировано поступление 420000 руб.,  на 2021 – 300000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рб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2022 – 300000 руб., 2023 – </w:t>
            </w: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646000 руб.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28.11.2019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Преимущественное право приобретения арендатора на основании Федерального закона  "Об особенностях отчуждения недвижимого имущества, находящегося в государственной или </w:t>
            </w: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от 22.07.2008 N 159-ФЗ</w:t>
            </w:r>
          </w:p>
        </w:tc>
      </w:tr>
      <w:tr w:rsidR="007B4514" w:rsidRPr="007B4514" w:rsidTr="007B4514">
        <w:trPr>
          <w:trHeight w:val="41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Здание гаража с земельным участком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18:23:088002:111 (объект)</w:t>
            </w:r>
          </w:p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18:23:088002:57 (земля)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каменское</w:t>
            </w:r>
            <w:proofErr w:type="spellEnd"/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Первомайская, д.25б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70583,00</w:t>
            </w:r>
          </w:p>
          <w:p w:rsidR="007B4514" w:rsidRPr="007B4514" w:rsidRDefault="007B4514" w:rsidP="007B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. 59583,00 – объект + </w:t>
            </w:r>
            <w:proofErr w:type="gramEnd"/>
          </w:p>
          <w:p w:rsidR="007B4514" w:rsidRPr="007B4514" w:rsidRDefault="007B4514" w:rsidP="007B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7B451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11000,00 – земля)</w:t>
            </w:r>
            <w:proofErr w:type="gramEnd"/>
          </w:p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14" w:rsidRPr="007B4514" w:rsidRDefault="007B4514" w:rsidP="007B4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20.12.2019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14" w:rsidRPr="007B4514" w:rsidRDefault="007B4514" w:rsidP="007B4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Электронный аукцион, </w:t>
            </w:r>
          </w:p>
          <w:p w:rsidR="007B4514" w:rsidRPr="007B4514" w:rsidRDefault="007B4514" w:rsidP="007B4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Удмуртский республиканский союз обществ охотников и рыболовов, </w:t>
            </w:r>
          </w:p>
          <w:p w:rsidR="007B4514" w:rsidRPr="007B4514" w:rsidRDefault="007B4514" w:rsidP="007B45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4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начальная цена 64167,00 руб., в том числе 10000,00 руб.</w:t>
            </w:r>
          </w:p>
        </w:tc>
      </w:tr>
    </w:tbl>
    <w:p w:rsidR="007B4514" w:rsidRPr="007B4514" w:rsidRDefault="007B4514" w:rsidP="007B45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7B4514" w:rsidRPr="007B4514" w:rsidRDefault="007B4514" w:rsidP="007B45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Не исполнена продажа следующих объектов, включенных в План приватизации 2019 года:</w:t>
      </w:r>
    </w:p>
    <w:p w:rsidR="007B4514" w:rsidRPr="007B4514" w:rsidRDefault="007B4514" w:rsidP="007B451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Здание гаража, расположенного  по адресу: УР, с. Юкаменское, ул. Первомайская, д.80в, с кадастровым номером 18:23:088062:58, общей площадью 1684,2 </w:t>
      </w:r>
      <w:proofErr w:type="spell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spellEnd"/>
      <w:proofErr w:type="gram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, 1983 года постройки, первоначальной балансовой стоимостью 900474,00 руб., остаточной стоимостью 397709,00 руб. (в связи с поступившими письмами от регионального оператора, а также от организации, занимающейся приемом </w:t>
      </w:r>
      <w:proofErr w:type="spell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вторчермета</w:t>
      </w:r>
      <w:proofErr w:type="spell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, процедура подготовки объекта к продаже была приостановлена. </w:t>
      </w:r>
      <w:proofErr w:type="gram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продажа объекта  в 2020 году). </w:t>
      </w:r>
      <w:proofErr w:type="gramEnd"/>
    </w:p>
    <w:p w:rsidR="007B4514" w:rsidRPr="007B4514" w:rsidRDefault="007B4514" w:rsidP="007B451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 xml:space="preserve"> Вышка ретрансляционная, расположенная  по адресу: УР, с. Юкаменское, ул. Попова, 12, 1983 года постройки, первоначальной балансовой стоимостью 36606,00 руб., остаточной стоимостью 7101,88 руб. (была включена в Прогнозный план приватизации в связи с жалобами в социальной сети по накренившейся вышке, но изучив рынок потенциальных покупателей, было решено объект не оценивать, т.к. демонтаж вышки обходился покупателю не менее 200,0 </w:t>
      </w:r>
      <w:proofErr w:type="spell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7B4514">
        <w:rPr>
          <w:rFonts w:ascii="Times New Roman" w:eastAsia="Times New Roman" w:hAnsi="Times New Roman"/>
          <w:sz w:val="28"/>
          <w:szCs w:val="28"/>
          <w:lang w:eastAsia="ru-RU"/>
        </w:rPr>
        <w:t>.);</w:t>
      </w:r>
    </w:p>
    <w:p w:rsidR="007B4514" w:rsidRPr="007B4514" w:rsidRDefault="007B4514" w:rsidP="007B4514">
      <w:pPr>
        <w:widowControl w:val="0"/>
        <w:autoSpaceDE w:val="0"/>
        <w:autoSpaceDN w:val="0"/>
        <w:adjustRightInd w:val="0"/>
        <w:spacing w:after="0" w:line="240" w:lineRule="auto"/>
        <w:ind w:left="779"/>
        <w:jc w:val="center"/>
        <w:outlineLvl w:val="3"/>
        <w:rPr>
          <w:rFonts w:ascii="Arial" w:eastAsia="Times New Roman" w:hAnsi="Arial" w:cs="Arial"/>
          <w:sz w:val="28"/>
          <w:szCs w:val="28"/>
          <w:lang w:eastAsia="ru-RU"/>
        </w:rPr>
      </w:pPr>
    </w:p>
    <w:p w:rsidR="007B4514" w:rsidRPr="007B4514" w:rsidRDefault="007B4514" w:rsidP="007B4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Arial" w:eastAsia="Times New Roman" w:hAnsi="Arial" w:cs="Arial"/>
          <w:sz w:val="28"/>
          <w:szCs w:val="28"/>
          <w:lang w:eastAsia="ru-RU"/>
        </w:rPr>
      </w:pPr>
    </w:p>
    <w:p w:rsidR="00F6596B" w:rsidRPr="00F6596B" w:rsidRDefault="00F6596B" w:rsidP="00F6596B">
      <w:pPr>
        <w:spacing w:after="0" w:line="240" w:lineRule="auto"/>
        <w:rPr>
          <w:rFonts w:ascii="Times New Roman" w:eastAsiaTheme="minorHAnsi" w:hAnsi="Times New Roman"/>
          <w:sz w:val="24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 wp14:anchorId="2E090C94" wp14:editId="2C344B7B">
            <wp:simplePos x="0" y="0"/>
            <wp:positionH relativeFrom="margin">
              <wp:posOffset>2432050</wp:posOffset>
            </wp:positionH>
            <wp:positionV relativeFrom="margin">
              <wp:posOffset>-534035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8" name="Рисунок 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 _______________________________________________№ 214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 дополнений в Прогнозный план приватизации  2020 года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Рассмотрев письмо Администрации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руководствуясь Уставом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районного Совета депутатов 31.05.2005 г. № 176,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1.Включить в Прогнозный план приватизации 2020 года следующие объекты недвижимого имущества: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1) Жилой дом, расположенный по адресу: УР,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д. Малый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Вениж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Логовая, д.21, 1989 года постройки, первоначальной балансовой стоимостью 578464,26 руб., нулевой остаточной стоимостью, общей площадью 60,0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spellEnd"/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с земельным участком, с кадастровым номером 18:23:057001:96, общей площадью 5000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2) Строительные материалы от разборки  бывшего здания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Пышкетского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дома культуры, расположенного по адресу: УР,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Пышкет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Октябрьская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, д.1, 1975 года постройки, общей площадью 1247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., первоначальной балансовой стоимостью 12 558 527,55 руб., остаточной стоимостью 6 706 276,66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3) Здание столярного цеха</w:t>
      </w:r>
      <w:r w:rsidRPr="00C80356">
        <w:rPr>
          <w:rFonts w:ascii="Times New Roman" w:eastAsia="Times New Roman" w:hAnsi="Times New Roman"/>
          <w:sz w:val="28"/>
          <w:szCs w:val="28"/>
          <w:lang w:eastAsia="ar-SA"/>
        </w:rPr>
        <w:t xml:space="preserve">, расположенного по адресу: с. Юкаменское, ул. Первомайская,80г., 1989 года постройки, общей площадью 82,9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ar-SA"/>
        </w:rPr>
        <w:t>кв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ar-SA"/>
        </w:rPr>
        <w:t>, с кадастровым номером 18:23:088062:</w:t>
      </w: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53, первоначальной балансовой стоимостью 49621,00 руб., остаточной стоимостью 29359,00 руб.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К.Н. Бельтюков    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BE0F9A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 wp14:anchorId="0CA67230" wp14:editId="68774EE9">
            <wp:simplePos x="0" y="0"/>
            <wp:positionH relativeFrom="margin">
              <wp:posOffset>2441575</wp:posOffset>
            </wp:positionH>
            <wp:positionV relativeFrom="margin">
              <wp:posOffset>-581660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C80356" w:rsidRPr="00C80356" w:rsidRDefault="00C80356" w:rsidP="00C80356">
      <w:pPr>
        <w:keepNext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 __________________________________________________№ 215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  декабря 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201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9 года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194</w:t>
      </w:r>
      <w:r w:rsidRPr="00C80356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на 2020 год и на плановый период 2021 и 2022 годов»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от 31.05.2005г. № 176  и в соответствии с решением Совета депутатов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25 декабря 2019 года № 194 «О бюджете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2020 год и на плановый период 2021 и 2022 годов,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РЕШАЕТ: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Внести в решение Совета депутатов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25 декабря 2019 года №   194 «О бюджете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 и на плановый период 2021 и 2022 годов»   следующие изменения:</w:t>
      </w:r>
    </w:p>
    <w:p w:rsidR="00C80356" w:rsidRPr="00C80356" w:rsidRDefault="00C80356" w:rsidP="00C8035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П.п.1 п.5 раздела 13 изложить в новой редакции: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outlineLvl w:val="1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«1)  в размере </w:t>
      </w:r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 100  процентов цены договора (муниципального контракта) - по договорам (муниципальным контрактам) о предоставлении услуг связи, о подписке на печатные издания и  их приобретении, об оказании услуг по профессиональной переподготовке и  повышению квалификации работников, о проведении государственной экспертизы проектной документации, включающей проверку достоверности определения сметной стоимости строительства, реконструкции, капитального ремонта объектов капитального строительства в случаях, установленных </w:t>
      </w:r>
      <w:hyperlink r:id="rId11" w:anchor="block_8302" w:history="1">
        <w:r w:rsidRPr="00C80356">
          <w:rPr>
            <w:rFonts w:ascii="Times New Roman" w:eastAsia="Times New Roman" w:hAnsi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частью 2</w:t>
        </w:r>
        <w:proofErr w:type="gramEnd"/>
        <w:r w:rsidRPr="00C80356">
          <w:rPr>
            <w:rFonts w:ascii="Times New Roman" w:eastAsia="Times New Roman" w:hAnsi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 xml:space="preserve"> </w:t>
        </w:r>
        <w:proofErr w:type="gramStart"/>
        <w:r w:rsidRPr="00C80356">
          <w:rPr>
            <w:rFonts w:ascii="Times New Roman" w:eastAsia="Times New Roman" w:hAnsi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статьи 8.3</w:t>
        </w:r>
      </w:hyperlink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 Градостроительного кодекса Российской Федерации, и результатов инженерных изысканий, о приобретении горюче-смазочных материалов, авиа -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отдыха, оздоровления и занятости детей, подростков и </w:t>
      </w:r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молодежи,  об оказании услуг обязательного страхования гражданской ответственности владельцев транспортных средств, а также при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осуществлении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закупки товара, работы или  услуги на сумму, не превышающую ста тысяч рублей;». </w:t>
      </w:r>
    </w:p>
    <w:p w:rsidR="00C80356" w:rsidRPr="00C80356" w:rsidRDefault="00C80356" w:rsidP="00C80356">
      <w:pPr>
        <w:keepNext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textAlignment w:val="baseline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Решение вступает в силу после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опубликования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и распространяются на правоотношения, возникшие с 1 января 2020 года</w:t>
      </w:r>
      <w:r w:rsidRPr="00C80356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C80356" w:rsidRPr="00C80356" w:rsidRDefault="00C80356" w:rsidP="00C80356">
      <w:pPr>
        <w:spacing w:after="0" w:line="240" w:lineRule="auto"/>
        <w:ind w:left="900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муниципального образования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 К.Н. Бельтюков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Районного Совета депутатов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C80356">
        <w:rPr>
          <w:rFonts w:ascii="Times New Roman" w:eastAsia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C80356" w:rsidRPr="00C80356" w:rsidRDefault="00C80356" w:rsidP="00C80356">
      <w:pPr>
        <w:spacing w:after="0" w:line="240" w:lineRule="auto"/>
        <w:ind w:left="-567" w:right="-425"/>
        <w:jc w:val="center"/>
        <w:rPr>
          <w:rFonts w:ascii="Times New Roman" w:hAnsi="Times New Roman"/>
          <w:b/>
          <w:sz w:val="24"/>
          <w:szCs w:val="24"/>
        </w:rPr>
      </w:pPr>
    </w:p>
    <w:p w:rsidR="00C80356" w:rsidRPr="00C80356" w:rsidRDefault="00C80356" w:rsidP="00C80356">
      <w:pPr>
        <w:spacing w:after="0" w:line="240" w:lineRule="auto"/>
        <w:ind w:left="-567" w:right="-425"/>
        <w:jc w:val="center"/>
        <w:rPr>
          <w:rFonts w:ascii="Times New Roman" w:hAnsi="Times New Roman"/>
          <w:b/>
          <w:sz w:val="24"/>
          <w:szCs w:val="24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80356" w:rsidRPr="00C80356" w:rsidRDefault="00BE0F9A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73600" behindDoc="1" locked="0" layoutInCell="1" allowOverlap="1" wp14:anchorId="514A7EE3" wp14:editId="31F2A1E8">
            <wp:simplePos x="0" y="0"/>
            <wp:positionH relativeFrom="margin">
              <wp:posOffset>2428875</wp:posOffset>
            </wp:positionH>
            <wp:positionV relativeFrom="margin">
              <wp:posOffset>-504825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9" name="Рисунок 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BE0F9A" w:rsidRDefault="00BE0F9A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«25» декабря 2019 года____________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_______________________________</w:t>
      </w:r>
      <w:r w:rsidRPr="00C803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________№ 194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2020 год и на плановый период 2021 и 2022 годов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 изм. от 21.02.2020г. № 215)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C80356">
        <w:rPr>
          <w:rFonts w:ascii="Times New Roman" w:hAnsi="Times New Roman"/>
          <w:bCs/>
          <w:sz w:val="28"/>
          <w:szCs w:val="28"/>
        </w:rPr>
        <w:t xml:space="preserve">         </w:t>
      </w:r>
      <w:proofErr w:type="gramStart"/>
      <w:r w:rsidRPr="00C80356">
        <w:rPr>
          <w:rFonts w:ascii="Times New Roman" w:hAnsi="Times New Roman"/>
          <w:bCs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C80356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Cs/>
          <w:sz w:val="28"/>
          <w:szCs w:val="28"/>
        </w:rPr>
        <w:t xml:space="preserve"> район», утвержденного решением Совета депутатов 31.05.2005г. № 176,  Положением о бюджетном процессе в муниципальном образовании «</w:t>
      </w:r>
      <w:proofErr w:type="spellStart"/>
      <w:r w:rsidRPr="00C80356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Cs/>
          <w:sz w:val="28"/>
          <w:szCs w:val="28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C80356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Cs/>
          <w:sz w:val="28"/>
          <w:szCs w:val="28"/>
        </w:rPr>
        <w:t xml:space="preserve"> район» от 26 ноября 2009 года № 198, рассмотрев</w:t>
      </w:r>
      <w:proofErr w:type="gramEnd"/>
      <w:r w:rsidRPr="00C80356">
        <w:rPr>
          <w:rFonts w:ascii="Times New Roman" w:hAnsi="Times New Roman"/>
          <w:bCs/>
          <w:sz w:val="28"/>
          <w:szCs w:val="28"/>
        </w:rPr>
        <w:t xml:space="preserve"> представленный Администрацией муниципального образования  «</w:t>
      </w:r>
      <w:proofErr w:type="spellStart"/>
      <w:r w:rsidRPr="00C80356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Cs/>
          <w:sz w:val="28"/>
          <w:szCs w:val="28"/>
        </w:rPr>
        <w:t xml:space="preserve"> район» на 2020 год и на плановый период 2021 и 2022 годов,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80356"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образования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80356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spellStart"/>
      <w:r w:rsidRPr="00C80356">
        <w:rPr>
          <w:rFonts w:ascii="Times New Roman" w:hAnsi="Times New Roman"/>
          <w:b/>
          <w:bCs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bCs/>
          <w:sz w:val="28"/>
          <w:szCs w:val="28"/>
        </w:rPr>
        <w:t xml:space="preserve"> район» РЕШАЕТ: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pacing w:val="-6"/>
          <w:sz w:val="28"/>
          <w:szCs w:val="28"/>
        </w:rPr>
        <w:t>1. Основные характеристики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pacing w:val="-6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pacing w:val="-6"/>
          <w:sz w:val="28"/>
          <w:szCs w:val="28"/>
        </w:rPr>
        <w:t xml:space="preserve"> район»</w:t>
      </w:r>
      <w:r w:rsidRPr="00C80356">
        <w:rPr>
          <w:rFonts w:ascii="Times New Roman" w:hAnsi="Times New Roman"/>
          <w:b/>
          <w:sz w:val="28"/>
          <w:szCs w:val="28"/>
        </w:rPr>
        <w:t xml:space="preserve"> на 2020 год и на плановый период 2021 и 2022 годов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Утвердить основные характеристики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год: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  1) прогнозируемый общий объем доходов на 2020 год согласно классификации доходов бюджетов Российской Федерации в сумме 342 251,7  тыс. рублей, в том числе объём безвозмездных поступлений в сумме 275 676,7  тыс. рублей согласно приложению 1-доходы к настоящему Решению;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  2) общий объем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сумме 343 351,7  тыс. рублей согласно приложению 1-расходы к настоящему Решению;</w:t>
      </w:r>
    </w:p>
    <w:p w:rsidR="00C80356" w:rsidRPr="00C80356" w:rsidRDefault="00C80356" w:rsidP="00C803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3) верхний предел муниципального внутреннего долга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1 января 2021 года в сумме 29956,5 </w:t>
      </w:r>
      <w:r w:rsidRPr="00C80356">
        <w:rPr>
          <w:rFonts w:ascii="Times New Roman" w:hAnsi="Times New Roman"/>
          <w:sz w:val="28"/>
          <w:szCs w:val="28"/>
        </w:rPr>
        <w:lastRenderedPageBreak/>
        <w:t>тыс. рублей, в том числе верхний предел долга по муниципальным гарантиям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сумме 0,0 тыс. рублей;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 4) дефицит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сумме   1100,0 тыс. рублей.</w:t>
      </w:r>
    </w:p>
    <w:p w:rsidR="00C80356" w:rsidRPr="00C80356" w:rsidRDefault="00C80356" w:rsidP="00C803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Утвердить основные характеристики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2021 год и на 2022 год:</w:t>
      </w:r>
    </w:p>
    <w:p w:rsidR="00C80356" w:rsidRPr="00C80356" w:rsidRDefault="00C80356" w:rsidP="00C803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1) прогнозируемый общий объем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2021 год в сумме 337 418,3  тыс. рублей, в том числе объём безвозмездных поступлений в сумме 268 709,3 тыс. рублей и на 2022 год в сумме 340 859,4 тыс. рублей, в том числе объём безвозмездных поступлений в сумме 268 833,4  тыс. рублей;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2) общий объем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2021 год в сумме 337 418,3  тыс. рублей, в том числе условно утвержденные расходы в сумме 4 500,0 тыс. рублей, и на 2022 год в сумме 340 859,4  тыс. рублей, в том числе условно утвержденные расходы в сумме 9 000,0  тыс. рублей;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3) верхний предел муниципального внутреннего долга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</w:t>
      </w:r>
      <w:r w:rsidRPr="00C80356">
        <w:rPr>
          <w:rFonts w:ascii="Times" w:hAnsi="Times"/>
          <w:sz w:val="28"/>
          <w:szCs w:val="28"/>
        </w:rPr>
        <w:t xml:space="preserve"> на 1 января 2022 года</w:t>
      </w:r>
      <w:r w:rsidRPr="00C80356">
        <w:rPr>
          <w:rFonts w:ascii="Times New Roman" w:hAnsi="Times New Roman"/>
          <w:sz w:val="28"/>
          <w:szCs w:val="28"/>
        </w:rPr>
        <w:t xml:space="preserve"> в сумме  29956,5 тыс. рублей, в том числе верхний предел долга по муниципальным гарантиям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сумме 0,0 тыс. рублей, и на 1 января 2023 года в сумме 29956,5 тыс. рублей, в том числе верхний предел долга по муниципальным гарантиям муниципального образования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 сумме 0,0 тыс. рублей;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4) дефицит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2021 год в сумме 0  тыс. рублей и на 2022 год в сумме 0 тыс. рублей.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Утвердить источники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и на плановый период 2021 и 2022 годов согласно приложению 2 к настоящему Решению.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2. Нормативы распределения доходов между бюджетом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и бюджетами муниципальных образований - сельских поселений в Юкаменском районе  на 2020 год и на плановый период 2021 и 2022 годов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В соответствии с пунктом 2 статьи 184.1 Бюджетного кодекса Российской Федерации утвердить нормативы распределения доходов между бюджетами муниципальных образований - сельских поселений  Юкаменского района на 2020 год и на плановый период 2021 и 2022 годов согласно приложению 3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3. Главные администраторы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  <w:r w:rsidRPr="00C80356">
        <w:rPr>
          <w:rFonts w:ascii="Times New Roman" w:hAnsi="Times New Roman"/>
          <w:sz w:val="28"/>
          <w:szCs w:val="28"/>
        </w:rPr>
        <w:t xml:space="preserve"> </w:t>
      </w:r>
      <w:r w:rsidRPr="00C80356">
        <w:rPr>
          <w:rFonts w:ascii="Times New Roman" w:hAnsi="Times New Roman"/>
          <w:b/>
          <w:sz w:val="28"/>
          <w:szCs w:val="28"/>
        </w:rPr>
        <w:t>и</w:t>
      </w:r>
      <w:r w:rsidRPr="00C80356">
        <w:rPr>
          <w:rFonts w:ascii="Times New Roman" w:hAnsi="Times New Roman"/>
          <w:sz w:val="28"/>
          <w:szCs w:val="28"/>
        </w:rPr>
        <w:t xml:space="preserve"> </w:t>
      </w:r>
      <w:r w:rsidRPr="00C80356">
        <w:rPr>
          <w:rFonts w:ascii="Times New Roman" w:hAnsi="Times New Roman"/>
          <w:b/>
          <w:sz w:val="28"/>
          <w:szCs w:val="28"/>
        </w:rPr>
        <w:t>главные администраторы источников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>1. Утвердить перечень главных администраторов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согласно приложению 4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2. Утвердить перечень главных </w:t>
      </w:r>
      <w:proofErr w:type="gramStart"/>
      <w:r w:rsidRPr="00C80356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согласно приложению 5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</w:t>
      </w:r>
      <w:proofErr w:type="gramStart"/>
      <w:r w:rsidRPr="00C80356">
        <w:rPr>
          <w:rFonts w:ascii="Times New Roman" w:hAnsi="Times New Roman"/>
          <w:sz w:val="28"/>
          <w:szCs w:val="28"/>
        </w:rPr>
        <w:t>В случае изменения состава и (или) функций главных администраторов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или главных администраторов источников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 перечень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главных администраторов источников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Управления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без внесения изменений в настоящее Решение.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 Главные администраторы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по согласованию с Управлением 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вправе наделить  подведомственные им казенные учреждения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отдельными полномочиями главных администраторов доходов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путем издания нормативного правового акта.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pacing w:val="-6"/>
          <w:sz w:val="28"/>
          <w:szCs w:val="28"/>
        </w:rPr>
        <w:t xml:space="preserve">4. Бюджетные ассигнования бюджета </w:t>
      </w:r>
      <w:r w:rsidRPr="00C80356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на 2020 год и на плановый период 2021 и 2022 годов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Утвердить ведомственную структуру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район»: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1)  на 2020 год согласно приложению 6 к настоящему Решению;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2) на плановый период 2021 и 2022 годов согласно приложению 7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район»: 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1)    на 2020 год согласно приложению 8 к настоящему Решению;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>2)  на плановый период 2021 и 2022 годов согласно приложению 9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район»: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1)   на 2020 год согласно приложению 10 к настоящему Решению;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2)  на плановый период 2021 и 2022 годов согласно приложению 11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 Субсидии юридическим лицам (за исключением субсидий муниципальным учреждениям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район»), индивидуальным предпринимателям, физическим лицам; субсидии (кроме субсидий на осуществление капитальных вложений в объекты капитального строительства собственности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или приобретение объектов недвижимого имущества в собственность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 некоммерческим организациям, не являющимся казенными учреждениями; </w:t>
      </w:r>
      <w:proofErr w:type="gramStart"/>
      <w:r w:rsidRPr="00C80356">
        <w:rPr>
          <w:rFonts w:ascii="Times New Roman" w:hAnsi="Times New Roman"/>
          <w:sz w:val="28"/>
          <w:szCs w:val="28"/>
        </w:rPr>
        <w:t>субсидии на осуществление капитальных вложений в объекты капитального строительства собственности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 приобретение объектов недвижимого имущества в собственность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 бюджетные инвестиции в объекты собственности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 субвенции, субсидии, иные межбюджетные трансферты бюджетам муниципальных образований - сельских поселений, предусмотренные настоящим Решением, предоставляются в порядке, установленном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  <w:proofErr w:type="gramEnd"/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pacing w:val="-6"/>
          <w:sz w:val="28"/>
          <w:szCs w:val="28"/>
        </w:rPr>
        <w:t xml:space="preserve">5. Бюджетные ассигнования бюджета </w:t>
      </w:r>
      <w:r w:rsidRPr="00C80356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район», направляемые на исполнение публичных нормативных обязательств в 2020 году и плановом периоде 2021 и 2022 годов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</w:t>
      </w:r>
      <w:r w:rsidRPr="00C80356">
        <w:rPr>
          <w:rFonts w:ascii="Times New Roman" w:hAnsi="Times New Roman"/>
          <w:sz w:val="28"/>
          <w:szCs w:val="28"/>
          <w:lang w:val="en-US"/>
        </w:rPr>
        <w:t> </w:t>
      </w:r>
      <w:r w:rsidRPr="00C80356">
        <w:rPr>
          <w:rFonts w:ascii="Times New Roman" w:hAnsi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2020 году и плановом периоде 2021 и 2022 годов в сумме 6836,6 тыс. рублей ежегодно.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Утвердить распределение бюджетных ассигнований, направляемых на исполнение публичных нормативных обязательств 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на 2020 год и  на плановый период 2021 и 2022 годов согласно приложению 12 к настоящему Решению.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pacing w:val="-6"/>
          <w:sz w:val="28"/>
          <w:szCs w:val="28"/>
        </w:rPr>
        <w:t xml:space="preserve">6. Бюджетные ассигнования бюджета </w:t>
      </w:r>
      <w:r w:rsidRPr="00C80356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район», направляемые на государственную поддержку семьи и детей в 2020 году и плановом периоде 2021 и 2022 годов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>1. Утвердить общий объем бюджетных ассигнований, направляемых на государственную поддержку семьи и детей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2020 году и на плановый период  2021 и 2022 годов в сумме 10 654,0  тыс. рублей ежегодно.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Утвердить распределение бюджетных ассигнований, направляемых на государственную поддержку семьи и детей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на 2020 год согласно и на плановый период 2020 и 2021 годов согласно приложению 13 к настоящему Решению.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 xml:space="preserve">7. Особенности использования бюджетных ассигнований на </w:t>
      </w:r>
      <w:r w:rsidRPr="00C80356">
        <w:rPr>
          <w:rFonts w:ascii="Times New Roman" w:hAnsi="Times New Roman"/>
          <w:b/>
          <w:spacing w:val="-6"/>
          <w:sz w:val="28"/>
          <w:szCs w:val="28"/>
        </w:rPr>
        <w:t>обеспечение деятельности  органов местного самоуправления</w:t>
      </w:r>
      <w:r w:rsidRPr="00C80356">
        <w:rPr>
          <w:rFonts w:ascii="Times New Roman" w:hAnsi="Times New Roman"/>
          <w:b/>
          <w:sz w:val="28"/>
          <w:szCs w:val="28"/>
        </w:rPr>
        <w:t xml:space="preserve">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и казенных учреждений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Администрация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не вправе принимать в 2020 году решения, приводящие к увеличению численности муниципальных служащих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 работников казенных учреждений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за исключением случаев принятия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решений об изменении типа муниципальных  учреждений.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Органы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осуществляющие функции и полномочия </w:t>
      </w:r>
      <w:proofErr w:type="gramStart"/>
      <w:r w:rsidRPr="00C80356">
        <w:rPr>
          <w:rFonts w:ascii="Times New Roman" w:hAnsi="Times New Roman"/>
          <w:sz w:val="28"/>
          <w:szCs w:val="28"/>
        </w:rPr>
        <w:t>учредителей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бюджетных и  автономных   учреждений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не вправе принимать в 2020 году решения, приводящие к увеличению численности работников указанных учреждений.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Рекомендовать органам местного самоуправления муниципальных образований - сельских поселений, расположенных на территории Юкаменского района, не принимать в 2020 году решения, приводящие к увеличению численности муниципальных служащих.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8. Особенности использования средств, получаемых органами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район», муниципальными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безвозмездные поступления от физических и юридических лиц, в том числе добровольные пожертвования,  органам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казенным учреждениям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том числе их остатки, не использованные на 1 января 2020 года, направляются в 2020 году на увеличение расходов соответствующего органа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казенного учреждения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» с  внесением изменений в сводную бюджетную роспись по предложению главных распорядителей средств бюджета муниципального </w:t>
      </w:r>
      <w:r w:rsidRPr="00C80356">
        <w:rPr>
          <w:rFonts w:ascii="Times New Roman" w:hAnsi="Times New Roman"/>
          <w:sz w:val="28"/>
          <w:szCs w:val="28"/>
        </w:rPr>
        <w:lastRenderedPageBreak/>
        <w:t>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без внесения изменений в настоящее  Решение.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</w:t>
      </w:r>
      <w:proofErr w:type="gramStart"/>
      <w:r w:rsidRPr="00C80356">
        <w:rPr>
          <w:rFonts w:ascii="Times New Roman" w:hAnsi="Times New Roman"/>
          <w:sz w:val="28"/>
          <w:szCs w:val="28"/>
        </w:rPr>
        <w:t>При создании казенного учреждения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путем изменения типа существующего бюджетного или автономного учреждения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остатки средств от оказания бюджетным учреждением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платных услуг и осуществления иной приносящей доход деятельности или прибыли автономного учреждения после налогообложения, безвозмездные поступления от физических и юридических лиц,  в том числе добровольные пожертвования, на момент изменения типа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учреждения подлежат перечислению в доход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средства в объеме остатков субсидий, представленных в 2019 году бюджетным  и автономным учреждениям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C80356">
        <w:rPr>
          <w:rFonts w:ascii="Times New Roman" w:hAnsi="Times New Roman"/>
          <w:sz w:val="28"/>
          <w:szCs w:val="28"/>
        </w:rPr>
        <w:t>недостижением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бюджетными  и автономными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установленных муниципальным заданием показателей, характеризующих объем муниципальных услуг (работ), подлежат в установленном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proofErr w:type="gramEnd"/>
      <w:r w:rsidRPr="00C80356">
        <w:rPr>
          <w:rFonts w:ascii="Times New Roman" w:hAnsi="Times New Roman"/>
          <w:sz w:val="28"/>
          <w:szCs w:val="28"/>
        </w:rPr>
        <w:t xml:space="preserve"> район» </w:t>
      </w:r>
      <w:proofErr w:type="gramStart"/>
      <w:r w:rsidRPr="00C80356">
        <w:rPr>
          <w:rFonts w:ascii="Times New Roman" w:hAnsi="Times New Roman"/>
          <w:sz w:val="28"/>
          <w:szCs w:val="28"/>
        </w:rPr>
        <w:t>порядке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возврату в бюджет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не использованные в 2019 году остатки средств, предоставленных бюджетным и автономным учреждениям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из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соответствии с абзацем вторым пункта 1 статьи 78.1 и пунктом 1 статьи 78.2 Бюджетного кодекса Российской Федерации, и в отношении которых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не принято  решение о наличии потребности в направлении их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0356">
        <w:rPr>
          <w:rFonts w:ascii="Times New Roman" w:hAnsi="Times New Roman"/>
          <w:sz w:val="28"/>
          <w:szCs w:val="28"/>
        </w:rPr>
        <w:t>на те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же цели в 2020 году, подлежат взысканию в бюджет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порядке, утвержденном Управлением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 учетом общих требований, установленных Министерством финансов Удмуртской Республики  и Министерством финансов Российской Федерации.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5. </w:t>
      </w:r>
      <w:proofErr w:type="gram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Установить, что расходы  бюджетных и автономных учреждений </w:t>
      </w:r>
      <w:r w:rsidRPr="00C80356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</w:t>
      </w: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источником финансового обеспечения которых являются средства, полученные ими в соответствии с абзацем первым пункта 1 статьи 78.1 Бюджетного кодекса Российской Федерации, учитываемые на лицевых счетах, открытых им в Управлении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Юкаменский</w:t>
      </w:r>
      <w:proofErr w:type="spell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район», осуществляются с представлением указанными учреждениями в Управление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Юкаменский</w:t>
      </w:r>
      <w:proofErr w:type="spell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 документов</w:t>
      </w:r>
      <w:proofErr w:type="gram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подтверждающих возникновение денежных обязатель</w:t>
      </w:r>
      <w:proofErr w:type="gram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ств пр</w:t>
      </w:r>
      <w:proofErr w:type="gram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осуществлении операций по </w:t>
      </w: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расходам на выполнение текущего и (или) капитального ремонта зданий и сооружений и расходам на приобретение оборудования в порядке, установленном Управлением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Юкаменский</w:t>
      </w:r>
      <w:proofErr w:type="spell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9. Бюджетные ассигнования дорожного фонда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Утвердить объем бюджетных ассигнований дорожного фонда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в сумме 10 245,5 тыс. рублей, на 2021 год в сумме 10 753,9  тыс. рублей, на 2022 год  в сумме 10 845,9 тыс. рублей  согласно приложению 14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10. Субсидии из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 юридическим лицам, индивидуальным предпринимателям, физическим лицам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Установить, что в соответствии со статьей 78 и пунктами 2 и 4 статьи 78.1 Бюджетного кодекса Российской Федерации главными распорядителями средств бюджета, наделенными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полномочиями по предоставлению субсидий, в пределах предусмотренных настоящим Решением бюджетных ассигнований могут предоставляться: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1) субсидии юридическим лицам (за исключением муниципальных учреждений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район»), индивидуальным предпринимателям, физическим лицам −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услуг;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2) субсидии некоммерческим организациям, не являющимся муниципальными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3) гранты в форме субсидий юридическим лицам (за исключением муниципальных учреждений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район»), индивидуальным предпринимателям, физическим лицам и некоммерческим организациям, не являющимся казенными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</w:t>
      </w:r>
      <w:proofErr w:type="gramStart"/>
      <w:r w:rsidRPr="00C80356">
        <w:rPr>
          <w:rFonts w:ascii="Times New Roman" w:hAnsi="Times New Roman"/>
          <w:sz w:val="28"/>
          <w:szCs w:val="28"/>
        </w:rPr>
        <w:t>Субсидии, указанные в части 1 настоящего пункта, предоставляются в соответствии с договорами (соглашениями), заключаемыми между главными распорядителями средств бюджета, наделенными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полномочиями по предоставлению субсидий, с одной стороны и юридическими лицами, </w:t>
      </w:r>
      <w:r w:rsidRPr="00C80356">
        <w:rPr>
          <w:rFonts w:ascii="Times New Roman" w:hAnsi="Times New Roman"/>
          <w:sz w:val="28"/>
          <w:szCs w:val="28"/>
        </w:rPr>
        <w:lastRenderedPageBreak/>
        <w:t>индивидуальными предпринимателями, физическими лицами − производителями товаров, работ, услуг или некоммерческими организациями (не являющимися казенными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 с другой стороны.</w:t>
      </w:r>
      <w:proofErr w:type="gramEnd"/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11. Муниципальные внутренние заимствования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и муниципальные  гарантии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Утвердить Программу муниципальных внутренних заимствований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и на плановый период 2021 и 2022 годов согласно приложению 15 к настоящему Решению.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 Установить, что Администрация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от имени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вправе поручить Управлению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осуществлять муниципальные внутренние заимствования в форме и объеме, утвержденном программой муниципальных заимствований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и на плановый период 2021 и 2022 годов.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3. Утвердить объем расходов на обслуживание муниципального внутреннего долга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в сумме  2604,2 </w:t>
      </w:r>
      <w:proofErr w:type="spellStart"/>
      <w:r w:rsidRPr="00C80356">
        <w:rPr>
          <w:rFonts w:ascii="Times New Roman" w:hAnsi="Times New Roman"/>
          <w:sz w:val="28"/>
          <w:szCs w:val="28"/>
        </w:rPr>
        <w:t>тыс</w:t>
      </w:r>
      <w:proofErr w:type="gramStart"/>
      <w:r w:rsidRPr="00C80356">
        <w:rPr>
          <w:rFonts w:ascii="Times New Roman" w:hAnsi="Times New Roman"/>
          <w:sz w:val="28"/>
          <w:szCs w:val="28"/>
        </w:rPr>
        <w:t>.р</w:t>
      </w:r>
      <w:proofErr w:type="gramEnd"/>
      <w:r w:rsidRPr="00C80356">
        <w:rPr>
          <w:rFonts w:ascii="Times New Roman" w:hAnsi="Times New Roman"/>
          <w:sz w:val="28"/>
          <w:szCs w:val="28"/>
        </w:rPr>
        <w:t>ублей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и на плановый период 2021 и 2022 годов в размере  2600,0 тыс. рублей ежегодно.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 Утвердить Программу муниципальных гарантий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и на плановый период 2021 и 2022 годов согласно приложению 16 к настоящему Решению. 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keepNext/>
        <w:keepLines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80356">
        <w:rPr>
          <w:rFonts w:ascii="Times New Roman" w:hAnsi="Times New Roman"/>
          <w:b/>
          <w:bCs/>
          <w:sz w:val="28"/>
          <w:szCs w:val="28"/>
          <w:lang w:eastAsia="ru-RU"/>
        </w:rPr>
        <w:t>12. Учет средств, поступающих во временное распоряжение муниципальных учреждений муниципального образования «</w:t>
      </w:r>
      <w:proofErr w:type="spellStart"/>
      <w:r w:rsidRPr="00C80356">
        <w:rPr>
          <w:rFonts w:ascii="Times New Roman" w:hAnsi="Times New Roman"/>
          <w:b/>
          <w:bCs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район»</w:t>
      </w:r>
    </w:p>
    <w:p w:rsidR="00C80356" w:rsidRPr="00C80356" w:rsidRDefault="00C80356" w:rsidP="00C80356">
      <w:pPr>
        <w:keepNext/>
        <w:keepLines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</w:t>
      </w:r>
      <w:proofErr w:type="gramStart"/>
      <w:r w:rsidRPr="00C80356">
        <w:rPr>
          <w:rFonts w:ascii="Times New Roman" w:hAnsi="Times New Roman"/>
          <w:sz w:val="28"/>
          <w:szCs w:val="28"/>
        </w:rPr>
        <w:t>Средства, поступающие во временное распоряжение муниципальных учреждений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соответствии с правовыми актами Российской Федерации  учитываются на лицевых счетах, </w:t>
      </w:r>
      <w:r w:rsidRPr="00C80356">
        <w:rPr>
          <w:rFonts w:ascii="Times New Roman" w:hAnsi="Times New Roman"/>
          <w:color w:val="000000"/>
          <w:sz w:val="28"/>
          <w:szCs w:val="28"/>
        </w:rPr>
        <w:t>открытых ими в Управлении финансов  в порядке, установленном Управлением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2. Операции со средствами, указанными в части 1, осуществляются на счете 40302 «Средства, поступающие во временное распоряжение», открытому  Управлению финансов в Удмуртском отделении № 8618 ПАО Сбербанк г. Ижевск. 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13. Порядок заключения и оплаты органами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район», муниципальными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</w:t>
      </w:r>
      <w:r w:rsidRPr="00C80356">
        <w:rPr>
          <w:rFonts w:ascii="Times New Roman" w:hAnsi="Times New Roman"/>
          <w:b/>
          <w:sz w:val="28"/>
          <w:szCs w:val="28"/>
        </w:rPr>
        <w:lastRenderedPageBreak/>
        <w:t>муниципальных контрактов, договоров (соглашений), исполнение которых осуществляется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заключение и оплата органами местного самоуправления 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бюджетными и автономными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которым в установленном законодательством Российской Федерации порядке переданы полномочия муниципальных заказчиков, муниципальных контрактов, договоров (соглашений), исполнение которых осуществляется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производятся в пределах доведенных им по кодам классификации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расходов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лимитов бюджетных обязательств с учетом ранее принятых и неисполненных обязательств.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 Установить, что в соответствии с решениями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на период, превышающий срок действия утвержденных лимитов бюджетных обязательств.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Обязательства, вытекающие из муниципальных контрактов, исполнение которых осуществляется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принятые органами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сверх доведенных им лимитов бюджетных обязательств, не подлежат оплате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4. </w:t>
      </w:r>
      <w:proofErr w:type="gramStart"/>
      <w:r w:rsidRPr="00C80356">
        <w:rPr>
          <w:rFonts w:ascii="Times New Roman" w:hAnsi="Times New Roman"/>
          <w:sz w:val="28"/>
          <w:szCs w:val="28"/>
        </w:rPr>
        <w:t>Не подлежат оплате обязательства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принятые органами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казенными учреждениями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вытекающие из муниципальных 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5. Установить, что органы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казенное учреждение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при заключении муниципальных  контрактов на поставку товаров, выполнение работ, оказание услуг вправе предусматривать авансовые платежи:</w:t>
      </w:r>
    </w:p>
    <w:p w:rsidR="00C80356" w:rsidRPr="00C80356" w:rsidRDefault="00C80356" w:rsidP="00C80356">
      <w:pPr>
        <w:spacing w:after="0" w:line="228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1) </w:t>
      </w: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до 100  процентов цены договора (муниципального контракта) - по договорам (муниципальным контрактам) о предоставлении услуг связи, о подписке на печатные издания и  их приобретении, об оказании услуг по профессиональной переподготовке и  повышению квалификации работников, о проведении государственной экспертизы </w:t>
      </w:r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проектной документации, включающей проверку достоверности определения сметной стоимости строительства, реконструкции, капитального ремонта объектов капитального строительства в случаях, установленных </w:t>
      </w:r>
      <w:hyperlink r:id="rId12" w:anchor="block_8302" w:history="1">
        <w:r w:rsidRPr="00C80356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частью 2</w:t>
        </w:r>
        <w:proofErr w:type="gramEnd"/>
        <w:r w:rsidRPr="00C80356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Pr="00C80356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статьи 8.3</w:t>
        </w:r>
      </w:hyperlink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Градостроительного кодекса Российской Федерации, и результатов инженерных изысканий, о приобретении горюче-смазочных материалов, авиа - и железнодорожных билетов, билетов для проезда городским и пригородным транспортом, путевок на санаторно-курортное лечение, специальное лечение, об оказании услуг на проведение мероприятий по организации отдыха, оздоровления и занятости детей, подростков и молодежи,  об оказании услуг обязательного страхования гражданской ответственности владельцев транспортных средств, а также при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осуществлении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закупки товара, работы или  услуги на сумму, не превышающую ста тысяч рублей;</w:t>
      </w:r>
    </w:p>
    <w:p w:rsidR="00C80356" w:rsidRPr="00C80356" w:rsidRDefault="00C80356" w:rsidP="00C80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2) в размере до 50 процентов цены муниципального  контракта (договора), подлежащих оплате в текущем финансовом году, – по муниципальным контрактам (договорам) на выполнение работ, оказание услуг по содержанию, ремонту, капитальному ремонту, реконструкции и строительству автомобильных дорог межмуниципального или общего пользования местного значения;  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3) в размере 30 процентов цены муниципального контракта – по остальным муниципальным контрактам, если иное не предусмотрено законодательством Российской Федерации и законодательством Удмуртской Республики;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6. Установить, что последующая оплата денежных обязательств, возникающих по муниципальным  контрактам, указанных в пунктах 2 – 3,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C80356" w:rsidRPr="00C80356" w:rsidRDefault="00C80356" w:rsidP="00C80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7. Установить, что действие части 5 распространяется на бюджетные и автономные учреждения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14. Учет бюджетных обязательств, принятых получателями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в 2020 году бюджетные обязательства, принимаемые получателями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соответствии с муниципальными контрактами (контрактами, договорами), соглашениями, заключенными с юридическими лицами, индивидуальными предпринимателями и физическими лицами, или в соответствии с федеральными законами, законами Удмуртской Республики,  нормативными правовыми актами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подлежат учету в Управлении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по всем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кодам бюджетной классификации Российской Федерации в порядке, установленном Управлением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lastRenderedPageBreak/>
        <w:t xml:space="preserve">15. Порядок использования бюджетных ассигнований в случае 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недополучения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в бюджет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доходов и средств из источников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 xml:space="preserve">Установить, что в случае </w:t>
      </w:r>
      <w:proofErr w:type="spellStart"/>
      <w:r w:rsidRPr="00C80356">
        <w:rPr>
          <w:rFonts w:ascii="Times New Roman" w:hAnsi="Times New Roman"/>
          <w:sz w:val="28"/>
          <w:szCs w:val="28"/>
        </w:rPr>
        <w:t>недополучения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в бюджет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доходов, утвержденных пунктом 1 настоящего Решения, а также средств из источников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бюджетные ассигнования в первоочередном порядке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proofErr w:type="gramEnd"/>
      <w:r w:rsidRPr="00C80356">
        <w:rPr>
          <w:rFonts w:ascii="Times New Roman" w:hAnsi="Times New Roman"/>
          <w:sz w:val="28"/>
          <w:szCs w:val="28"/>
        </w:rPr>
        <w:t xml:space="preserve"> район», на финансирование расходов на погашение и (или) обслуживание муниципального долга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16. Дотации из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на выравнивание бюджетной обеспеченности муниципальных образований - сельских поселений Юкаменского района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1. Утвердить объем дотаций из бюджета 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выравнивание бюджетной обеспеченности муниципальных образований - сельских поселений Юкаменского района  на 2020 год в общей сумме  7279,3 тыс. рублей, на 2021 год в  общей сумме 4649,3</w:t>
      </w:r>
      <w:r w:rsidRPr="00C80356">
        <w:rPr>
          <w:rFonts w:ascii="Times New Roman" w:hAnsi="Times New Roman"/>
          <w:color w:val="000099"/>
          <w:sz w:val="28"/>
          <w:szCs w:val="28"/>
        </w:rPr>
        <w:t xml:space="preserve"> </w:t>
      </w:r>
      <w:r w:rsidRPr="00C80356">
        <w:rPr>
          <w:rFonts w:ascii="Times New Roman" w:hAnsi="Times New Roman"/>
          <w:sz w:val="28"/>
          <w:szCs w:val="28"/>
        </w:rPr>
        <w:t>тыс. рублей, на 2022 год в общей сумме 4617,3</w:t>
      </w:r>
      <w:r w:rsidRPr="00C80356">
        <w:rPr>
          <w:rFonts w:ascii="Times New Roman" w:hAnsi="Times New Roman"/>
          <w:color w:val="000099"/>
          <w:sz w:val="28"/>
          <w:szCs w:val="28"/>
        </w:rPr>
        <w:t xml:space="preserve"> </w:t>
      </w:r>
      <w:r w:rsidRPr="00C80356">
        <w:rPr>
          <w:rFonts w:ascii="Times New Roman" w:hAnsi="Times New Roman"/>
          <w:sz w:val="28"/>
          <w:szCs w:val="28"/>
        </w:rPr>
        <w:t>тыс. рублей, в том числе: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- за счет средств бюджета Удмуртской Республики, предоставляемых бюджету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виде субвенций по расчету и предоставлению дотаций поселениям на 2020 – 2022 годы в сумме 507,0 тыс. рублей ежегодно согласно приложению 17 к настоящему Решению;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- за счет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2020 год в сумме 6772,3 тыс. рублей, на 2021 год – 4142,3</w:t>
      </w:r>
      <w:r w:rsidRPr="00C80356">
        <w:rPr>
          <w:rFonts w:ascii="Times New Roman" w:hAnsi="Times New Roman"/>
          <w:color w:val="000099"/>
          <w:sz w:val="28"/>
          <w:szCs w:val="28"/>
        </w:rPr>
        <w:t xml:space="preserve"> </w:t>
      </w:r>
      <w:r w:rsidRPr="00C80356">
        <w:rPr>
          <w:rFonts w:ascii="Times New Roman" w:hAnsi="Times New Roman"/>
          <w:sz w:val="28"/>
          <w:szCs w:val="28"/>
        </w:rPr>
        <w:t xml:space="preserve">тыс. рублей,  на 2022 год – 4110,3 тыс. рублей согласно приложению 18 к настоящему Решению.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17. Иные межбюджетные трансферты, предоставляемые из бюджета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бюджетам муниципальных образований - сельских поселений</w:t>
      </w:r>
      <w:r w:rsidRPr="00C8035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C80356">
        <w:rPr>
          <w:rFonts w:ascii="Times New Roman" w:hAnsi="Times New Roman"/>
          <w:b/>
          <w:sz w:val="28"/>
          <w:szCs w:val="28"/>
        </w:rPr>
        <w:t>Юкаменского района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1.  Утвердить объем иных межбюджетных трансфертов из Дорожного Фонда, передаваемых  из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бюджетам муниципальных образований - сельских  поселений Юкаменского района в соответствии с заключенными </w:t>
      </w:r>
      <w:r w:rsidRPr="00C80356">
        <w:rPr>
          <w:rFonts w:ascii="Times New Roman" w:hAnsi="Times New Roman"/>
          <w:sz w:val="28"/>
          <w:szCs w:val="28"/>
        </w:rPr>
        <w:lastRenderedPageBreak/>
        <w:t xml:space="preserve">Соглашениями на 2020 год и на плановый период 2021 и 2022 годов согласно  </w:t>
      </w:r>
      <w:r w:rsidRPr="00C80356">
        <w:rPr>
          <w:rFonts w:ascii="Times New Roman" w:hAnsi="Times New Roman"/>
          <w:color w:val="000000"/>
          <w:sz w:val="28"/>
          <w:szCs w:val="28"/>
        </w:rPr>
        <w:t>приложению 19</w:t>
      </w:r>
      <w:r w:rsidRPr="00C80356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C80356">
        <w:rPr>
          <w:rFonts w:ascii="Times New Roman" w:hAnsi="Times New Roman"/>
          <w:color w:val="000000"/>
          <w:sz w:val="28"/>
          <w:szCs w:val="28"/>
        </w:rPr>
        <w:t>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2. Утвердить объем иных межбюджетных трансфертов, передаваемых из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бюджетам муниципальных образований – сельских поселений Юкаменского района на осуществление части полномочий по решению вопросов местного значения в соответствии с заключенными Соглашениями на 2020 год и на плановый период 2021 и 2022 годов согласно приложению 20 к настоящему Решению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18. Списание задолженности перед бюджетом 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 по бюджетным средствам, предоставленным на возвратной основе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 Установить, что в 2020 году в порядке и на условиях, установленных Администрацией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осуществляется списание задолженности  перед бюджетом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по бюджетным средствам, предоставленным на возвратной основе.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pacing w:val="-6"/>
          <w:sz w:val="28"/>
          <w:szCs w:val="28"/>
        </w:rPr>
        <w:t xml:space="preserve">19. Особенности исполнения бюджета </w:t>
      </w:r>
      <w:r w:rsidRPr="00C80356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в соответствии с пунктом 8 статьи 217 Бюджетного кодекса Российской Федерации дополнительными основаниями для внесения в 2020 году изменений в показатели сводной бюджетной росписи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связанными с особенностями исполнения бюджета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 (или) перераспределением бюджетных ассигнований между главными распорядителями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являются:</w:t>
      </w:r>
      <w:proofErr w:type="gramEnd"/>
    </w:p>
    <w:p w:rsidR="00C80356" w:rsidRPr="00C80356" w:rsidRDefault="00C80356" w:rsidP="00C80356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80356">
        <w:rPr>
          <w:rFonts w:ascii="Times New Roman" w:hAnsi="Times New Roman"/>
          <w:sz w:val="28"/>
          <w:szCs w:val="28"/>
        </w:rPr>
        <w:t>1) 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Решением и принимаемыми в соответствии с ним нормативными правовыми актами  муниципального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район»);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2) в случае перераспределения бюджетных ассигнований в пределах,  предусмотренных главному распорядителю  бюджетных средств на реализацию муниципальной программы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в случаях детализации перечня (состава)  отдельных мероприятий и (или)  исполнителя отдельных мероприятий муниципальной программы, по решению Администрации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3</w:t>
      </w:r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приведение кодов бюджетной классификации расходов бюджета муниципального образований «</w:t>
      </w:r>
      <w:proofErr w:type="spellStart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и источников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в соответствие с законодательством Российской Федерации;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4) перераспределение бюджетных ассигнований между разделами, подразделами, целевыми статьями, видами расходов классификации расходов бюджетов бюджетной системы Российской Федерации при принятии Управлением финансов Администрации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соответствии с Бюджетным кодексом Российской Федерации решений о сокращении предоставления межбюджетных трансфертов бюджетам муниципальных образований - сельских поселений Юкаменского района  из бюджета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5) перераспределение бюджетных ассигнований, предусмотренных органам местного самоуправления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проведение государственных, республиканских, муниципальных и национальных праздников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6) уточнение источников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случае осуществления выплат на погашение долговых обязательств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и (или) перераспределения бюджетных ассигнований между видами источников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пределах общего объема бюджетных ассигнований по источникам внутреннего финансирования дефицита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</w:t>
      </w:r>
      <w:proofErr w:type="gramEnd"/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7</w:t>
      </w:r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перераспределение бюджетных ассигнований на сумму средств, необходимых для выполнения условий </w:t>
      </w:r>
      <w:proofErr w:type="spellStart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установленных для получения межбюджетных трансфертов, предоставляемых бюджету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из республиканского бюджета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8)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целях необходимости осуществления уплаты штрафов (пеней)  в республиканский бюджет в связи с нарушением обязательств, предусмотренных соглашениями о предоставлении субсидий из республиканского бюджета бюджету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 xml:space="preserve">9) перераспределение бюджетных ассигнований между разделами, подразделами, целевыми статьями, группами и подгруппами </w:t>
      </w:r>
      <w:proofErr w:type="gramStart"/>
      <w:r w:rsidRPr="00C80356">
        <w:rPr>
          <w:rFonts w:ascii="Times New Roman" w:hAnsi="Times New Roman"/>
          <w:sz w:val="28"/>
          <w:szCs w:val="28"/>
        </w:rPr>
        <w:t>видов расходов классификации расходов бюджетов бюджетной системы Российской Федерации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в случае необходимости уплаты налогов (сборов) в бюджеты бюджетной системы Российской Федерации;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10) перераспределение бюджетных ассигнований между разделами, подразделами, целевыми статьями, видами </w:t>
      </w:r>
      <w:proofErr w:type="gramStart"/>
      <w:r w:rsidRPr="00C80356">
        <w:rPr>
          <w:rFonts w:ascii="Times New Roman" w:hAnsi="Times New Roman"/>
          <w:sz w:val="28"/>
          <w:szCs w:val="28"/>
        </w:rPr>
        <w:t>расходов классификации расходов бюджетов бюджетной системы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при принятии 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 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 Установить, что в 2020 году уменьшение общего объема бюджетных ассигнований, утвержденных в установленном порядке главным распорядителям средств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 Установить, что в 2020 году уменьшение общего объема бюджетных ассигнований, утвержденных главным распорядителям средств бюджета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пункта  6 настоящего Решения, предусмотренных на государственную поддержку семьи и детей, для направления их на иные цели без внесения изменений в настоящее Решение не допускается.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5. Установить, что в 2020 году доходы, фактически полученные при исполнении бюджета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сверх утвержденного настоящим Решением общего объема доходов, могут направляться Управлением финансов Администрации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без внесения изменений в настоящее Решение на замещение муниципальных заимствований и погашение муниципального долга муниципального 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80356">
        <w:rPr>
          <w:rFonts w:ascii="Times New Roman" w:hAnsi="Times New Roman"/>
          <w:sz w:val="28"/>
          <w:szCs w:val="28"/>
        </w:rPr>
        <w:t>6. Установить, что субсидии и иные межбюджетные трансферты из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бюджетам муниципальных образований -  сельских поселений, предоставляются в соответствии с договорами (соглашениями), заключаемыми между Администрацией 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 одной стороны и  муниципальными образованиями – сельских  поселений  Юкаменского района с другой стороны.</w:t>
      </w: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7. 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не использованные по состоянию на 1 января    2020 года остатки межбюджетных трансфертов, предоставленных из бюджета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бюджетам муниципальных образований - сельских поселений Юкаменского района,  в форме субсидий, субвенций и иных межбюджетных трансфертов, имеющих целевое назначение,  подлежат возврату в доход бюджета муниципального </w:t>
      </w:r>
      <w:r w:rsidRPr="00C80356">
        <w:rPr>
          <w:rFonts w:ascii="Times New Roman" w:hAnsi="Times New Roman"/>
          <w:sz w:val="28"/>
          <w:szCs w:val="28"/>
        </w:rPr>
        <w:lastRenderedPageBreak/>
        <w:t>образований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течение первых пятнадцати рабочих дней 2020 года.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0356">
        <w:rPr>
          <w:rFonts w:ascii="Times New Roman" w:hAnsi="Times New Roman"/>
          <w:sz w:val="28"/>
          <w:szCs w:val="28"/>
        </w:rPr>
        <w:t>В соответствии с решением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о наличии потребности в межбюджетных трансфертах, полученных в форме субсидий, субвенций и иных межбюджетных трансфертов, имеющих целевое назначение (за исключением межбюджетных трансфертов, предоставленных за счет целевых средств федерального и республиканского бюджета), не использованных в отчетном финансовом году, согласованным с Управлением финансов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в определяемом им порядке, средства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0356">
        <w:rPr>
          <w:rFonts w:ascii="Times New Roman" w:hAnsi="Times New Roman"/>
          <w:sz w:val="28"/>
          <w:szCs w:val="28"/>
        </w:rPr>
        <w:t>в объеме, не превышающем остатка указанных межбюджетных трансфертов, могут быть возвращены в 2020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в случае  предоставления бюджету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 финансовой помощи из бюджета Удмуртской Республики в виде дотации, имеющей целевое назначение (индексация заработной платы работников бюджетной сферы, подготовка к новому учебному году и отопительному сезону, уплата налога на имущество организаций, возмещение расходов на обслуживание муниципального внутреннего долга), Администрация района вправе направить на увеличение соответствующих расходов бюджета на основании распоряжения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 внесением изменений в сводную бюджетную роспись с последующим внесением изменений в настоящее решение.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20. Особенности осуществления закупок товаров, работ, услуг в муниципальном образовании «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C80356" w:rsidRPr="00C80356" w:rsidRDefault="00C80356" w:rsidP="00C8035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80356">
        <w:rPr>
          <w:rFonts w:ascii="Times New Roman" w:hAnsi="Times New Roman"/>
          <w:sz w:val="28"/>
          <w:szCs w:val="28"/>
        </w:rPr>
        <w:t>Установить, что при осуществлении закупок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18 июля 2011 года № 223-ФЗ «О закупках товаров, работ, услуг отдельными видами юридических лиц» заказчики используют функционал подсистемы «Управление в сфере закупок товаров, работ, услуг для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F9A" w:rsidRDefault="00BE0F9A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0F9A" w:rsidRDefault="00BE0F9A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0F9A" w:rsidRDefault="00BE0F9A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0F9A" w:rsidRDefault="00BE0F9A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0F9A" w:rsidRDefault="00BE0F9A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lastRenderedPageBreak/>
        <w:t>21. Вступление в силу настоящего Решения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 Настоящее Решение вступает в силу с 1 января 2020 года.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  <w:lang w:eastAsia="ru-RU"/>
        </w:rPr>
        <w:t xml:space="preserve"> район»</w:t>
      </w:r>
      <w:r w:rsidRPr="00C80356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      К.Н. Бельтюков 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eastAsia="ru-RU"/>
        </w:rPr>
        <w:t xml:space="preserve">Председатель Районного Совета депутатов 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80356">
        <w:rPr>
          <w:rFonts w:ascii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hAnsi="Times New Roman"/>
          <w:bCs/>
          <w:sz w:val="28"/>
          <w:szCs w:val="28"/>
          <w:lang w:eastAsia="ru-RU"/>
        </w:rPr>
        <w:t xml:space="preserve"> район»</w:t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                    </w:t>
      </w:r>
      <w:r w:rsidRPr="00C80356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Б.А. </w:t>
      </w:r>
      <w:proofErr w:type="spellStart"/>
      <w:r w:rsidRPr="00C80356">
        <w:rPr>
          <w:rFonts w:ascii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C80356" w:rsidRPr="00C80356" w:rsidRDefault="00C80356" w:rsidP="00C80356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C80356" w:rsidRPr="00C80356" w:rsidRDefault="00C80356" w:rsidP="00C80356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0356" w:rsidRPr="00C80356" w:rsidRDefault="00BE0F9A" w:rsidP="00C8035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 wp14:anchorId="286B0023" wp14:editId="2BF0F57D">
            <wp:simplePos x="0" y="0"/>
            <wp:positionH relativeFrom="margin">
              <wp:posOffset>2025015</wp:posOffset>
            </wp:positionH>
            <wp:positionV relativeFrom="margin">
              <wp:posOffset>-354965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0" name="Рисунок 10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356" w:rsidRPr="00C80356" w:rsidRDefault="00C80356" w:rsidP="00C8035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</w:p>
    <w:p w:rsid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BE0F9A" w:rsidRDefault="00BE0F9A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x-none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x-none"/>
        </w:rPr>
        <w:t>«21» февраля 2020 года ______________________________________________№ 216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с. Юкаменское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  <w:r w:rsidRPr="00C80356"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  <w:t>РЕШЕНИЕ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О </w:t>
      </w: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Стратегию социально-экономического развития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период до 2025 года, утвержденную решением Совета депутатов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от 25.12.2014 года № 158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от 31.05.2005 года № 176, 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C80356" w:rsidRPr="00C80356" w:rsidRDefault="00C80356" w:rsidP="00C80356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C80356" w:rsidRPr="00C80356" w:rsidRDefault="00C80356" w:rsidP="00C8035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 Внести в Стратегию социально-экономического развития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период до 2025 года (далее – Стратегия) следующие изменения: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1) дополнить часть 1 «Комплексный анализ социально-экономического положения и потенциала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Стратегии пунктом 1.3.1 «Развитие конкуренции»: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«</w:t>
      </w:r>
      <w:r w:rsidRPr="00C80356">
        <w:rPr>
          <w:rFonts w:ascii="Times New Roman" w:hAnsi="Times New Roman"/>
          <w:b/>
          <w:sz w:val="28"/>
          <w:szCs w:val="28"/>
        </w:rPr>
        <w:t>1.3.1 Развитие конкуренции</w:t>
      </w:r>
    </w:p>
    <w:p w:rsidR="00C80356" w:rsidRPr="00C80356" w:rsidRDefault="00C80356" w:rsidP="00C80356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Конкуренция понуждает предпринимателей к эффективным действиям на рынке, стимулируя их предлагать потребителям в большем объеме более широкий ассортимент товаров и услуг по более низким ценам и лучшего качества.</w:t>
      </w:r>
    </w:p>
    <w:p w:rsidR="00C80356" w:rsidRPr="00C80356" w:rsidRDefault="00C80356" w:rsidP="00C8035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Состояние конкурентной среды в настоящий момент характеризует относительно высокий уровень административных барьеров. Серьезным барьером является также несоответствие темпов и качества развития </w:t>
      </w: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инфраструктуры, потребностям бизнеса, в том числе дефицит мощностей естественных монополий.</w:t>
      </w:r>
    </w:p>
    <w:p w:rsidR="00C80356" w:rsidRPr="00C80356" w:rsidRDefault="00C80356" w:rsidP="00C80356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В целях обеспечения единства экономического пространства, свободного перемещения товаров, свободы экономической деятельности в Российской Федерации, защиты конкуренции и создания условий для эффективного функционирования товарных рынков принят Федеральный закон от 26 июля 2006 г. №135-ФЗ «О защите конкуренции».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В рамках Соглашения о внедрении Стандарта развития конкуренции постановлением Администрации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203 от 03 мая 2017 г.   утвержден План мероприятий по внедрению Стандарта развития конкуренции в субъектах РФ и на территории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в котором определены первоочередные мероприятия: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- организационные мероприятия;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- мероприятия по содействию развитию конкуренции на республиканских и муниципальных товарных рынках;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- мероприятия, направленные на оптимизацию процедур муниципальных закупок;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мероприятия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направленные на совершенствование процессов управления объектами муниципальной собственности, а также на ограничение влияния муниципальных предприятий на конкуренцию;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- мероприятия, направленные на устранение избыточного муниципального регулирования и снижение административных барьеров;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- мероприятия по развитию механизмов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муниципального–частного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партнерства (МЧП);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по развитию немуниципальных социально ориентированных некоммерческих организаций.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конкурентной среды на территории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Конкуренция на территории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район», представлена 18 товарными рынками, из них: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- рынки с развитой конкуренцией: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 Рынок услуг розничной торговли лекарственными препаратами, медицинскими изделиями и сопутствующими товарами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2. Рынок услуг связи, в том числе услуг по предоставлению широкополосного доступа к информационно-телекоммуникационной сети "Интернет".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- рынки с недостаточно развитой конкуренцией: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1. Рынок обработки древесины и  производства изделий из дерева. 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2. Рынок оказания услуг по перевозке пассажиров автомобильным транспортом по муниципальным маршрутам регулярных перевозок.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 Рынок оказания услуг по перевозке пассажиров автомобильным транспортом по межмуниципальным маршрутам регулярных перевозок.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- рынки с неразвитой конкуренцией: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1.  Рынок услуг дошкольного образования.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 xml:space="preserve">        2. Рынок услуг дополнительного образования детей.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 Рынок услуг детского отдыха и оздоровления.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4. Рынок медицинских услуг.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5. Рынок социальных услуг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6. Рынок семеноводства.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7. Рынок дорожной деятельности (за исключением проектирования).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8. Рынок оказания услуг по перевозке пассажиров и багажа легковым такси на территории Юкаменского района.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9. Рынок строительства объектов капитального строительства, за исключением жилищного и дорожного строительства.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10. Рынок теплоснабжения (производство тепловой энергии).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11. Рынок выполнения работ по содержанию и текущему ремонту общего имущества собственников помещений в многоквартирном доме.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12. 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C80356">
        <w:rPr>
          <w:rFonts w:ascii="Times New Roman" w:hAnsi="Times New Roman"/>
          <w:sz w:val="28"/>
          <w:szCs w:val="28"/>
        </w:rPr>
        <w:t>когенерации</w:t>
      </w:r>
      <w:proofErr w:type="spellEnd"/>
      <w:r w:rsidRPr="00C80356">
        <w:rPr>
          <w:rFonts w:ascii="Times New Roman" w:hAnsi="Times New Roman"/>
          <w:sz w:val="28"/>
          <w:szCs w:val="28"/>
        </w:rPr>
        <w:t>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13.  Рынок ветеринарных услуг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В отношении рынков с недостаточно развитой и неразвитой конкуренцией необходимо: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Ежегодно проводить мониторинг на рынках с неразвитой конкуренцией. Проводить анализ. Создавать благоприятные условия для развития конкуренции в районе.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1.  Рынок услуг дошкольного образования</w:t>
      </w:r>
      <w:r w:rsidRPr="00C80356">
        <w:rPr>
          <w:rFonts w:ascii="Times New Roman" w:hAnsi="Times New Roman"/>
          <w:sz w:val="28"/>
          <w:szCs w:val="28"/>
        </w:rPr>
        <w:t>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На территории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район» по состоянию на 1 января 2020 года  функционирует 10 муниципальных дошкольных образовательных учреждений, оказывающих муниципальные услуги по реализации программ дошкольного образования. 362 ребенка в районе посещают дошкольные образовательные учреждения. Очередность детей с 1,5 лет для посещения в дошкольные образовательные учреждения в районе 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отсутствует</w:t>
      </w:r>
      <w:proofErr w:type="gramStart"/>
      <w:r w:rsidRPr="00C80356">
        <w:rPr>
          <w:rFonts w:ascii="Times New Roman" w:hAnsi="Times New Roman"/>
          <w:sz w:val="28"/>
          <w:szCs w:val="28"/>
          <w:lang w:bidi="en-US"/>
        </w:rPr>
        <w:t>.Р</w:t>
      </w:r>
      <w:proofErr w:type="gramEnd"/>
      <w:r w:rsidRPr="00C80356">
        <w:rPr>
          <w:rFonts w:ascii="Times New Roman" w:hAnsi="Times New Roman"/>
          <w:sz w:val="28"/>
          <w:szCs w:val="28"/>
          <w:lang w:bidi="en-US"/>
        </w:rPr>
        <w:t>асширению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спектра дошкольных образовательных услуг способствует организация и оказание дополнительных бесплатных образовательных услуг.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Основными барьерами, препятствующими развитию конкуренции в сфере дошкольного образования, являются: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- необходимость значительных первоначальных капитальных вложений (покупка или аренда помещения, соответствующего санитарным нормам)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сложности, связанные с лицензированием;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низкая платежеспособность сельского населения.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Для развития конкуренции на данном рынке услуг необходимо: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- развитие государственно-частного партнерства и 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муниципально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>-частного партнерства в сфере образования.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Рынок с неразвитой конкуренцией.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2. Рынок услуг дополнительного образования детей.</w:t>
      </w:r>
    </w:p>
    <w:p w:rsidR="00C80356" w:rsidRPr="00C80356" w:rsidRDefault="00C80356" w:rsidP="00C803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Реализации образовательных программ дополнительного образования детей в муниципальном образовании «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район»  осуществляется </w:t>
      </w:r>
      <w:r w:rsidRPr="00C80356">
        <w:rPr>
          <w:rFonts w:ascii="Times New Roman" w:hAnsi="Times New Roman"/>
          <w:sz w:val="28"/>
          <w:szCs w:val="28"/>
          <w:lang w:bidi="en-US"/>
        </w:rPr>
        <w:lastRenderedPageBreak/>
        <w:t>на базе 3 учреждений: МБОУ ДО «ДЮСШ с. Юкаменского», МБОУ ДО «ДДТ с. Юкаменского»,  МБУ ДО «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Юкаменская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ДШИ».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i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Охват детей в возрасте от 5 до 18 лет программами дополнительного образования детей на базе образовательных учреждений дополнительного образования детей  составляет  75% .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Дополнительное образование и воспитание детей осуществляется также на базе общеобразовательных организаций Юкаменского района.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Основные проблемы: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- отсутствие квалифицированных кадров; 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устаревшая материально- техническая база;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- низкая платежеспособность сельского населения; 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удаленность от города.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Для развития конкуренции на данном рынке услуг необходимо:</w:t>
      </w:r>
    </w:p>
    <w:p w:rsidR="00C80356" w:rsidRPr="00C80356" w:rsidRDefault="00C80356" w:rsidP="00C80356">
      <w:pPr>
        <w:shd w:val="clear" w:color="auto" w:fill="FFFFFF"/>
        <w:tabs>
          <w:tab w:val="left" w:pos="142"/>
          <w:tab w:val="left" w:pos="567"/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-обеспечение конкурентного доступа субъектов малого предпринимательства, реализующих программы дополнительного образования к бюджетному финансированию;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использование механизмов налогового стимулирования;</w:t>
      </w:r>
    </w:p>
    <w:p w:rsidR="00C80356" w:rsidRPr="00C80356" w:rsidRDefault="00C80356" w:rsidP="00C803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Рынок с неразвитой конкуренцией. </w:t>
      </w:r>
    </w:p>
    <w:p w:rsidR="00C80356" w:rsidRPr="00C80356" w:rsidRDefault="00C80356" w:rsidP="00C803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3. Рынок услуг детского отдыха и оздоровления.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proofErr w:type="gramStart"/>
      <w:r w:rsidRPr="00C80356">
        <w:rPr>
          <w:rFonts w:ascii="Times New Roman" w:hAnsi="Times New Roman"/>
          <w:sz w:val="28"/>
          <w:szCs w:val="28"/>
          <w:lang w:bidi="en-US"/>
        </w:rPr>
        <w:t>Отдых, оздоровление и занятость детей реализуется через организацию лагерей с дневным и ночным пребыванием на базе общеобразовательных организаций и Центра социального обслуживания населения, лагерей труда и отдыха и в мало затратных форм (походы, туристические слеты, походы и т.д.)</w:t>
      </w:r>
      <w:proofErr w:type="gramEnd"/>
    </w:p>
    <w:p w:rsidR="00C80356" w:rsidRPr="00C80356" w:rsidRDefault="00C80356" w:rsidP="00C803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Рынок с неразвитой конкуренцией.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4.  Рынок медицинских услуг.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Оказанием медицинских услуг населению района занимается БУЗ УР 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Юкаменская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РБ МЗ УР.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Структура: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- БУЗ УР 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Юкаменская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 РБ МЗ УР,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- 2 амбулатории (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Ежевская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, </w:t>
      </w:r>
      <w:proofErr w:type="spellStart"/>
      <w:r w:rsidRPr="00C80356">
        <w:rPr>
          <w:rFonts w:ascii="Times New Roman" w:hAnsi="Times New Roman"/>
          <w:sz w:val="28"/>
          <w:szCs w:val="28"/>
          <w:lang w:bidi="en-US"/>
        </w:rPr>
        <w:t>Пышкетская</w:t>
      </w:r>
      <w:proofErr w:type="spellEnd"/>
      <w:r w:rsidRPr="00C80356">
        <w:rPr>
          <w:rFonts w:ascii="Times New Roman" w:hAnsi="Times New Roman"/>
          <w:sz w:val="28"/>
          <w:szCs w:val="28"/>
          <w:lang w:bidi="en-US"/>
        </w:rPr>
        <w:t xml:space="preserve">),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- 18 фельдшерско-акушерских пунктов.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Основными барьерами, препятствующими развитию конкуренции в сфере здравоохранения, являются:</w:t>
      </w:r>
    </w:p>
    <w:p w:rsidR="00C80356" w:rsidRPr="00C80356" w:rsidRDefault="00C80356" w:rsidP="00C80356">
      <w:pPr>
        <w:shd w:val="clear" w:color="auto" w:fill="FFFFFF"/>
        <w:tabs>
          <w:tab w:val="left" w:pos="1276"/>
        </w:tabs>
        <w:spacing w:after="0" w:line="240" w:lineRule="auto"/>
        <w:ind w:right="57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необходимость больших первоначальных капитальных вложений (покупка или аренда помещения, соответствующего санитарным нормам);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сложности, связанные с лицензированием;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недостаточный объем финансирования в системе ОМС, в связи с чем, частные медицинские учреждения не стремятся участвовать в Территориальной программе государственных гарантий оказание гражданам РФ бесплатной медицинской помощи;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-недостаточная информационная инфраструктура субъектов предпринимательской деятельности об их правовых возможностях на рынке медицинских услуг, а также населения о представляемых услугах, преимуществах дополнительного медицинского страхования.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lastRenderedPageBreak/>
        <w:t>Для развития конкуренции на данном рынке услуг необходимо: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Cambria" w:hAnsi="Cambria"/>
          <w:sz w:val="28"/>
          <w:szCs w:val="28"/>
          <w:lang w:bidi="en-US"/>
        </w:rPr>
        <w:t xml:space="preserve">- </w:t>
      </w:r>
      <w:r w:rsidRPr="00C80356">
        <w:rPr>
          <w:rFonts w:ascii="Times New Roman" w:hAnsi="Times New Roman"/>
          <w:sz w:val="28"/>
          <w:szCs w:val="28"/>
          <w:lang w:bidi="en-US"/>
        </w:rPr>
        <w:t>развитие системы доступа субъектов предпринимательства и населения к информации об организации здравоохранения в районе и планах по его реформированию;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-  развитие государственно-частного партнерства в сфере здравоохранения.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Рынок с неразвитой конкуренцией.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5. Рынок услуг розничной торговли лекарственными препаратами, медицинскими изделиями и сопутствующими товарами.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услуг розничной торговли лекарственными препаратами представлен </w:t>
      </w: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ГУП «Аптеки Удмуртии»; ООО «Аптека 59».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Целью повышения конкуренции на рынке розничной торговли фармацевтической продукцией является обеспечение доступности качественных лекарственных сре</w:t>
      </w:r>
      <w:proofErr w:type="gramStart"/>
      <w:r w:rsidRPr="00C80356">
        <w:rPr>
          <w:rFonts w:ascii="Times New Roman" w:hAnsi="Times New Roman"/>
          <w:sz w:val="28"/>
          <w:szCs w:val="28"/>
          <w:lang w:bidi="en-US"/>
        </w:rPr>
        <w:t>дств дл</w:t>
      </w:r>
      <w:proofErr w:type="gramEnd"/>
      <w:r w:rsidRPr="00C80356">
        <w:rPr>
          <w:rFonts w:ascii="Times New Roman" w:hAnsi="Times New Roman"/>
          <w:sz w:val="28"/>
          <w:szCs w:val="28"/>
          <w:lang w:bidi="en-US"/>
        </w:rPr>
        <w:t>я населения района.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В районе конкуренция розничной торговли фармацевтической продукцией представлена следующими аптечными учреждениями: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-  ГУП «Аптеки Удмуртии»;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- ООО «Аптека 59»  </w:t>
      </w:r>
    </w:p>
    <w:p w:rsidR="00C80356" w:rsidRPr="00C80356" w:rsidRDefault="00C80356" w:rsidP="00C803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>Высокая концентрация аптечных учреждений обеспечивает доступность лекарственных сре</w:t>
      </w:r>
      <w:proofErr w:type="gramStart"/>
      <w:r w:rsidRPr="00C80356">
        <w:rPr>
          <w:rFonts w:ascii="Times New Roman" w:hAnsi="Times New Roman"/>
          <w:sz w:val="28"/>
          <w:szCs w:val="28"/>
          <w:lang w:bidi="en-US"/>
        </w:rPr>
        <w:t>дств дл</w:t>
      </w:r>
      <w:proofErr w:type="gramEnd"/>
      <w:r w:rsidRPr="00C80356">
        <w:rPr>
          <w:rFonts w:ascii="Times New Roman" w:hAnsi="Times New Roman"/>
          <w:sz w:val="28"/>
          <w:szCs w:val="28"/>
          <w:lang w:bidi="en-US"/>
        </w:rPr>
        <w:t>я населения и приводит к усилению конкуренции между аптечными учреждениями.</w:t>
      </w:r>
    </w:p>
    <w:p w:rsidR="00C80356" w:rsidRPr="00C80356" w:rsidRDefault="00C80356" w:rsidP="00C8035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bidi="en-US"/>
        </w:rPr>
      </w:pPr>
      <w:r w:rsidRPr="00C80356">
        <w:rPr>
          <w:rFonts w:ascii="Times New Roman" w:hAnsi="Times New Roman"/>
          <w:sz w:val="28"/>
          <w:szCs w:val="28"/>
          <w:lang w:bidi="en-US"/>
        </w:rPr>
        <w:t xml:space="preserve">Рынок с 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6. Рынок социальных услуг.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социальных услуг представлен: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-  Специальный дом для одиноких престарелых граждан </w:t>
      </w:r>
      <w:proofErr w:type="gramStart"/>
      <w:r w:rsidRPr="00C80356">
        <w:rPr>
          <w:rFonts w:ascii="Times New Roman" w:hAnsi="Times New Roman"/>
          <w:sz w:val="28"/>
          <w:szCs w:val="28"/>
        </w:rPr>
        <w:t>в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с. Юкаменское;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- Специальный дом для  престарелых граждан </w:t>
      </w:r>
      <w:proofErr w:type="gramStart"/>
      <w:r w:rsidRPr="00C80356">
        <w:rPr>
          <w:rFonts w:ascii="Times New Roman" w:hAnsi="Times New Roman"/>
          <w:sz w:val="28"/>
          <w:szCs w:val="28"/>
        </w:rPr>
        <w:t>в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C80356">
        <w:rPr>
          <w:rFonts w:ascii="Times New Roman" w:hAnsi="Times New Roman"/>
          <w:sz w:val="28"/>
          <w:szCs w:val="28"/>
        </w:rPr>
        <w:t>Ежево</w:t>
      </w:r>
      <w:proofErr w:type="spellEnd"/>
      <w:r w:rsidRPr="00C80356">
        <w:rPr>
          <w:rFonts w:ascii="Times New Roman" w:hAnsi="Times New Roman"/>
          <w:sz w:val="28"/>
          <w:szCs w:val="28"/>
        </w:rPr>
        <w:t>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 Отделение социального реабилитационного обслуживания для граждан пожилого возраста и инвалидов со стационаром;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 отделение социального обслуживания на дому для граждан пожилого возраста и инвалидов;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 отделение срочного социального обслуживания;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 отделение социальной помощи семье и детям и профилактики безнадзорности;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Деятельность автономного учреждения социального обслуживания Удмуртской Республики «Комплексный центр социального обслуживания населения Юкаменского района» (КЦСОН Юкаменского района)  направлена на предоставление гражданам социально-бытовых, социально-медицинских, социально-психологических, социально-педагогических, социально-правовых, социально-трудовых  услуг, срочных социальных услуг   и услуг в целях повышения коммуникативного потенциала получателей социальных услуг, в стационарной, полустационарной  формах  социального обслуживания и на дому.</w:t>
      </w:r>
      <w:proofErr w:type="gramEnd"/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eastAsia="ru-RU"/>
        </w:rPr>
        <w:t xml:space="preserve">На балансе учреждения 4 отдельно </w:t>
      </w:r>
      <w:proofErr w:type="gramStart"/>
      <w:r w:rsidRPr="00C80356">
        <w:rPr>
          <w:rFonts w:ascii="Times New Roman" w:hAnsi="Times New Roman"/>
          <w:sz w:val="28"/>
          <w:szCs w:val="28"/>
          <w:lang w:eastAsia="ru-RU"/>
        </w:rPr>
        <w:t>стоящих</w:t>
      </w:r>
      <w:proofErr w:type="gramEnd"/>
      <w:r w:rsidRPr="00C80356">
        <w:rPr>
          <w:rFonts w:ascii="Times New Roman" w:hAnsi="Times New Roman"/>
          <w:sz w:val="28"/>
          <w:szCs w:val="28"/>
          <w:lang w:eastAsia="ru-RU"/>
        </w:rPr>
        <w:t xml:space="preserve"> здания общей площадью – 2635,7 </w:t>
      </w:r>
      <w:proofErr w:type="spellStart"/>
      <w:r w:rsidRPr="00C80356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Pr="00C80356">
        <w:rPr>
          <w:rFonts w:ascii="Times New Roman" w:hAnsi="Times New Roman"/>
          <w:sz w:val="28"/>
          <w:szCs w:val="28"/>
          <w:lang w:eastAsia="ru-RU"/>
        </w:rPr>
        <w:t xml:space="preserve">., 4 земельных участка – 15058 </w:t>
      </w:r>
      <w:proofErr w:type="spellStart"/>
      <w:r w:rsidRPr="00C80356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Pr="00C80356">
        <w:rPr>
          <w:rFonts w:ascii="Times New Roman" w:hAnsi="Times New Roman"/>
          <w:sz w:val="28"/>
          <w:szCs w:val="28"/>
          <w:lang w:eastAsia="ru-RU"/>
        </w:rPr>
        <w:t>., 3 единицы автотранспорта.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356">
        <w:rPr>
          <w:rFonts w:ascii="Times New Roman" w:hAnsi="Times New Roman"/>
          <w:sz w:val="28"/>
          <w:szCs w:val="28"/>
          <w:lang w:eastAsia="ru-RU"/>
        </w:rPr>
        <w:lastRenderedPageBreak/>
        <w:t>В штатном расписании 64,6  штатных единицы, в учреждении  за предыдущий год работало 78  человек, в т. ч. 25 социальных работников.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За 2019 год обслужено 667 человек, из них: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1) стационарная форма социального обслуживания: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-специальный дом вс. Юкаменское – 24 места/ 33 человека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-специальный дом </w:t>
      </w:r>
      <w:proofErr w:type="gramStart"/>
      <w:r w:rsidRPr="00C80356">
        <w:rPr>
          <w:rFonts w:ascii="Times New Roman" w:hAnsi="Times New Roman"/>
          <w:sz w:val="28"/>
          <w:szCs w:val="28"/>
        </w:rPr>
        <w:t>в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C80356">
        <w:rPr>
          <w:rFonts w:ascii="Times New Roman" w:hAnsi="Times New Roman"/>
          <w:sz w:val="28"/>
          <w:szCs w:val="28"/>
        </w:rPr>
        <w:t>Ежево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– 19 </w:t>
      </w:r>
      <w:proofErr w:type="gramStart"/>
      <w:r w:rsidRPr="00C80356">
        <w:rPr>
          <w:rFonts w:ascii="Times New Roman" w:hAnsi="Times New Roman"/>
          <w:sz w:val="28"/>
          <w:szCs w:val="28"/>
        </w:rPr>
        <w:t>мест</w:t>
      </w:r>
      <w:proofErr w:type="gramEnd"/>
      <w:r w:rsidRPr="00C80356">
        <w:rPr>
          <w:rFonts w:ascii="Times New Roman" w:hAnsi="Times New Roman"/>
          <w:sz w:val="28"/>
          <w:szCs w:val="28"/>
        </w:rPr>
        <w:t>/21 человек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-отделение социально-реабилитационного обслуживания со стационаром для граждан пожилого возраста и инвалидов – 15 мест/ 57 человек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Всего в стационарной форме социального обслуживания получили социальные услуги 112 человек (без повторяющихся людей);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2) социальное обслуживание на дому: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-отделение срочного социального обслуживания – 72 человека получили дополнительные социальные услуги и 191 человек получили срочные социальные услуги;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-отделение социального обслуживания на дому граждан пожилого возраста и инвалидов – 141 человек;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-отделение социальной помощи семье и детям и профилактики безнадзорности – 91  человек получили социальные услуги на дому и 60 человек получили срочные социальные услуги;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Всего охвачено социальным обслуживанием на дому – 555 человек.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 xml:space="preserve">7. Рынок обработки древесины и  производства изделий из дерева. 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Обработкой древесины занимаются: ИП </w:t>
      </w:r>
      <w:proofErr w:type="spellStart"/>
      <w:r w:rsidRPr="00C80356">
        <w:rPr>
          <w:rFonts w:ascii="Times New Roman" w:hAnsi="Times New Roman"/>
          <w:sz w:val="28"/>
          <w:szCs w:val="28"/>
        </w:rPr>
        <w:t>Подзолотин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А. Б. </w:t>
      </w:r>
      <w:proofErr w:type="gramStart"/>
      <w:r w:rsidRPr="00C80356">
        <w:rPr>
          <w:rFonts w:ascii="Times New Roman" w:hAnsi="Times New Roman"/>
          <w:sz w:val="28"/>
          <w:szCs w:val="28"/>
        </w:rPr>
        <w:t>и ООО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«Монолит». Готовая продукция реализуется за пределы района.  </w:t>
      </w:r>
    </w:p>
    <w:p w:rsidR="00C80356" w:rsidRPr="00C80356" w:rsidRDefault="00C80356" w:rsidP="00C8035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недостаточно 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8. Рынок услуг связи, в том числе услуг по предоставлению широкополосного доступа к информационно-телекоммуникационной сети "Интернет".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Услуги связи, в том числе услуги по предоставлению широкополосного доступа к информационно-телекоммуникационной сети "Интернет" в районе оказывает специализированная организация ПАО «Ростелеком», а также мобильные сети: МТС, Билайн, Мегафон, ТЕЛЕ</w:t>
      </w:r>
      <w:proofErr w:type="gramStart"/>
      <w:r w:rsidRPr="00C80356">
        <w:rPr>
          <w:rFonts w:ascii="Times New Roman" w:hAnsi="Times New Roman"/>
          <w:sz w:val="28"/>
          <w:szCs w:val="28"/>
        </w:rPr>
        <w:t>2</w:t>
      </w:r>
      <w:proofErr w:type="gramEnd"/>
      <w:r w:rsidRPr="00C80356">
        <w:rPr>
          <w:rFonts w:ascii="Times New Roman" w:hAnsi="Times New Roman"/>
          <w:sz w:val="28"/>
          <w:szCs w:val="28"/>
        </w:rPr>
        <w:t>.</w:t>
      </w:r>
    </w:p>
    <w:p w:rsidR="00C80356" w:rsidRPr="00C80356" w:rsidRDefault="00C80356" w:rsidP="00C8035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9. Рынок семеноводства.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Семеноводством в районе </w:t>
      </w:r>
      <w:proofErr w:type="gramStart"/>
      <w:r w:rsidRPr="00C80356">
        <w:rPr>
          <w:rFonts w:ascii="Times New Roman" w:hAnsi="Times New Roman"/>
          <w:sz w:val="28"/>
          <w:szCs w:val="28"/>
        </w:rPr>
        <w:t xml:space="preserve">занимается ИП </w:t>
      </w:r>
      <w:proofErr w:type="spellStart"/>
      <w:r w:rsidRPr="00C80356">
        <w:rPr>
          <w:rFonts w:ascii="Times New Roman" w:hAnsi="Times New Roman"/>
          <w:sz w:val="28"/>
          <w:szCs w:val="28"/>
        </w:rPr>
        <w:t>Зянкин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А. А. Посевные площади его составляют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425 га. Многолетних трав имеется на 155 г. Семенной материал приобретается в УР и за ее пределами.  Разновидность семенного материала: клевер, люцерна, тимофеевка, вика яровая. В ближайшем будущем планируется заняться семенами льна долгунца с последующим ее размножением и реализацией для товарных сельхозпредприятий и КФХ.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lastRenderedPageBreak/>
        <w:t>10. Рынок дорожной деятельности (за исключением проектирования).</w:t>
      </w:r>
    </w:p>
    <w:p w:rsidR="00C80356" w:rsidRPr="00C80356" w:rsidRDefault="00C80356" w:rsidP="00C8035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услуг дорожного хозяйства представлен одной организацией </w:t>
      </w:r>
      <w:proofErr w:type="gramStart"/>
      <w:r w:rsidRPr="00C80356">
        <w:rPr>
          <w:rFonts w:ascii="Times New Roman" w:hAnsi="Times New Roman"/>
          <w:sz w:val="28"/>
          <w:szCs w:val="28"/>
        </w:rPr>
        <w:t>-Ю</w:t>
      </w:r>
      <w:proofErr w:type="gramEnd"/>
      <w:r w:rsidRPr="00C80356">
        <w:rPr>
          <w:rFonts w:ascii="Times New Roman" w:hAnsi="Times New Roman"/>
          <w:sz w:val="28"/>
          <w:szCs w:val="28"/>
        </w:rPr>
        <w:t>каменским ремонтно-строительным участком филиала АО УР «</w:t>
      </w:r>
      <w:proofErr w:type="spellStart"/>
      <w:r w:rsidRPr="00C80356">
        <w:rPr>
          <w:rFonts w:ascii="Times New Roman" w:hAnsi="Times New Roman"/>
          <w:sz w:val="28"/>
          <w:szCs w:val="28"/>
        </w:rPr>
        <w:t>Удмуртавтодор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» Северное дорожное управление. Рынок в сфере придорожного сервиса отсутствует. </w:t>
      </w:r>
    </w:p>
    <w:p w:rsidR="00C80356" w:rsidRPr="00C80356" w:rsidRDefault="00C80356" w:rsidP="00C8035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11. Рынок оказания услуг по перевозке пассажиров автомобильным транспортом по межмуниципальным маршрутам регулярных перевозок.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Услуги по перевозке пассажиров по межмуниципальным маршрутам оказывает ИП Бортников В. Г. и Ижевское производственное объединение пассажирского автомобильного транспорта (ИПОПАТ).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80356">
        <w:rPr>
          <w:rFonts w:ascii="Times New Roman" w:hAnsi="Times New Roman"/>
          <w:sz w:val="28"/>
          <w:szCs w:val="28"/>
        </w:rPr>
        <w:t>Бортниковым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В. Г. перевозки пассажиров осуществляются ежедневно по маршруту «Юкаменское - Ижевск-Юкаменское». 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ИПОПАТ по двум маршрутам: «Юкаменское-Глазов» и «Юкаменское – Ижевск»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Рынок с недостаточно развитой  конкуренцией.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12. Рынок оказания услуг по перевозке пассажиров и багажа легковым такси на территории Удмуртской Республики.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Услуги такси в районе оказывает 1 индивидуальный предприниматель.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13. Рынок оказания услуг по перевозке пассажиров автомобильным транспортом по муниципальным маршрутам регулярных перевозок.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Услуги по перевозке пассажиров автомобильным транспортом по муниципальным маршрутам оказывает ИПОПАТ и муниципальное бюджетное учреждение «Центр по комплексному обслуживанию учреждений Юкаменского района» (МБУ «ЦКОУ»). Данные предприятия оказывают услуги по 5 маршрутам: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80356">
        <w:rPr>
          <w:rFonts w:ascii="Times New Roman" w:hAnsi="Times New Roman"/>
          <w:sz w:val="28"/>
          <w:szCs w:val="28"/>
        </w:rPr>
        <w:t>по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с. Юкаменское;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2. «Юкаменское - Малый </w:t>
      </w:r>
      <w:proofErr w:type="spellStart"/>
      <w:r w:rsidRPr="00C80356">
        <w:rPr>
          <w:rFonts w:ascii="Times New Roman" w:hAnsi="Times New Roman"/>
          <w:sz w:val="28"/>
          <w:szCs w:val="28"/>
        </w:rPr>
        <w:t>Вениж</w:t>
      </w:r>
      <w:proofErr w:type="spellEnd"/>
      <w:r w:rsidRPr="00C80356">
        <w:rPr>
          <w:rFonts w:ascii="Times New Roman" w:hAnsi="Times New Roman"/>
          <w:sz w:val="28"/>
          <w:szCs w:val="28"/>
        </w:rPr>
        <w:t>»;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3. «Юкаменское-</w:t>
      </w:r>
      <w:proofErr w:type="spellStart"/>
      <w:r w:rsidRPr="00C80356">
        <w:rPr>
          <w:rFonts w:ascii="Times New Roman" w:hAnsi="Times New Roman"/>
          <w:sz w:val="28"/>
          <w:szCs w:val="28"/>
        </w:rPr>
        <w:t>Новоелово</w:t>
      </w:r>
      <w:proofErr w:type="spellEnd"/>
      <w:r w:rsidRPr="00C80356">
        <w:rPr>
          <w:rFonts w:ascii="Times New Roman" w:hAnsi="Times New Roman"/>
          <w:sz w:val="28"/>
          <w:szCs w:val="28"/>
        </w:rPr>
        <w:t>»;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4. «Юкаменское – </w:t>
      </w:r>
      <w:proofErr w:type="spellStart"/>
      <w:r w:rsidRPr="00C80356">
        <w:rPr>
          <w:rFonts w:ascii="Times New Roman" w:hAnsi="Times New Roman"/>
          <w:sz w:val="28"/>
          <w:szCs w:val="28"/>
        </w:rPr>
        <w:t>Пышкет</w:t>
      </w:r>
      <w:proofErr w:type="spellEnd"/>
      <w:r w:rsidRPr="00C80356">
        <w:rPr>
          <w:rFonts w:ascii="Times New Roman" w:hAnsi="Times New Roman"/>
          <w:sz w:val="28"/>
          <w:szCs w:val="28"/>
        </w:rPr>
        <w:t>»;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5. «Юкаменское - Верх-</w:t>
      </w:r>
      <w:proofErr w:type="spellStart"/>
      <w:r w:rsidRPr="00C80356">
        <w:rPr>
          <w:rFonts w:ascii="Times New Roman" w:hAnsi="Times New Roman"/>
          <w:sz w:val="28"/>
          <w:szCs w:val="28"/>
        </w:rPr>
        <w:t>Уни</w:t>
      </w:r>
      <w:proofErr w:type="spellEnd"/>
      <w:r w:rsidRPr="00C80356">
        <w:rPr>
          <w:rFonts w:ascii="Times New Roman" w:hAnsi="Times New Roman"/>
          <w:sz w:val="28"/>
          <w:szCs w:val="28"/>
        </w:rPr>
        <w:t>»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Проблемы: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- нелицензированные перевозки пассажиров (такси)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- отсутствует ежедневное сообщение от райцентра до </w:t>
      </w:r>
      <w:proofErr w:type="gramStart"/>
      <w:r w:rsidRPr="00C80356">
        <w:rPr>
          <w:rFonts w:ascii="Times New Roman" w:hAnsi="Times New Roman"/>
          <w:sz w:val="28"/>
          <w:szCs w:val="28"/>
        </w:rPr>
        <w:t>населенных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пунктов и </w:t>
      </w:r>
      <w:proofErr w:type="gramStart"/>
      <w:r w:rsidRPr="00C80356">
        <w:rPr>
          <w:rFonts w:ascii="Times New Roman" w:hAnsi="Times New Roman"/>
          <w:sz w:val="28"/>
          <w:szCs w:val="28"/>
        </w:rPr>
        <w:t>от</w:t>
      </w:r>
      <w:proofErr w:type="gramEnd"/>
      <w:r w:rsidRPr="00C803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0356">
        <w:rPr>
          <w:rFonts w:ascii="Times New Roman" w:hAnsi="Times New Roman"/>
          <w:sz w:val="28"/>
          <w:szCs w:val="28"/>
        </w:rPr>
        <w:t>с</w:t>
      </w:r>
      <w:proofErr w:type="gramEnd"/>
      <w:r w:rsidRPr="00C80356">
        <w:rPr>
          <w:rFonts w:ascii="Times New Roman" w:hAnsi="Times New Roman"/>
          <w:sz w:val="28"/>
          <w:szCs w:val="28"/>
        </w:rPr>
        <w:t>. Юкаменского до г. Глазова.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недостаточно 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14. Рынок строительства объектов капитального строительства, за исключением жилищного и дорожного строительства.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представлен одной организацией - ООО «Монолит».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15. Рынок теплоснабжения (производство тепловой энергии).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Производством тепловой энергии в районе занимается одна организация ООО «</w:t>
      </w:r>
      <w:proofErr w:type="spellStart"/>
      <w:r w:rsidRPr="00C80356">
        <w:rPr>
          <w:rFonts w:ascii="Times New Roman" w:hAnsi="Times New Roman"/>
          <w:sz w:val="28"/>
          <w:szCs w:val="28"/>
        </w:rPr>
        <w:t>Жилком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».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16. Рынок выполнения работ по содержанию и текущему ремонту общего имущества собственников помещений в многоквартирном доме.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Выполнение работ по содержанию и текущему ремонту общего имущества собственников помещений в многоквартирном доме осуществляется ООО «</w:t>
      </w:r>
      <w:proofErr w:type="spellStart"/>
      <w:r w:rsidRPr="00C80356">
        <w:rPr>
          <w:rFonts w:ascii="Times New Roman" w:hAnsi="Times New Roman"/>
          <w:sz w:val="28"/>
          <w:szCs w:val="28"/>
        </w:rPr>
        <w:t>Жилком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».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Рынок с неразвитой конкуренцией. 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 xml:space="preserve">17. 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C80356">
        <w:rPr>
          <w:rFonts w:ascii="Times New Roman" w:hAnsi="Times New Roman"/>
          <w:b/>
          <w:sz w:val="28"/>
          <w:szCs w:val="28"/>
        </w:rPr>
        <w:t>когенерации</w:t>
      </w:r>
      <w:proofErr w:type="spellEnd"/>
      <w:r w:rsidRPr="00C80356">
        <w:rPr>
          <w:rFonts w:ascii="Times New Roman" w:hAnsi="Times New Roman"/>
          <w:b/>
          <w:sz w:val="28"/>
          <w:szCs w:val="28"/>
        </w:rPr>
        <w:t>.</w:t>
      </w:r>
    </w:p>
    <w:p w:rsidR="00C80356" w:rsidRPr="00C80356" w:rsidRDefault="00C80356" w:rsidP="00C803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Производством электрической энергии в районе занимается «Районные электросети», который является монополистом на рынке.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Рынок с неразвитой конкуренцией.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18. Рынок ветеринарных услуг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C80356">
        <w:rPr>
          <w:rFonts w:ascii="Times New Roman" w:hAnsi="Times New Roman"/>
          <w:sz w:val="28"/>
          <w:szCs w:val="28"/>
        </w:rPr>
        <w:t xml:space="preserve">Ветеринарные услуги в районе оказывает 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Юкаменская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участковая ветеринарная лечебница. Основной вид деятельности: </w:t>
      </w:r>
      <w:r w:rsidRPr="00C80356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 </w:t>
      </w: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лечение и </w:t>
      </w:r>
      <w:proofErr w:type="gram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состоянием здоровья как сельскохозяйственных, так и домашних животных</w:t>
      </w:r>
      <w:r w:rsidRPr="00C8035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Основные  ветеринарные услуги, оказываемые ветлечебницей: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Клинические, лечебн</w:t>
      </w:r>
      <w:proofErr w:type="gramStart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о-</w:t>
      </w:r>
      <w:proofErr w:type="gramEnd"/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профилактические, ветеринарно- санитарные, терапевтические, хирургические, акушерско-гинекологические, противоэпизоотические ветеринарные услуги, работы, иммунизация;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Ветеринарно-санитарная экспертиза животноводческих продуктов, рыбы и сырья животного происхождения непромышленного изготовления;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Ветеринарно-санитарная экспертиза животноводческих продуктов, рыбы и сырья животного происхождения промышленного изготовления;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Прочие платные услуги, работы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Количество работающих в данном направлении в районе 15 человек. 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   Рынок с неразвитой конкуренцией</w:t>
      </w:r>
      <w:proofErr w:type="gramStart"/>
      <w:r w:rsidRPr="00C80356">
        <w:rPr>
          <w:rFonts w:ascii="Times New Roman" w:hAnsi="Times New Roman"/>
          <w:sz w:val="28"/>
          <w:szCs w:val="28"/>
        </w:rPr>
        <w:t>.»</w:t>
      </w:r>
      <w:proofErr w:type="gramEnd"/>
    </w:p>
    <w:p w:rsidR="00C80356" w:rsidRPr="00C80356" w:rsidRDefault="00C80356" w:rsidP="00C80356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2) Приложение 2 к Стратегии социально-экономического развития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2015-2025 годы «Перечень объектов Капитального строительства, реконструкции, капитального ремонта Юкаменского района для включения в проект Программы социально – экономического развития Удмуртской Республики на 2015 – 2020 годы» изложить в новой редакции: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BE0F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>«Приложение 2</w:t>
      </w: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к Стратегии </w:t>
      </w:r>
      <w:proofErr w:type="gramStart"/>
      <w:r w:rsidRPr="00C80356"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развития муниципального образования</w:t>
      </w: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период до 2025 года</w:t>
      </w: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Перечень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0356">
        <w:rPr>
          <w:rFonts w:ascii="Times New Roman" w:hAnsi="Times New Roman"/>
          <w:b/>
          <w:sz w:val="28"/>
          <w:szCs w:val="28"/>
        </w:rPr>
        <w:t>объектов капитального строительства, реконструкции, капитального ремонта Юкаменского района на 2020 – 2025 годы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179"/>
      </w:tblGrid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8035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8035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179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Наименование и месторасположение объекта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sz w:val="28"/>
                <w:szCs w:val="28"/>
              </w:rPr>
              <w:t>Коммунальное хозяйство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очистных сооружений в с. Юкаменское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Засеково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Малый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Вениж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Бадеро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Тутаево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Жувам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Палагай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с.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Ежево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Шамардан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овоелово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сетей водоснабжения в с. Юкаменское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Ертем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Зянкино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водоснабжения в с. Верх-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Уни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Шафеево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сетей водоснабжения в с.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Пышкет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Техническое перевооружение системы теплоснабжения школы с переводом на газ (с установкой модульной котельной)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Палагай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Юкаменского района Удмуртской Республики (в том числе ПИР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 xml:space="preserve">Техническое перевооружение системы теплоснабжения школы и дома культуры с переводом на газ (с установкой модульной котельной) в д. </w:t>
            </w:r>
            <w:proofErr w:type="spellStart"/>
            <w:r w:rsidRPr="00C80356">
              <w:rPr>
                <w:rFonts w:ascii="Times New Roman" w:hAnsi="Times New Roman"/>
                <w:sz w:val="28"/>
                <w:szCs w:val="28"/>
              </w:rPr>
              <w:t>Шамардан</w:t>
            </w:r>
            <w:proofErr w:type="spell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Юкаменского района Удмуртской Республики (в том числе ПИР)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 xml:space="preserve">Техническое перевооружение системы теплоснабжения школы с переводом на газ (с установкой модульной котельной) в д. </w:t>
            </w:r>
            <w:proofErr w:type="spellStart"/>
            <w:r w:rsidRPr="00C80356">
              <w:rPr>
                <w:rFonts w:ascii="Times New Roman" w:hAnsi="Times New Roman"/>
                <w:sz w:val="28"/>
                <w:szCs w:val="28"/>
              </w:rPr>
              <w:t>Новоелово</w:t>
            </w:r>
            <w:proofErr w:type="spell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Юкаменского района Удмуртской Республики (в том числе ПИР)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 xml:space="preserve">Техническое перевооружение системы теплоснабжения объектов социальной сферы с переводом на газ (с установкой модульной котельной) </w:t>
            </w:r>
            <w:proofErr w:type="gramStart"/>
            <w:r w:rsidRPr="00C8035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C80356">
              <w:rPr>
                <w:rFonts w:ascii="Times New Roman" w:hAnsi="Times New Roman"/>
                <w:sz w:val="28"/>
                <w:szCs w:val="28"/>
              </w:rPr>
              <w:t>ПышкетЮкаменского</w:t>
            </w:r>
            <w:proofErr w:type="spell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80356">
              <w:rPr>
                <w:rFonts w:ascii="Times New Roman" w:hAnsi="Times New Roman"/>
                <w:sz w:val="28"/>
                <w:szCs w:val="28"/>
              </w:rPr>
              <w:t>района</w:t>
            </w:r>
            <w:proofErr w:type="gram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Удмуртской Республики (в том числе ПИР)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 xml:space="preserve">Газификация котельной здания </w:t>
            </w:r>
            <w:proofErr w:type="spellStart"/>
            <w:r w:rsidRPr="00C80356">
              <w:rPr>
                <w:rFonts w:ascii="Times New Roman" w:hAnsi="Times New Roman"/>
                <w:sz w:val="28"/>
                <w:szCs w:val="28"/>
              </w:rPr>
              <w:t>Палагайского</w:t>
            </w:r>
            <w:proofErr w:type="spell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СДК в д. </w:t>
            </w:r>
            <w:proofErr w:type="spellStart"/>
            <w:r w:rsidRPr="00C80356">
              <w:rPr>
                <w:rFonts w:ascii="Times New Roman" w:hAnsi="Times New Roman"/>
                <w:sz w:val="28"/>
                <w:szCs w:val="28"/>
              </w:rPr>
              <w:t>Палагай</w:t>
            </w:r>
            <w:proofErr w:type="spellEnd"/>
            <w:r w:rsidRPr="00C803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sz w:val="28"/>
                <w:szCs w:val="28"/>
              </w:rPr>
              <w:t>Социальные объекты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Замена оконных блоков в МБОУ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Палагайская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Замена оконных блоков МБДОУ д/с №13 в д. Камки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крыши здания МБДОУ д/с № 13 д. Камки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инженерных сетей МБОУ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Починковская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ООШ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инженерных сетей МКОУ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Новоеловская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инженерных сетей МБДОУ д/с №1 "Ладушки"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инженерных сетей МБДОУ д/с №2 "Солнышко"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крыши здания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Верхунинского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СП МБУК «РДК «Октябрьский»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крыши здания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Жувамского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СП МБУК «РДК «Октябрьский»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инженерных сетей основного здания МБДОУ д/с №3 "Березки"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инженерных сетей здания МБУК «РДК Октябрьский»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ФОК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Юкаменское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Реконструкция стадиона МБОУ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Юкаменская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СОШ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лыжероллерной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трассы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Юкаменское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Здравоохранение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Зянкино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Палагай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Татарские Ключи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с. Верх-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Уни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  <w:proofErr w:type="gramEnd"/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Камки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Бадеро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Засеково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</w:t>
            </w: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Жувам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ФАПа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Новоелово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Юкаменского района Удмуртской Республики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Рекультивация свалки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Юкаменское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Ликвидация несанкционированной свалки, расположенной по адресу УР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Юкаменский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 д. Тат-Ключи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площадок накопления ТКО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и обустройство детских игровых площадок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и обустройство  площадок ГТО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универсальных спортивных площадок (хоккей/футбол)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Обустройство тротуаров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уличного освещения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общественного пространства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Юкаменское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sz w:val="28"/>
                <w:szCs w:val="28"/>
              </w:rPr>
              <w:t>Дорожное хозяйство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Реконструкция автомобильной дороги "д. Починки -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Бугашур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д. Н.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Пажма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Реконструкция автомобильной дороги "д. Абашево -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Шамардан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Реконструкция автомобильной дороги "Юкаменское-Красногорское"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автомобильной дороги "Юкаменское-Красногорское" в асфальтовом исполнении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автомобильной дороги "Юкаменское-Глазов»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9179" w:type="dxa"/>
            <w:shd w:val="clear" w:color="auto" w:fill="auto"/>
            <w:vAlign w:val="bottom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автомобильной дороги "Юкаменское-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Ворца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УДС в населенных пунктах Юкаменского района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Жилищное строительство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жилых помещений для предоставления по договору найма гражданам, признанных в установленном порядке, нуждающимися в жилье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Газификация</w:t>
            </w:r>
          </w:p>
        </w:tc>
      </w:tr>
      <w:tr w:rsidR="00C80356" w:rsidRPr="00C80356" w:rsidTr="0030651E">
        <w:tc>
          <w:tcPr>
            <w:tcW w:w="851" w:type="dxa"/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179" w:type="dxa"/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03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газопроводов и технических устройств в Юкаменском районе УР</w:t>
            </w:r>
          </w:p>
        </w:tc>
      </w:tr>
    </w:tbl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»;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80356" w:rsidRPr="00C80356" w:rsidSect="0030651E">
          <w:headerReference w:type="default" r:id="rId13"/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lastRenderedPageBreak/>
        <w:t>3) Приложение 3 к Стратегии социально-экономического развития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2015-2025 годы «Перечень приоритетных инвестиционных проектов, реализуемых и предполагаемых к реализации на территории Удмуртской Республики» изложить в новой редакции:</w:t>
      </w: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Cs w:val="24"/>
        </w:rPr>
      </w:pPr>
      <w:r w:rsidRPr="00C80356">
        <w:rPr>
          <w:rFonts w:ascii="Times New Roman" w:hAnsi="Times New Roman"/>
          <w:szCs w:val="24"/>
        </w:rPr>
        <w:t xml:space="preserve">«Приложение 3 к Стратегии </w:t>
      </w:r>
      <w:proofErr w:type="gramStart"/>
      <w:r w:rsidRPr="00C80356">
        <w:rPr>
          <w:rFonts w:ascii="Times New Roman" w:hAnsi="Times New Roman"/>
          <w:szCs w:val="24"/>
        </w:rPr>
        <w:t>социально-экономического</w:t>
      </w:r>
      <w:proofErr w:type="gramEnd"/>
      <w:r w:rsidRPr="00C80356">
        <w:rPr>
          <w:rFonts w:ascii="Times New Roman" w:hAnsi="Times New Roman"/>
          <w:szCs w:val="24"/>
        </w:rPr>
        <w:t xml:space="preserve"> </w:t>
      </w:r>
    </w:p>
    <w:p w:rsidR="00C80356" w:rsidRPr="00C80356" w:rsidRDefault="00C80356" w:rsidP="00C80356">
      <w:pPr>
        <w:spacing w:after="0" w:line="240" w:lineRule="auto"/>
        <w:jc w:val="right"/>
        <w:rPr>
          <w:rFonts w:ascii="Times New Roman" w:hAnsi="Times New Roman"/>
          <w:szCs w:val="24"/>
        </w:rPr>
      </w:pPr>
      <w:r w:rsidRPr="00C80356">
        <w:rPr>
          <w:rFonts w:ascii="Times New Roman" w:hAnsi="Times New Roman"/>
          <w:szCs w:val="24"/>
        </w:rPr>
        <w:t>развития муниципального образования «</w:t>
      </w:r>
      <w:proofErr w:type="spellStart"/>
      <w:r w:rsidRPr="00C80356">
        <w:rPr>
          <w:rFonts w:ascii="Times New Roman" w:hAnsi="Times New Roman"/>
          <w:szCs w:val="24"/>
        </w:rPr>
        <w:t>Юкаменский</w:t>
      </w:r>
      <w:proofErr w:type="spellEnd"/>
      <w:r w:rsidRPr="00C80356">
        <w:rPr>
          <w:rFonts w:ascii="Times New Roman" w:hAnsi="Times New Roman"/>
          <w:szCs w:val="24"/>
        </w:rPr>
        <w:t xml:space="preserve"> район» на 2015-2025 годы</w:t>
      </w: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0356">
        <w:rPr>
          <w:rFonts w:ascii="Times New Roman" w:hAnsi="Times New Roman"/>
          <w:b/>
          <w:sz w:val="24"/>
          <w:szCs w:val="24"/>
        </w:rPr>
        <w:t>Перечень приоритетных инвестиционных проектов, реализуемых и предполагаемых к реализации на территории муниципального образования «</w:t>
      </w:r>
      <w:proofErr w:type="spellStart"/>
      <w:r w:rsidRPr="00C80356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C80356">
        <w:rPr>
          <w:rFonts w:ascii="Times New Roman" w:hAnsi="Times New Roman"/>
          <w:b/>
          <w:sz w:val="24"/>
          <w:szCs w:val="24"/>
        </w:rPr>
        <w:t xml:space="preserve"> район» Удмуртской Республики</w:t>
      </w:r>
    </w:p>
    <w:p w:rsidR="00C80356" w:rsidRPr="00C80356" w:rsidRDefault="00C80356" w:rsidP="00C803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600" w:firstRow="0" w:lastRow="0" w:firstColumn="0" w:lastColumn="0" w:noHBand="1" w:noVBand="1"/>
      </w:tblPr>
      <w:tblGrid>
        <w:gridCol w:w="498"/>
        <w:gridCol w:w="2704"/>
        <w:gridCol w:w="1775"/>
        <w:gridCol w:w="2268"/>
        <w:gridCol w:w="1984"/>
        <w:gridCol w:w="6095"/>
      </w:tblGrid>
      <w:tr w:rsidR="00C80356" w:rsidRPr="00C80356" w:rsidTr="0030651E">
        <w:trPr>
          <w:trHeight w:val="11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Отрасль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инвестиций/ объем рынка, </w:t>
            </w:r>
            <w:proofErr w:type="spellStart"/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млн</w:t>
            </w:r>
            <w:proofErr w:type="gramStart"/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 окупаемости, лет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Краткое описание</w:t>
            </w:r>
          </w:p>
        </w:tc>
      </w:tr>
      <w:tr w:rsidR="00C80356" w:rsidRPr="00C80356" w:rsidTr="0030651E">
        <w:trPr>
          <w:trHeight w:val="11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Инвестиционный проект по производству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катонизированного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волокна на базе вновь созданного СПССПОК «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Юкаменский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лен»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хозяйство, промышленность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предусматривает реконструкцию и модернизацию льнозавода для последующего производства котонизированного волокна.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Объем инвестиций – 10,0 млн. руб., создание 25 новых рабочих мест, доп. налоговые поступления – 546,0 тыс. руб. в год</w:t>
            </w:r>
            <w:proofErr w:type="gramEnd"/>
          </w:p>
        </w:tc>
      </w:tr>
      <w:tr w:rsidR="00C80356" w:rsidRPr="00C80356" w:rsidTr="0030651E">
        <w:trPr>
          <w:trHeight w:val="1436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Экологический маршрут «Тайны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Юкаменских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родников»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туризм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22,4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материального и нематериального культурного наследия; создание  условий для развития экологического и </w:t>
            </w:r>
            <w:proofErr w:type="gram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этно-культурного</w:t>
            </w:r>
            <w:proofErr w:type="gram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туризма на территории Юкаменского района. Первая очередь - строительство гостевых домов в д. 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Тылыс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. Увеличение турпотока на 10%, расширение перечня предоставляемых услуг, объем платных услуг учреждений культуры ежегодно – не менее 1,9 млн. руб., дополнительные налоговые поступления в 2020 году -  251,0 тыс. руб.</w:t>
            </w:r>
          </w:p>
        </w:tc>
      </w:tr>
      <w:tr w:rsidR="00C80356" w:rsidRPr="00C80356" w:rsidTr="0030651E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телятника на 200 голов,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«Маяк»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животноводческого помещения для выращивания и откорма молодняка КРС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 МТФ  на  400  голов,  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ООО  «Родина»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молочно-товарной фермы на 400 голов,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доп. налоговые поступления – 150,0 тыс. руб.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Реконструкция  МТФ  на  200  голов, 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Куркан</w:t>
            </w:r>
            <w:proofErr w:type="spellEnd"/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Реконструкция  молочно-товарной фермы на 200 голов,  </w:t>
            </w: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доп. налоговые поступления – 100,0 тыс. руб.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Газификация  животноводческих помещений, 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ООО  «Луч»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Газификация  животноводческих помещений  в  ООО  «Луч»,  </w:t>
            </w: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доп. налоговые поступления – 100,0 тыс. руб.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Реконструкция  МТФ  с доильным залом на 200 голов, </w:t>
            </w:r>
          </w:p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СПК «Нива»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Реконструкция  МТФ  с доильным залом на 200 голов в СПК «Нива», доп. налоговые поступления – 100,0 тыс. руб.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Создание и развитие КФХ  </w:t>
            </w:r>
            <w:proofErr w:type="spellStart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Ешмеметьева</w:t>
            </w:r>
            <w:proofErr w:type="spellEnd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 А.В. по откорму КРС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Откорм молодняка КРС с использованием собственной кормовой базой и развитым зерновым хозяйством, создание 2 рабочих мест, доп. налоговые поступления 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Создание и развитие </w:t>
            </w:r>
            <w:proofErr w:type="gramStart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К(</w:t>
            </w:r>
            <w:proofErr w:type="gramEnd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Ф)Х  Васильева А.Ф.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2,155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Откорм молодняка КРС с использованием собственной кормовой базой и развитым зерновым хозяйством, создание 2 рабочих мест, доп. налоговые поступления</w:t>
            </w:r>
          </w:p>
        </w:tc>
      </w:tr>
      <w:tr w:rsidR="00C80356" w:rsidRPr="00C80356" w:rsidTr="0030651E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sz w:val="24"/>
                <w:szCs w:val="24"/>
              </w:rPr>
              <w:t xml:space="preserve">Развитие мясного коневодства </w:t>
            </w:r>
            <w:proofErr w:type="gramStart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К(</w:t>
            </w:r>
            <w:proofErr w:type="gramEnd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Ф)Х </w:t>
            </w:r>
            <w:proofErr w:type="spellStart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Касимовой</w:t>
            </w:r>
            <w:proofErr w:type="spellEnd"/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 xml:space="preserve"> А. С.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3,335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356" w:rsidRPr="00C80356" w:rsidRDefault="00C80356" w:rsidP="00C80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356">
              <w:rPr>
                <w:rFonts w:ascii="Times New Roman" w:hAnsi="Times New Roman"/>
                <w:sz w:val="24"/>
                <w:szCs w:val="24"/>
              </w:rPr>
              <w:t xml:space="preserve">Развитие коневодства в Удмуртской Республике с целью поточного выпуска мяса конины с использованием собственной кормовой базы, создание 3 рабочих мест, </w:t>
            </w:r>
            <w:r w:rsidRPr="00C80356">
              <w:rPr>
                <w:rFonts w:ascii="Times New Roman" w:hAnsi="Times New Roman"/>
                <w:color w:val="000000"/>
                <w:kern w:val="96"/>
                <w:sz w:val="24"/>
                <w:szCs w:val="24"/>
              </w:rPr>
              <w:t>доп. налоговые поступления</w:t>
            </w:r>
          </w:p>
        </w:tc>
      </w:tr>
    </w:tbl>
    <w:p w:rsidR="00C80356" w:rsidRPr="00C80356" w:rsidRDefault="00C80356" w:rsidP="00C80356">
      <w:pPr>
        <w:spacing w:after="0" w:line="240" w:lineRule="auto"/>
        <w:ind w:firstLine="567"/>
        <w:jc w:val="right"/>
        <w:rPr>
          <w:rFonts w:ascii="Times New Roman" w:hAnsi="Times New Roman"/>
        </w:rPr>
        <w:sectPr w:rsidR="00C80356" w:rsidRPr="00C80356" w:rsidSect="0030651E">
          <w:pgSz w:w="16838" w:h="11906" w:orient="landscape"/>
          <w:pgMar w:top="1701" w:right="709" w:bottom="851" w:left="425" w:header="709" w:footer="709" w:gutter="0"/>
          <w:cols w:space="708"/>
          <w:docGrid w:linePitch="360"/>
        </w:sectPr>
      </w:pPr>
      <w:r w:rsidRPr="00C80356">
        <w:rPr>
          <w:rFonts w:ascii="Times New Roman" w:hAnsi="Times New Roman"/>
        </w:rPr>
        <w:t>»;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0356">
        <w:rPr>
          <w:rFonts w:ascii="Times New Roman" w:hAnsi="Times New Roman"/>
          <w:sz w:val="28"/>
          <w:szCs w:val="28"/>
        </w:rPr>
        <w:t>4) исключить Приложение 5 к Стратегии социально-экономического развития муниципального образования «</w:t>
      </w:r>
      <w:proofErr w:type="spellStart"/>
      <w:r w:rsidRPr="00C8035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80356">
        <w:rPr>
          <w:rFonts w:ascii="Times New Roman" w:hAnsi="Times New Roman"/>
          <w:sz w:val="28"/>
          <w:szCs w:val="28"/>
        </w:rPr>
        <w:t xml:space="preserve"> район» на 2015-2025 годы «Перечень показателей для расчета прогноза социально-экономического развития на 2015 - 2017 годы, представляемых муниципальными районами  и городскими округами в Министерство экономики УР».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          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319" w:rsidRDefault="004F0319" w:rsidP="00C80356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 wp14:anchorId="75624A22" wp14:editId="56C303B2">
            <wp:simplePos x="0" y="0"/>
            <wp:positionH relativeFrom="margin">
              <wp:posOffset>2404745</wp:posOffset>
            </wp:positionH>
            <wp:positionV relativeFrom="margin">
              <wp:posOffset>-607060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1" name="Рисунок 1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356" w:rsidRPr="00C80356" w:rsidRDefault="00C80356" w:rsidP="00C80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C80356" w:rsidRPr="00C80356" w:rsidRDefault="00C80356" w:rsidP="00C8035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C80356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февраля 2020 года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________________________</w:t>
      </w:r>
      <w:r w:rsidRPr="00C8035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_____________________№ 217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0356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</w:t>
      </w:r>
      <w:proofErr w:type="gramEnd"/>
    </w:p>
    <w:p w:rsidR="00C80356" w:rsidRPr="00C80356" w:rsidRDefault="00C80356" w:rsidP="00C80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C80356" w:rsidRPr="00C80356" w:rsidRDefault="00C80356" w:rsidP="00C8035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C80356" w:rsidRPr="00C80356" w:rsidRDefault="00C80356" w:rsidP="00C8035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C80356" w:rsidRPr="00C80356" w:rsidRDefault="00C80356" w:rsidP="00C80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numPr>
          <w:ilvl w:val="0"/>
          <w:numId w:val="11"/>
        </w:numPr>
        <w:shd w:val="clear" w:color="auto" w:fill="FFFFFF"/>
        <w:spacing w:after="0" w:line="240" w:lineRule="auto"/>
        <w:ind w:left="142" w:firstLine="39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Утвердить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01.07.2020 г. по 30.06.2021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0356" w:rsidRPr="00C80356" w:rsidRDefault="00C80356" w:rsidP="00C80356">
      <w:pPr>
        <w:shd w:val="clear" w:color="auto" w:fill="FFFFFF"/>
        <w:spacing w:after="0" w:line="240" w:lineRule="auto"/>
        <w:ind w:left="136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            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C80356" w:rsidRPr="00C80356" w:rsidRDefault="00C80356" w:rsidP="00C803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     Б.А. </w:t>
      </w:r>
      <w:proofErr w:type="spellStart"/>
      <w:r w:rsidRPr="00C80356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79744" behindDoc="1" locked="0" layoutInCell="1" allowOverlap="1" wp14:anchorId="08E936A8" wp14:editId="75E28AB8">
            <wp:simplePos x="0" y="0"/>
            <wp:positionH relativeFrom="margin">
              <wp:posOffset>2451735</wp:posOffset>
            </wp:positionH>
            <wp:positionV relativeFrom="margin">
              <wp:posOffset>-455295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2" name="Рисунок 1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30651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30651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065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года____________________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</w:t>
      </w:r>
      <w:r w:rsidRPr="0030651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_____№ 218</w:t>
      </w: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65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51E" w:rsidRPr="0030651E" w:rsidRDefault="0030651E" w:rsidP="0030651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65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651E" w:rsidRPr="0030651E" w:rsidRDefault="0030651E" w:rsidP="003065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30651E" w:rsidRPr="0030651E" w:rsidRDefault="0030651E" w:rsidP="003065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Pr="0030651E" w:rsidRDefault="0030651E" w:rsidP="003065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30651E" w:rsidRPr="0030651E" w:rsidRDefault="0030651E" w:rsidP="003065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Default="0030651E" w:rsidP="0030651E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Утвердить  прилагаемое Полож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ение о расчете размера платы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</w:p>
    <w:p w:rsidR="0030651E" w:rsidRPr="0030651E" w:rsidRDefault="0030651E" w:rsidP="0030651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30651E" w:rsidRPr="0030651E" w:rsidRDefault="0030651E" w:rsidP="0030651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Утвердить  Размер  платы  за  пользование  жилым  помещением  (платы  за  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</w:t>
      </w:r>
      <w:proofErr w:type="spellStart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с 01.07.2020 г. по 30.06.2021 г.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К.Н. Бельтюков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           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3065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8"/>
          <w:szCs w:val="28"/>
        </w:rPr>
        <w:lastRenderedPageBreak/>
        <w:t xml:space="preserve">  </w:t>
      </w:r>
      <w:r w:rsidRPr="0030651E">
        <w:rPr>
          <w:rFonts w:ascii="Times New Roman" w:eastAsiaTheme="minorHAnsi" w:hAnsi="Times New Roman"/>
          <w:sz w:val="24"/>
          <w:szCs w:val="24"/>
        </w:rPr>
        <w:t xml:space="preserve">Утверждено 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 xml:space="preserve">Решением Совета депутатов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 xml:space="preserve">муниципального образования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>«</w:t>
      </w:r>
      <w:proofErr w:type="spellStart"/>
      <w:r w:rsidRPr="0030651E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4"/>
          <w:szCs w:val="24"/>
        </w:rPr>
        <w:t xml:space="preserve"> район»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>от 21.02.2020 года  № 218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tabs>
          <w:tab w:val="left" w:pos="5670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 xml:space="preserve">Положение о расчете размера платы за пользование </w:t>
      </w:r>
      <w:proofErr w:type="gramStart"/>
      <w:r w:rsidRPr="0030651E">
        <w:rPr>
          <w:rFonts w:ascii="Times New Roman" w:eastAsiaTheme="minorHAnsi" w:hAnsi="Times New Roman"/>
          <w:b/>
          <w:sz w:val="28"/>
          <w:szCs w:val="28"/>
        </w:rPr>
        <w:t>жилым</w:t>
      </w:r>
      <w:proofErr w:type="gramEnd"/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 xml:space="preserve">помещением (платы за наем) для нанимателей жилых помещений </w:t>
      </w:r>
      <w:proofErr w:type="gramStart"/>
      <w:r w:rsidRPr="0030651E">
        <w:rPr>
          <w:rFonts w:ascii="Times New Roman" w:eastAsiaTheme="minorHAnsi" w:hAnsi="Times New Roman"/>
          <w:b/>
          <w:sz w:val="28"/>
          <w:szCs w:val="28"/>
        </w:rPr>
        <w:t>по</w:t>
      </w:r>
      <w:proofErr w:type="gramEnd"/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>договорам социального найма и договорам найма жилых помещений</w:t>
      </w: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>муниципального жилищного фонда в муниципальном образовании «</w:t>
      </w:r>
      <w:proofErr w:type="spellStart"/>
      <w:r w:rsidRPr="0030651E">
        <w:rPr>
          <w:rFonts w:ascii="Times New Roman" w:eastAsiaTheme="minorHAnsi" w:hAnsi="Times New Roman"/>
          <w:b/>
          <w:sz w:val="28"/>
          <w:szCs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b/>
          <w:sz w:val="28"/>
          <w:szCs w:val="28"/>
        </w:rPr>
        <w:t xml:space="preserve"> район» 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center"/>
        <w:outlineLvl w:val="1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I. Общие положения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 xml:space="preserve">1.1. </w:t>
      </w:r>
      <w:proofErr w:type="gramStart"/>
      <w:r w:rsidRPr="0030651E">
        <w:rPr>
          <w:rFonts w:ascii="Times New Roman" w:eastAsiaTheme="minorHAnsi" w:hAnsi="Times New Roman"/>
          <w:sz w:val="28"/>
        </w:rPr>
        <w:t>Настоящее Положение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30651E">
        <w:rPr>
          <w:rFonts w:ascii="Times New Roman" w:eastAsiaTheme="minorHAnsi" w:hAnsi="Times New Roman"/>
          <w:sz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район» разработано в соответствии с </w:t>
      </w:r>
      <w:hyperlink r:id="rId14" w:history="1">
        <w:r w:rsidRPr="0030651E">
          <w:rPr>
            <w:rFonts w:ascii="Times New Roman" w:eastAsiaTheme="minorHAnsi" w:hAnsi="Times New Roman"/>
            <w:color w:val="0000FF"/>
            <w:sz w:val="28"/>
          </w:rPr>
          <w:t>частью 3 статьи 156</w:t>
        </w:r>
      </w:hyperlink>
      <w:r w:rsidRPr="0030651E">
        <w:rPr>
          <w:rFonts w:ascii="Times New Roman" w:eastAsiaTheme="minorHAnsi" w:hAnsi="Times New Roman"/>
          <w:sz w:val="28"/>
        </w:rPr>
        <w:t xml:space="preserve"> Жилищного кодекса Российской Федерации (далее - Жилищный кодекс) (Собрание законодательства Российской Федерации, 2005, N 1, ст. 14;</w:t>
      </w:r>
      <w:proofErr w:type="gramEnd"/>
      <w:r w:rsidRPr="0030651E">
        <w:rPr>
          <w:rFonts w:ascii="Times New Roman" w:eastAsiaTheme="minorHAnsi" w:hAnsi="Times New Roman"/>
          <w:sz w:val="28"/>
        </w:rPr>
        <w:t xml:space="preserve"> 2008, N 30, ст. 3616; 2010, N 31, ст. 4206; 2012, N 27, ст. 3587, N 53, ст. 7596; 2014, N 30, ст. 4218; 2015, N 27, ст. 3967; 2016, N 27, ст. 4200; </w:t>
      </w:r>
      <w:proofErr w:type="gramStart"/>
      <w:r w:rsidRPr="0030651E">
        <w:rPr>
          <w:rFonts w:ascii="Times New Roman" w:eastAsiaTheme="minorHAnsi" w:hAnsi="Times New Roman"/>
          <w:sz w:val="28"/>
        </w:rPr>
        <w:t>N 28, ст. 4558) и определяют единые требования к установлению размера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помещения).</w:t>
      </w:r>
      <w:proofErr w:type="gramEnd"/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1.2. Плата  за жилое  помещение  для  нанимателя  жилого  помещения, занимаемого по договору социального найма или договору найма жилого помещения  муниципального  жилищного  фонда, включает в себя плату за пользование жилым помещением (плату за наем).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1.3.  Размер  платы  за  наем  определяется  исходя  из  расчета  на  1  </w:t>
      </w:r>
      <w:proofErr w:type="spellStart"/>
      <w:r w:rsidRPr="0030651E">
        <w:rPr>
          <w:rFonts w:ascii="Times New Roman" w:eastAsiaTheme="minorHAnsi" w:hAnsi="Times New Roman"/>
          <w:sz w:val="28"/>
        </w:rPr>
        <w:t>кв</w:t>
      </w:r>
      <w:proofErr w:type="gramStart"/>
      <w:r w:rsidRPr="0030651E">
        <w:rPr>
          <w:rFonts w:ascii="Times New Roman" w:eastAsiaTheme="minorHAnsi" w:hAnsi="Times New Roman"/>
          <w:sz w:val="28"/>
        </w:rPr>
        <w:t>.м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занимаемой общей площади (в отдельных комнатах в общежитиях исходя из площади этих комнат) жилого помещения.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1.4. Размер платы за наем устанавливается в зависимости от качества и благоустройства жилого помещения, месторасположения дома.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1.5.  Размер  платы  за  наем  определяется  на  основе  базового  размера платы  за  наем  жилого  помещения  на  1  </w:t>
      </w:r>
      <w:proofErr w:type="spellStart"/>
      <w:r w:rsidRPr="0030651E">
        <w:rPr>
          <w:rFonts w:ascii="Times New Roman" w:eastAsiaTheme="minorHAnsi" w:hAnsi="Times New Roman"/>
          <w:sz w:val="28"/>
        </w:rPr>
        <w:t>кв</w:t>
      </w:r>
      <w:proofErr w:type="gramStart"/>
      <w:r w:rsidRPr="0030651E">
        <w:rPr>
          <w:rFonts w:ascii="Times New Roman" w:eastAsiaTheme="minorHAnsi" w:hAnsi="Times New Roman"/>
          <w:sz w:val="28"/>
        </w:rPr>
        <w:t>.м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 общей  площади  жилого помещения  с  учетом  коэффициентов,  характеризующих  качество  и благоустройство  жилого  помещения,  месторасположение  дома. 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1.6.  </w:t>
      </w:r>
      <w:proofErr w:type="gramStart"/>
      <w:r w:rsidRPr="0030651E">
        <w:rPr>
          <w:rFonts w:ascii="Times New Roman" w:eastAsiaTheme="minorHAnsi" w:hAnsi="Times New Roman"/>
          <w:sz w:val="28"/>
        </w:rPr>
        <w:t xml:space="preserve">Граждане,  признанные  в  установленном  Жилищным  кодексом Российской Федерации порядке малоимущими гражданами и занимающие жилые  помещения  по  договорам  социального  найма,  освобождаются  от внесения платы за наем. </w:t>
      </w:r>
      <w:proofErr w:type="gramEnd"/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>1.7. Плата за наем не взимается с нанимателей   жилых помещений по договорам  социального  найма  или  договорам  найма  жилых  помещений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lastRenderedPageBreak/>
        <w:t xml:space="preserve">муниципального  жилищного  фонда  в  жилых  домах, признанных  в  установленном  Правительством  Российской  Федерации порядке аварийными и подлежащими сносу. 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center"/>
        <w:outlineLvl w:val="1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II. Размер платы за наем жилого помещения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2.1.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Формула 1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П</w:t>
      </w:r>
      <w:r w:rsidRPr="0030651E">
        <w:rPr>
          <w:rFonts w:ascii="Times New Roman" w:eastAsiaTheme="minorHAnsi" w:hAnsi="Times New Roman"/>
          <w:sz w:val="28"/>
          <w:vertAlign w:val="subscript"/>
        </w:rPr>
        <w:t>н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= </w:t>
      </w:r>
      <w:proofErr w:type="spellStart"/>
      <w:r w:rsidRPr="0030651E">
        <w:rPr>
          <w:rFonts w:ascii="Times New Roman" w:eastAsiaTheme="minorHAnsi" w:hAnsi="Times New Roman"/>
          <w:sz w:val="28"/>
        </w:rPr>
        <w:t>Н</w:t>
      </w:r>
      <w:r w:rsidRPr="0030651E">
        <w:rPr>
          <w:rFonts w:ascii="Times New Roman" w:eastAsiaTheme="minorHAnsi" w:hAnsi="Times New Roman"/>
          <w:sz w:val="28"/>
          <w:vertAlign w:val="subscript"/>
        </w:rPr>
        <w:t>б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* </w:t>
      </w:r>
      <w:proofErr w:type="spellStart"/>
      <w:r w:rsidRPr="0030651E">
        <w:rPr>
          <w:rFonts w:ascii="Times New Roman" w:eastAsiaTheme="minorHAnsi" w:hAnsi="Times New Roman"/>
          <w:sz w:val="28"/>
        </w:rPr>
        <w:t>К</w:t>
      </w:r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* К</w:t>
      </w:r>
      <w:r w:rsidRPr="0030651E">
        <w:rPr>
          <w:rFonts w:ascii="Times New Roman" w:eastAsiaTheme="minorHAnsi" w:hAnsi="Times New Roman"/>
          <w:sz w:val="28"/>
          <w:vertAlign w:val="subscript"/>
        </w:rPr>
        <w:t>с</w:t>
      </w:r>
      <w:r w:rsidRPr="0030651E">
        <w:rPr>
          <w:rFonts w:ascii="Times New Roman" w:eastAsiaTheme="minorHAnsi" w:hAnsi="Times New Roman"/>
          <w:sz w:val="28"/>
        </w:rPr>
        <w:t xml:space="preserve"> * </w:t>
      </w:r>
      <w:proofErr w:type="spellStart"/>
      <w:r w:rsidRPr="0030651E">
        <w:rPr>
          <w:rFonts w:ascii="Times New Roman" w:eastAsiaTheme="minorHAnsi" w:hAnsi="Times New Roman"/>
          <w:sz w:val="28"/>
        </w:rPr>
        <w:t>П</w:t>
      </w:r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r w:rsidRPr="0030651E">
        <w:rPr>
          <w:rFonts w:ascii="Times New Roman" w:eastAsiaTheme="minorHAnsi" w:hAnsi="Times New Roman"/>
          <w:sz w:val="28"/>
        </w:rPr>
        <w:t>, где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П</w:t>
      </w:r>
      <w:r w:rsidRPr="0030651E">
        <w:rPr>
          <w:rFonts w:ascii="Times New Roman" w:eastAsiaTheme="minorHAnsi" w:hAnsi="Times New Roman"/>
          <w:sz w:val="28"/>
          <w:vertAlign w:val="subscript"/>
        </w:rPr>
        <w:t>н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Н</w:t>
      </w:r>
      <w:r w:rsidRPr="0030651E">
        <w:rPr>
          <w:rFonts w:ascii="Times New Roman" w:eastAsiaTheme="minorHAnsi" w:hAnsi="Times New Roman"/>
          <w:sz w:val="28"/>
          <w:vertAlign w:val="subscript"/>
        </w:rPr>
        <w:t>б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- базовый размер платы за наем жилого помещения;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К</w:t>
      </w:r>
      <w:r w:rsidRPr="0030651E">
        <w:rPr>
          <w:rFonts w:ascii="Times New Roman" w:eastAsiaTheme="minorHAnsi" w:hAnsi="Times New Roman"/>
          <w:sz w:val="28"/>
          <w:vertAlign w:val="subscript"/>
        </w:rPr>
        <w:t>с</w:t>
      </w:r>
      <w:r w:rsidRPr="0030651E">
        <w:rPr>
          <w:rFonts w:ascii="Times New Roman" w:eastAsiaTheme="minorHAnsi" w:hAnsi="Times New Roman"/>
          <w:sz w:val="28"/>
        </w:rPr>
        <w:t xml:space="preserve"> - коэффициент соответствия платы;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П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муниципального жилищного фонда (кв. м).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>2.2. Величина коэффициента соответствия платы устанавливается исходя из социально-экономических условий в муниципальном образовании «</w:t>
      </w:r>
      <w:proofErr w:type="spellStart"/>
      <w:r w:rsidRPr="0030651E">
        <w:rPr>
          <w:rFonts w:ascii="Times New Roman" w:eastAsiaTheme="minorHAnsi" w:hAnsi="Times New Roman"/>
          <w:sz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район» и равняется 0,1577 для всех граждан, проживающих в данном муниципальном образовании.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center"/>
        <w:outlineLvl w:val="1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III. Базовый размер платы за наем жилого помещения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3.1. Базовый размер платы за наем жилого помещения определяется по формуле 2: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Формула 2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Н</w:t>
      </w:r>
      <w:r w:rsidRPr="0030651E">
        <w:rPr>
          <w:rFonts w:ascii="Times New Roman" w:eastAsiaTheme="minorHAnsi" w:hAnsi="Times New Roman"/>
          <w:sz w:val="28"/>
          <w:vertAlign w:val="subscript"/>
        </w:rPr>
        <w:t>Б</w:t>
      </w:r>
      <w:r w:rsidRPr="0030651E">
        <w:rPr>
          <w:rFonts w:ascii="Times New Roman" w:eastAsiaTheme="minorHAnsi" w:hAnsi="Times New Roman"/>
          <w:sz w:val="28"/>
        </w:rPr>
        <w:t xml:space="preserve"> = </w:t>
      </w:r>
      <w:proofErr w:type="spellStart"/>
      <w:r w:rsidRPr="0030651E">
        <w:rPr>
          <w:rFonts w:ascii="Times New Roman" w:eastAsiaTheme="minorHAnsi" w:hAnsi="Times New Roman"/>
          <w:sz w:val="28"/>
        </w:rPr>
        <w:t>СР</w:t>
      </w:r>
      <w:r w:rsidRPr="0030651E">
        <w:rPr>
          <w:rFonts w:ascii="Times New Roman" w:eastAsiaTheme="minorHAnsi" w:hAnsi="Times New Roman"/>
          <w:sz w:val="28"/>
          <w:vertAlign w:val="subscript"/>
        </w:rPr>
        <w:t>с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* 0,001, где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Н</w:t>
      </w:r>
      <w:r w:rsidRPr="0030651E">
        <w:rPr>
          <w:rFonts w:ascii="Times New Roman" w:eastAsiaTheme="minorHAnsi" w:hAnsi="Times New Roman"/>
          <w:sz w:val="28"/>
          <w:vertAlign w:val="subscript"/>
        </w:rPr>
        <w:t>Б</w:t>
      </w:r>
      <w:r w:rsidRPr="0030651E">
        <w:rPr>
          <w:rFonts w:ascii="Times New Roman" w:eastAsiaTheme="minorHAnsi" w:hAnsi="Times New Roman"/>
          <w:sz w:val="28"/>
        </w:rPr>
        <w:t xml:space="preserve"> - базовый размер платы за наем жилого помещения;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СР</w:t>
      </w:r>
      <w:r w:rsidRPr="0030651E">
        <w:rPr>
          <w:rFonts w:ascii="Times New Roman" w:eastAsiaTheme="minorHAnsi" w:hAnsi="Times New Roman"/>
          <w:sz w:val="28"/>
          <w:vertAlign w:val="subscript"/>
        </w:rPr>
        <w:t>с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– средняя цена 1 кв. м. общей площади квартир на вторичном рынке жилья в субъекте Российской Федерации,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</w:rPr>
      </w:pPr>
      <w:r w:rsidRPr="0030651E">
        <w:rPr>
          <w:rFonts w:ascii="Times New Roman" w:eastAsiaTheme="minorHAnsi" w:hAnsi="Times New Roman"/>
          <w:sz w:val="28"/>
        </w:rPr>
        <w:t xml:space="preserve">3.2. Средняя цена 1 кв. м. общей площади квартир на вторичном рынке жилья в Удмуртской Республике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 В случае отсутствия указанной </w:t>
      </w:r>
      <w:r w:rsidRPr="0030651E">
        <w:rPr>
          <w:rFonts w:ascii="Times New Roman" w:eastAsiaTheme="minorHAnsi" w:hAnsi="Times New Roman"/>
          <w:sz w:val="28"/>
        </w:rPr>
        <w:lastRenderedPageBreak/>
        <w:t>информации по Удмуртской Республике используется средняя цена 1 кв. м. общей площади квартир на вторичном рынке жилья по Приволжскому федеральному округу.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center"/>
        <w:outlineLvl w:val="1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IV. Коэффициент, характеризующий качество и благоустройство</w:t>
      </w:r>
    </w:p>
    <w:p w:rsidR="0030651E" w:rsidRPr="0030651E" w:rsidRDefault="0030651E" w:rsidP="0030651E">
      <w:pPr>
        <w:spacing w:after="0" w:line="240" w:lineRule="auto"/>
        <w:jc w:val="center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жилого помещения, месторасположение дома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 xml:space="preserve">4.2. Интегральное значение </w:t>
      </w:r>
      <w:proofErr w:type="spellStart"/>
      <w:r w:rsidRPr="0030651E">
        <w:rPr>
          <w:rFonts w:ascii="Times New Roman" w:eastAsiaTheme="minorHAnsi" w:hAnsi="Times New Roman"/>
          <w:sz w:val="28"/>
        </w:rPr>
        <w:t>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Формула 3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Theme="minorHAnsi" w:eastAsiaTheme="minorHAnsi" w:hAnsiTheme="minorHAnsi" w:cstheme="minorBidi"/>
          <w:noProof/>
          <w:position w:val="-24"/>
          <w:lang w:eastAsia="ru-RU"/>
        </w:rPr>
        <w:drawing>
          <wp:inline distT="0" distB="0" distL="0" distR="0" wp14:anchorId="7D4E3F05" wp14:editId="3DD499BA">
            <wp:extent cx="1543050" cy="552450"/>
            <wp:effectExtent l="0" t="0" r="0" b="0"/>
            <wp:docPr id="13" name="Рисунок 13" descr="base_1_206781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06781_1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51E">
        <w:rPr>
          <w:rFonts w:ascii="Times New Roman" w:eastAsiaTheme="minorHAnsi" w:hAnsi="Times New Roman"/>
          <w:sz w:val="28"/>
        </w:rPr>
        <w:t>, где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proofErr w:type="spellStart"/>
      <w:r w:rsidRPr="0030651E">
        <w:rPr>
          <w:rFonts w:ascii="Times New Roman" w:eastAsiaTheme="minorHAnsi" w:hAnsi="Times New Roman"/>
          <w:sz w:val="28"/>
        </w:rPr>
        <w:t>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j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1</w:t>
      </w:r>
      <w:proofErr w:type="gramEnd"/>
      <w:r w:rsidRPr="0030651E">
        <w:rPr>
          <w:rFonts w:ascii="Times New Roman" w:eastAsiaTheme="minorHAnsi" w:hAnsi="Times New Roman"/>
          <w:sz w:val="28"/>
        </w:rPr>
        <w:t xml:space="preserve"> - коэффициент, характеризующий качество жилого помещения;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2</w:t>
      </w:r>
      <w:proofErr w:type="gramEnd"/>
      <w:r w:rsidRPr="0030651E">
        <w:rPr>
          <w:rFonts w:ascii="Times New Roman" w:eastAsiaTheme="minorHAnsi" w:hAnsi="Times New Roman"/>
          <w:sz w:val="28"/>
        </w:rPr>
        <w:t xml:space="preserve"> - коэффициент, характеризующий благоустройство жилого помещения;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К</w:t>
      </w:r>
      <w:r w:rsidRPr="0030651E">
        <w:rPr>
          <w:rFonts w:ascii="Times New Roman" w:eastAsiaTheme="minorHAnsi" w:hAnsi="Times New Roman"/>
          <w:sz w:val="28"/>
          <w:vertAlign w:val="subscript"/>
        </w:rPr>
        <w:t>3</w:t>
      </w:r>
      <w:r w:rsidRPr="0030651E">
        <w:rPr>
          <w:rFonts w:ascii="Times New Roman" w:eastAsiaTheme="minorHAnsi" w:hAnsi="Times New Roman"/>
          <w:sz w:val="28"/>
        </w:rPr>
        <w:t xml:space="preserve"> - коэффициент, месторасположение дома.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30651E">
        <w:rPr>
          <w:rFonts w:ascii="Times New Roman" w:eastAsiaTheme="minorHAnsi" w:hAnsi="Times New Roman"/>
          <w:sz w:val="28"/>
        </w:rPr>
        <w:t>4.3. Значения показателей К</w:t>
      </w:r>
      <w:proofErr w:type="gramStart"/>
      <w:r w:rsidRPr="0030651E">
        <w:rPr>
          <w:rFonts w:ascii="Times New Roman" w:eastAsiaTheme="minorHAnsi" w:hAnsi="Times New Roman"/>
          <w:sz w:val="28"/>
          <w:vertAlign w:val="subscript"/>
        </w:rPr>
        <w:t>1</w:t>
      </w:r>
      <w:proofErr w:type="gramEnd"/>
      <w:r w:rsidRPr="0030651E">
        <w:rPr>
          <w:rFonts w:ascii="Times New Roman" w:eastAsiaTheme="minorHAnsi" w:hAnsi="Times New Roman"/>
          <w:sz w:val="28"/>
        </w:rPr>
        <w:t xml:space="preserve"> - К</w:t>
      </w:r>
      <w:r w:rsidRPr="0030651E">
        <w:rPr>
          <w:rFonts w:ascii="Times New Roman" w:eastAsiaTheme="minorHAnsi" w:hAnsi="Times New Roman"/>
          <w:sz w:val="28"/>
          <w:vertAlign w:val="subscript"/>
        </w:rPr>
        <w:t>3</w:t>
      </w:r>
      <w:r w:rsidRPr="0030651E">
        <w:rPr>
          <w:rFonts w:ascii="Times New Roman" w:eastAsiaTheme="minorHAnsi" w:hAnsi="Times New Roman"/>
          <w:sz w:val="28"/>
        </w:rPr>
        <w:t xml:space="preserve"> оцениваются в интервале [0,8; 1,3].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4.4.  Коэффициенты,  характеризующие  качество  и  благоустройство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жилого помещения, месторасположение дома: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07"/>
        <w:gridCol w:w="3685"/>
        <w:gridCol w:w="2479"/>
      </w:tblGrid>
      <w:tr w:rsidR="0030651E" w:rsidRPr="0030651E" w:rsidTr="0030651E">
        <w:tc>
          <w:tcPr>
            <w:tcW w:w="3407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Коэффициенты</w:t>
            </w: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Значение</w:t>
            </w:r>
          </w:p>
        </w:tc>
      </w:tr>
      <w:tr w:rsidR="0030651E" w:rsidRPr="0030651E" w:rsidTr="0030651E">
        <w:trPr>
          <w:trHeight w:val="339"/>
        </w:trPr>
        <w:tc>
          <w:tcPr>
            <w:tcW w:w="3407" w:type="dxa"/>
            <w:vMerge w:val="restart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vertAlign w:val="subscript"/>
              </w:rPr>
            </w:pPr>
            <w:r w:rsidRPr="0030651E">
              <w:rPr>
                <w:rFonts w:ascii="Times New Roman" w:eastAsiaTheme="minorHAnsi" w:hAnsi="Times New Roman"/>
                <w:sz w:val="28"/>
              </w:rPr>
              <w:t>К</w:t>
            </w:r>
            <w:proofErr w:type="gramStart"/>
            <w:r w:rsidRPr="0030651E">
              <w:rPr>
                <w:rFonts w:ascii="Times New Roman" w:eastAsiaTheme="minorHAnsi" w:hAnsi="Times New Roman"/>
                <w:sz w:val="28"/>
                <w:vertAlign w:val="subscript"/>
              </w:rPr>
              <w:t>1</w:t>
            </w:r>
            <w:proofErr w:type="gramEnd"/>
          </w:p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качество жилого помещения (материал стен дома)</w:t>
            </w: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кирпичный, монолитный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1,3</w:t>
            </w:r>
          </w:p>
        </w:tc>
      </w:tr>
      <w:tr w:rsidR="0030651E" w:rsidRPr="0030651E" w:rsidTr="0030651E">
        <w:tc>
          <w:tcPr>
            <w:tcW w:w="3407" w:type="dxa"/>
            <w:vMerge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</w:rPr>
            </w:pP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блочный, крупнопанельный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1,1</w:t>
            </w:r>
          </w:p>
        </w:tc>
      </w:tr>
      <w:tr w:rsidR="0030651E" w:rsidRPr="0030651E" w:rsidTr="0030651E">
        <w:tc>
          <w:tcPr>
            <w:tcW w:w="3407" w:type="dxa"/>
            <w:vMerge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</w:rPr>
            </w:pP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смешанный или деревянный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0,8</w:t>
            </w:r>
          </w:p>
        </w:tc>
      </w:tr>
      <w:tr w:rsidR="0030651E" w:rsidRPr="0030651E" w:rsidTr="0030651E">
        <w:trPr>
          <w:trHeight w:val="2898"/>
        </w:trPr>
        <w:tc>
          <w:tcPr>
            <w:tcW w:w="3407" w:type="dxa"/>
            <w:vMerge w:val="restart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vertAlign w:val="subscript"/>
              </w:rPr>
            </w:pPr>
            <w:r w:rsidRPr="0030651E">
              <w:rPr>
                <w:rFonts w:ascii="Times New Roman" w:eastAsiaTheme="minorHAnsi" w:hAnsi="Times New Roman"/>
                <w:sz w:val="28"/>
              </w:rPr>
              <w:t>К</w:t>
            </w:r>
            <w:proofErr w:type="gramStart"/>
            <w:r w:rsidRPr="0030651E">
              <w:rPr>
                <w:rFonts w:ascii="Times New Roman" w:eastAsiaTheme="minorHAnsi" w:hAnsi="Times New Roman"/>
                <w:sz w:val="28"/>
                <w:vertAlign w:val="subscript"/>
              </w:rPr>
              <w:t>2</w:t>
            </w:r>
            <w:proofErr w:type="gramEnd"/>
          </w:p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благоустройство жилого помещения</w:t>
            </w: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благоустроенные  </w:t>
            </w: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(трехэтажные, двухэтажные многоквартирные дома и жилые дома с централизованным отоплением, с централизованным водоснабжением, водоотведением, электроснабжением, газоснабжением)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1,3</w:t>
            </w:r>
          </w:p>
        </w:tc>
      </w:tr>
      <w:tr w:rsidR="0030651E" w:rsidRPr="0030651E" w:rsidTr="0030651E">
        <w:tc>
          <w:tcPr>
            <w:tcW w:w="3407" w:type="dxa"/>
            <w:vMerge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</w:rPr>
            </w:pP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Частично-благоустроенные </w:t>
            </w: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lastRenderedPageBreak/>
              <w:t>(одноэтажные дома (дома блокированной застройки), без централизованного отопления, с централизованным водоснабжением, без водоотведения, электроснабжением, газоснабжением)</w:t>
            </w: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1,1</w:t>
            </w:r>
          </w:p>
        </w:tc>
      </w:tr>
      <w:tr w:rsidR="0030651E" w:rsidRPr="0030651E" w:rsidTr="0030651E">
        <w:tc>
          <w:tcPr>
            <w:tcW w:w="3407" w:type="dxa"/>
            <w:vMerge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</w:rPr>
            </w:pP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i/>
                <w:sz w:val="28"/>
                <w:szCs w:val="28"/>
              </w:rPr>
            </w:pPr>
            <w:proofErr w:type="gramStart"/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Неблагоустроенные </w:t>
            </w: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(печное отопление и (или) отсутствие централизованного водоснабжения,</w:t>
            </w:r>
            <w:proofErr w:type="gramEnd"/>
          </w:p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водоотведения, с электроснабжением)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0,8</w:t>
            </w:r>
          </w:p>
        </w:tc>
      </w:tr>
      <w:tr w:rsidR="0030651E" w:rsidRPr="0030651E" w:rsidTr="0030651E">
        <w:trPr>
          <w:trHeight w:val="473"/>
        </w:trPr>
        <w:tc>
          <w:tcPr>
            <w:tcW w:w="3407" w:type="dxa"/>
            <w:vMerge w:val="restart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vertAlign w:val="subscript"/>
              </w:rPr>
            </w:pPr>
            <w:r w:rsidRPr="0030651E">
              <w:rPr>
                <w:rFonts w:ascii="Times New Roman" w:eastAsiaTheme="minorHAnsi" w:hAnsi="Times New Roman"/>
                <w:sz w:val="28"/>
              </w:rPr>
              <w:t>К</w:t>
            </w:r>
            <w:r w:rsidRPr="0030651E">
              <w:rPr>
                <w:rFonts w:ascii="Times New Roman" w:eastAsiaTheme="minorHAnsi" w:hAnsi="Times New Roman"/>
                <w:sz w:val="28"/>
                <w:vertAlign w:val="subscript"/>
              </w:rPr>
              <w:t>3</w:t>
            </w:r>
          </w:p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i/>
                <w:sz w:val="28"/>
                <w:szCs w:val="28"/>
                <w:highlight w:val="yellow"/>
                <w:lang w:val="en-US"/>
              </w:rPr>
            </w:pPr>
            <w:r w:rsidRPr="0030651E">
              <w:rPr>
                <w:rFonts w:ascii="Times New Roman" w:eastAsiaTheme="minorHAnsi" w:hAnsi="Times New Roman"/>
                <w:i/>
                <w:sz w:val="28"/>
                <w:szCs w:val="28"/>
              </w:rPr>
              <w:t>Месторасположение дома</w:t>
            </w: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c</w:t>
            </w: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. Юкаменское, с. </w:t>
            </w:r>
            <w:proofErr w:type="spellStart"/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Ежево</w:t>
            </w:r>
            <w:proofErr w:type="spellEnd"/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 xml:space="preserve">, с. </w:t>
            </w:r>
            <w:proofErr w:type="spellStart"/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Пышкет</w:t>
            </w:r>
            <w:proofErr w:type="spellEnd"/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1,3</w:t>
            </w:r>
          </w:p>
        </w:tc>
      </w:tr>
      <w:tr w:rsidR="0030651E" w:rsidRPr="0030651E" w:rsidTr="0030651E">
        <w:tc>
          <w:tcPr>
            <w:tcW w:w="3407" w:type="dxa"/>
            <w:vMerge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85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Прочие населенные пункты</w:t>
            </w:r>
          </w:p>
        </w:tc>
        <w:tc>
          <w:tcPr>
            <w:tcW w:w="2479" w:type="dxa"/>
          </w:tcPr>
          <w:p w:rsidR="0030651E" w:rsidRPr="0030651E" w:rsidRDefault="0030651E" w:rsidP="0030651E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0651E">
              <w:rPr>
                <w:rFonts w:ascii="Times New Roman" w:eastAsiaTheme="minorHAnsi" w:hAnsi="Times New Roman"/>
                <w:sz w:val="28"/>
                <w:szCs w:val="28"/>
              </w:rPr>
              <w:t>0,8</w:t>
            </w:r>
          </w:p>
        </w:tc>
      </w:tr>
    </w:tbl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Pr="0030651E">
        <w:rPr>
          <w:rFonts w:ascii="Times New Roman" w:eastAsiaTheme="minorHAnsi" w:hAnsi="Times New Roman"/>
          <w:sz w:val="28"/>
          <w:szCs w:val="28"/>
        </w:rPr>
        <w:t>. Порядок внесения платы за наем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 5.1. Обязанность по внесению платы  за наем возникает у нанимателя жилого помещения с момента  заключения договора  социального найма и (или) договора найма жилого помещения.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5.2. Плата  за наем жилого помещения вносится нанимателем жилого помещения  ежемесячно  до  10  числа  месяца,  следующего  за  истекшим месяцем, если иной срок не установлен договором. 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5.3. Начисление  и  сбор платы  за  наем  осуществляется  организацией, уполномоченной  собственником  жилого  помещения  взимать  с нанимателей плату за жилое помещение.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5.4.  Лица,  несвоевременно  и  (или)  не  полностью  внесшие  плату  за наем жилого  помещения,  обязаны  уплачивать  кредитору  пени  в  размере, установленном действующим законодательством.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  <w:lang w:val="en-US"/>
        </w:rPr>
        <w:t>VI</w:t>
      </w:r>
      <w:r w:rsidRPr="0030651E">
        <w:rPr>
          <w:rFonts w:ascii="Times New Roman" w:eastAsiaTheme="minorHAnsi" w:hAnsi="Times New Roman"/>
          <w:sz w:val="28"/>
          <w:szCs w:val="28"/>
        </w:rPr>
        <w:t>. Изменение размера платы за наем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 6.1.  Изменение  размера  платы  за  наем  осуществляется  не  чаще одного раза в год. </w:t>
      </w:r>
    </w:p>
    <w:p w:rsidR="0030651E" w:rsidRPr="0030651E" w:rsidRDefault="0030651E" w:rsidP="00306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8"/>
          <w:szCs w:val="28"/>
        </w:rPr>
        <w:t xml:space="preserve">  </w:t>
      </w:r>
      <w:r w:rsidRPr="0030651E">
        <w:rPr>
          <w:rFonts w:ascii="Times New Roman" w:eastAsiaTheme="minorHAnsi" w:hAnsi="Times New Roman"/>
          <w:sz w:val="24"/>
          <w:szCs w:val="24"/>
        </w:rPr>
        <w:t xml:space="preserve">Утверждено 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 xml:space="preserve">Решением Совета депутатов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 xml:space="preserve">муниципального образования 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30651E">
        <w:rPr>
          <w:rFonts w:ascii="Times New Roman" w:eastAsiaTheme="minorHAnsi" w:hAnsi="Times New Roman"/>
          <w:sz w:val="24"/>
          <w:szCs w:val="24"/>
        </w:rPr>
        <w:t>«</w:t>
      </w:r>
      <w:proofErr w:type="spellStart"/>
      <w:r w:rsidRPr="0030651E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4"/>
          <w:szCs w:val="24"/>
        </w:rPr>
        <w:t xml:space="preserve"> район»</w:t>
      </w:r>
    </w:p>
    <w:p w:rsidR="0030651E" w:rsidRPr="0030651E" w:rsidRDefault="0030651E" w:rsidP="0030651E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30651E">
        <w:rPr>
          <w:rFonts w:ascii="Times New Roman" w:eastAsiaTheme="minorHAnsi" w:hAnsi="Times New Roman"/>
          <w:sz w:val="24"/>
          <w:szCs w:val="24"/>
        </w:rPr>
        <w:t>от 21.02.2020 года № 218</w:t>
      </w:r>
    </w:p>
    <w:p w:rsidR="0030651E" w:rsidRPr="0030651E" w:rsidRDefault="0030651E" w:rsidP="0030651E">
      <w:pPr>
        <w:spacing w:after="0" w:line="240" w:lineRule="auto"/>
        <w:jc w:val="both"/>
        <w:rPr>
          <w:rFonts w:asciiTheme="minorHAnsi" w:eastAsiaTheme="minorHAnsi" w:hAnsiTheme="minorHAnsi" w:cstheme="minorBidi"/>
          <w:sz w:val="28"/>
          <w:szCs w:val="28"/>
        </w:rPr>
      </w:pP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 xml:space="preserve"> Размер  платы  </w:t>
      </w: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651E">
        <w:rPr>
          <w:rFonts w:ascii="Times New Roman" w:eastAsiaTheme="minorHAnsi" w:hAnsi="Times New Roman"/>
          <w:b/>
          <w:sz w:val="28"/>
          <w:szCs w:val="28"/>
        </w:rPr>
        <w:t>за  пользование  жилым  помещением  (платы  за  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</w:t>
      </w:r>
      <w:proofErr w:type="spellStart"/>
      <w:r w:rsidRPr="0030651E">
        <w:rPr>
          <w:rFonts w:ascii="Times New Roman" w:eastAsiaTheme="minorHAnsi" w:hAnsi="Times New Roman"/>
          <w:b/>
          <w:sz w:val="28"/>
          <w:szCs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b/>
          <w:sz w:val="28"/>
          <w:szCs w:val="28"/>
        </w:rPr>
        <w:t xml:space="preserve"> район»  с 01.07.2020 г. по 30.06.2021 г.</w:t>
      </w:r>
    </w:p>
    <w:p w:rsidR="0030651E" w:rsidRPr="0030651E" w:rsidRDefault="0030651E" w:rsidP="003065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992"/>
        <w:gridCol w:w="992"/>
        <w:gridCol w:w="851"/>
        <w:gridCol w:w="850"/>
        <w:gridCol w:w="851"/>
        <w:gridCol w:w="1984"/>
      </w:tblGrid>
      <w:tr w:rsidR="0030651E" w:rsidRPr="0030651E" w:rsidTr="0030651E">
        <w:trPr>
          <w:trHeight w:val="1557"/>
          <w:tblHeader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Населенный пункт, муниципальное образование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bscript"/>
                <w:lang w:eastAsia="ru-RU"/>
              </w:rPr>
              <w:t>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</w:pPr>
            <w:proofErr w:type="spellStart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bscript"/>
                <w:lang w:eastAsia="ru-RU"/>
              </w:rPr>
              <w:t>б</w:t>
            </w:r>
            <w:proofErr w:type="spellEnd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proofErr w:type="gramStart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proofErr w:type="gramStart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платы, руб./кв. м. с 01.07.2020 г. по 30.06.2021 г.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Полный перечень услуг</w:t>
            </w:r>
          </w:p>
        </w:tc>
      </w:tr>
      <w:tr w:rsidR="0030651E" w:rsidRPr="0030651E" w:rsidTr="0030651E">
        <w:trPr>
          <w:trHeight w:val="12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с. Юкаменское (муниципальное образование «Юкаменское»)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9,75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Средний перечень услуг</w:t>
            </w:r>
          </w:p>
        </w:tc>
      </w:tr>
      <w:tr w:rsidR="0030651E" w:rsidRPr="0030651E" w:rsidTr="0030651E">
        <w:trPr>
          <w:trHeight w:val="9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с. Юкаменское (муниципальное образование «Юкаменское»)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9,75</w:t>
            </w:r>
          </w:p>
        </w:tc>
      </w:tr>
      <w:tr w:rsidR="0030651E" w:rsidRPr="0030651E" w:rsidTr="0030651E">
        <w:trPr>
          <w:trHeight w:val="84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Пышкет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Пышкетское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9,75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Специальный дом для престарелых граждан</w:t>
            </w:r>
          </w:p>
        </w:tc>
      </w:tr>
      <w:tr w:rsidR="0030651E" w:rsidRPr="0030651E" w:rsidTr="0030651E">
        <w:trPr>
          <w:trHeight w:val="76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Ежево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Ежевское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9,75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Минимальный перечень услуг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«Верх-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Унинское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98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11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6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97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8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Засековское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102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06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9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04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9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Ежевское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с. </w:t>
            </w:r>
            <w:proofErr w:type="spellStart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Ежево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11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9,25</w:t>
            </w:r>
          </w:p>
        </w:tc>
      </w:tr>
      <w:tr w:rsidR="0030651E" w:rsidRPr="0030651E" w:rsidTr="0030651E">
        <w:trPr>
          <w:trHeight w:val="8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8,75</w:t>
            </w:r>
          </w:p>
        </w:tc>
      </w:tr>
      <w:tr w:rsidR="0030651E" w:rsidRPr="0030651E" w:rsidTr="0030651E">
        <w:trPr>
          <w:trHeight w:val="117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8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8,50</w:t>
            </w:r>
          </w:p>
        </w:tc>
      </w:tr>
      <w:tr w:rsidR="0030651E" w:rsidRPr="0030651E" w:rsidTr="0030651E">
        <w:trPr>
          <w:trHeight w:val="94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13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5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98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2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9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7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109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1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Ертемское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10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13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0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5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9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18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Пышкетское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Пышкет</w:t>
            </w:r>
            <w:proofErr w:type="spellEnd"/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10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9,25</w:t>
            </w:r>
          </w:p>
        </w:tc>
      </w:tr>
      <w:tr w:rsidR="0030651E" w:rsidRPr="0030651E" w:rsidTr="0030651E">
        <w:trPr>
          <w:trHeight w:val="133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8,75</w:t>
            </w:r>
          </w:p>
        </w:tc>
      </w:tr>
      <w:tr w:rsidR="0030651E" w:rsidRPr="0030651E" w:rsidTr="0030651E">
        <w:trPr>
          <w:trHeight w:val="907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917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8,50</w:t>
            </w:r>
          </w:p>
        </w:tc>
      </w:tr>
      <w:tr w:rsidR="0030651E" w:rsidRPr="0030651E" w:rsidTr="0030651E">
        <w:trPr>
          <w:trHeight w:val="8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07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45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111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23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14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61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112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1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Палагайское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105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33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11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857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11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14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Шамардановское</w:t>
            </w:r>
            <w:proofErr w:type="spellEnd"/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30651E" w:rsidRPr="0030651E" w:rsidTr="0030651E">
        <w:trPr>
          <w:trHeight w:val="108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17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00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8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03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  <w:tr w:rsidR="0030651E" w:rsidRPr="0030651E" w:rsidTr="0030651E">
        <w:trPr>
          <w:trHeight w:val="345"/>
        </w:trPr>
        <w:tc>
          <w:tcPr>
            <w:tcW w:w="979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Муниципальное образование «Юкаменское»</w:t>
            </w:r>
          </w:p>
        </w:tc>
      </w:tr>
      <w:tr w:rsidR="0030651E" w:rsidRPr="0030651E" w:rsidTr="0030651E">
        <w:trPr>
          <w:trHeight w:val="4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с. Юкаменское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9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9,25</w:t>
            </w:r>
          </w:p>
        </w:tc>
      </w:tr>
      <w:tr w:rsidR="0030651E" w:rsidRPr="0030651E" w:rsidTr="0030651E">
        <w:trPr>
          <w:trHeight w:val="104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8,75</w:t>
            </w:r>
          </w:p>
        </w:tc>
      </w:tr>
      <w:tr w:rsidR="0030651E" w:rsidRPr="0030651E" w:rsidTr="0030651E">
        <w:trPr>
          <w:trHeight w:val="114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0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8,50</w:t>
            </w:r>
          </w:p>
        </w:tc>
      </w:tr>
      <w:tr w:rsidR="0030651E" w:rsidRPr="0030651E" w:rsidTr="0030651E">
        <w:trPr>
          <w:trHeight w:val="116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9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38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0651E" w:rsidRPr="0030651E" w:rsidTr="0030651E">
        <w:trPr>
          <w:trHeight w:val="89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  <w:tr w:rsidR="0030651E" w:rsidRPr="0030651E" w:rsidTr="0030651E">
        <w:trPr>
          <w:trHeight w:val="1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частично-благоустроенные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7,50</w:t>
            </w:r>
          </w:p>
        </w:tc>
      </w:tr>
      <w:tr w:rsidR="0030651E" w:rsidRPr="0030651E" w:rsidTr="0030651E">
        <w:trPr>
          <w:trHeight w:val="10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Смешанные или деревянные частично-благоустроенные дома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94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Кирпичные, монолитные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7,25</w:t>
            </w:r>
          </w:p>
        </w:tc>
      </w:tr>
      <w:tr w:rsidR="0030651E" w:rsidRPr="0030651E" w:rsidTr="0030651E">
        <w:trPr>
          <w:trHeight w:val="112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Блочные, крупнопанельные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30651E" w:rsidRPr="0030651E" w:rsidTr="0030651E">
        <w:trPr>
          <w:trHeight w:val="1144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Смешанные или деревянные неблагоустроенные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651E" w:rsidRPr="0030651E" w:rsidRDefault="0030651E" w:rsidP="003065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065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6,00</w:t>
            </w:r>
          </w:p>
        </w:tc>
      </w:tr>
    </w:tbl>
    <w:p w:rsidR="0030651E" w:rsidRPr="0030651E" w:rsidRDefault="0030651E" w:rsidP="0030651E">
      <w:pPr>
        <w:spacing w:after="1" w:line="280" w:lineRule="atLeast"/>
        <w:jc w:val="both"/>
        <w:rPr>
          <w:rFonts w:ascii="Times New Roman" w:eastAsiaTheme="minorHAnsi" w:hAnsi="Times New Roman"/>
          <w:sz w:val="28"/>
          <w:szCs w:val="28"/>
          <w:vertAlign w:val="superscript"/>
        </w:rPr>
      </w:pPr>
    </w:p>
    <w:p w:rsidR="0030651E" w:rsidRPr="0030651E" w:rsidRDefault="0030651E" w:rsidP="0030651E">
      <w:pPr>
        <w:spacing w:after="1" w:line="280" w:lineRule="atLeast"/>
        <w:jc w:val="both"/>
        <w:rPr>
          <w:rFonts w:ascii="Times New Roman" w:eastAsiaTheme="minorHAnsi" w:hAnsi="Times New Roman"/>
          <w:sz w:val="28"/>
        </w:rPr>
      </w:pPr>
      <w:proofErr w:type="gramStart"/>
      <w:r w:rsidRPr="0030651E">
        <w:rPr>
          <w:rFonts w:ascii="Times New Roman" w:eastAsiaTheme="minorHAnsi" w:hAnsi="Times New Roman"/>
          <w:sz w:val="28"/>
          <w:szCs w:val="28"/>
          <w:vertAlign w:val="superscript"/>
        </w:rPr>
        <w:t>*</w:t>
      </w:r>
      <w:r w:rsidRPr="0030651E">
        <w:rPr>
          <w:rFonts w:ascii="Times New Roman" w:eastAsiaTheme="minorHAnsi" w:hAnsi="Times New Roman"/>
          <w:sz w:val="28"/>
        </w:rPr>
        <w:t xml:space="preserve"> Средняя  цена  1  кв.  м. общей площади квартир на  вторичном  рынке  жилья в Удмуртской Республике  по  данным территориального  органа  Федеральной  службы  государственной  статистики по Удмуртской Республике за 3 квартал 2019 года составляет 47582,45 руб. В соответствии с Положением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</w:t>
      </w:r>
      <w:proofErr w:type="gramEnd"/>
      <w:r w:rsidRPr="0030651E">
        <w:rPr>
          <w:rFonts w:ascii="Times New Roman" w:eastAsiaTheme="minorHAnsi" w:hAnsi="Times New Roman"/>
          <w:sz w:val="28"/>
        </w:rPr>
        <w:t xml:space="preserve"> жилых помещений муниципального жилищного фонда в муниципальном образовании «</w:t>
      </w:r>
      <w:proofErr w:type="spellStart"/>
      <w:r w:rsidRPr="0030651E">
        <w:rPr>
          <w:rFonts w:ascii="Times New Roman" w:eastAsiaTheme="minorHAnsi" w:hAnsi="Times New Roman"/>
          <w:sz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30651E">
        <w:rPr>
          <w:rFonts w:ascii="Times New Roman" w:eastAsiaTheme="minorHAnsi" w:hAnsi="Times New Roman"/>
          <w:sz w:val="28"/>
        </w:rPr>
        <w:t>Юкаменский</w:t>
      </w:r>
      <w:proofErr w:type="spellEnd"/>
      <w:r w:rsidRPr="0030651E">
        <w:rPr>
          <w:rFonts w:ascii="Times New Roman" w:eastAsiaTheme="minorHAnsi" w:hAnsi="Times New Roman"/>
          <w:sz w:val="28"/>
        </w:rPr>
        <w:t xml:space="preserve"> район» № ____ от _______________г., </w:t>
      </w:r>
      <w:proofErr w:type="spellStart"/>
      <w:r w:rsidRPr="0030651E">
        <w:rPr>
          <w:rFonts w:ascii="Times New Roman" w:eastAsiaTheme="minorHAnsi" w:hAnsi="Times New Roman"/>
          <w:sz w:val="28"/>
        </w:rPr>
        <w:t>Н</w:t>
      </w:r>
      <w:r w:rsidRPr="0030651E">
        <w:rPr>
          <w:rFonts w:ascii="Times New Roman" w:eastAsiaTheme="minorHAnsi" w:hAnsi="Times New Roman"/>
          <w:sz w:val="28"/>
          <w:vertAlign w:val="subscript"/>
        </w:rPr>
        <w:t>б</w:t>
      </w:r>
      <w:proofErr w:type="spellEnd"/>
      <w:r w:rsidRPr="0030651E">
        <w:rPr>
          <w:rFonts w:ascii="Times New Roman" w:eastAsiaTheme="minorHAnsi" w:hAnsi="Times New Roman"/>
          <w:sz w:val="28"/>
          <w:vertAlign w:val="subscript"/>
        </w:rPr>
        <w:t xml:space="preserve"> </w:t>
      </w:r>
      <w:r w:rsidRPr="0030651E">
        <w:rPr>
          <w:rFonts w:ascii="Times New Roman" w:eastAsiaTheme="minorHAnsi" w:hAnsi="Times New Roman"/>
          <w:sz w:val="28"/>
        </w:rPr>
        <w:t>= 47,58 руб./</w:t>
      </w:r>
      <w:proofErr w:type="spellStart"/>
      <w:r w:rsidRPr="0030651E">
        <w:rPr>
          <w:rFonts w:ascii="Times New Roman" w:eastAsiaTheme="minorHAnsi" w:hAnsi="Times New Roman"/>
          <w:sz w:val="28"/>
        </w:rPr>
        <w:t>кв</w:t>
      </w:r>
      <w:proofErr w:type="gramStart"/>
      <w:r w:rsidRPr="0030651E">
        <w:rPr>
          <w:rFonts w:ascii="Times New Roman" w:eastAsiaTheme="minorHAnsi" w:hAnsi="Times New Roman"/>
          <w:sz w:val="28"/>
        </w:rPr>
        <w:t>.м</w:t>
      </w:r>
      <w:proofErr w:type="spellEnd"/>
      <w:proofErr w:type="gramEnd"/>
      <w:r w:rsidRPr="0030651E">
        <w:rPr>
          <w:rFonts w:ascii="Times New Roman" w:eastAsiaTheme="minorHAnsi" w:hAnsi="Times New Roman"/>
          <w:sz w:val="28"/>
        </w:rPr>
        <w:t xml:space="preserve"> </w:t>
      </w:r>
    </w:p>
    <w:p w:rsidR="0030651E" w:rsidRPr="0030651E" w:rsidRDefault="0030651E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30651E" w:rsidRDefault="0030651E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p w:rsid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81792" behindDoc="1" locked="0" layoutInCell="1" allowOverlap="1" wp14:anchorId="6B80A0E7" wp14:editId="40A9B774">
            <wp:simplePos x="0" y="0"/>
            <wp:positionH relativeFrom="margin">
              <wp:posOffset>2253615</wp:posOffset>
            </wp:positionH>
            <wp:positionV relativeFrom="margin">
              <wp:posOffset>-539115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4" name="Рисунок 1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5505" w:rsidRPr="002D2AA2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227CE4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27CE4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27CE4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года___________________________________________________№ 219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5505" w:rsidRPr="00227CE4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085505" w:rsidRDefault="00085505" w:rsidP="0008550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тарифов на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пассажироперевозки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муниципальном образовании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осуществляемых МБУ «ЦКОУ»</w:t>
      </w:r>
    </w:p>
    <w:p w:rsid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 тарифы на </w:t>
      </w:r>
      <w:proofErr w:type="spellStart"/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>пассажироперевозки</w:t>
      </w:r>
      <w:proofErr w:type="spellEnd"/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</w:t>
      </w:r>
      <w:proofErr w:type="spellStart"/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осуществляемых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1A0DDA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ым</w:t>
      </w:r>
      <w:r w:rsidRPr="001A0DDA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ым</w:t>
      </w:r>
      <w:r w:rsidRPr="001A0DDA">
        <w:rPr>
          <w:rFonts w:ascii="Times New Roman" w:hAnsi="Times New Roman"/>
          <w:sz w:val="28"/>
          <w:szCs w:val="28"/>
        </w:rPr>
        <w:t xml:space="preserve"> учреждение</w:t>
      </w:r>
      <w:r>
        <w:rPr>
          <w:rFonts w:ascii="Times New Roman" w:hAnsi="Times New Roman"/>
          <w:sz w:val="28"/>
          <w:szCs w:val="28"/>
        </w:rPr>
        <w:t>м</w:t>
      </w:r>
      <w:r w:rsidRPr="001A0DDA">
        <w:rPr>
          <w:rFonts w:ascii="Times New Roman" w:hAnsi="Times New Roman"/>
          <w:sz w:val="28"/>
          <w:szCs w:val="28"/>
        </w:rPr>
        <w:t xml:space="preserve">  «Центр по комплексному обслуживанию учреждений Юкаменского района»</w:t>
      </w:r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к решению).</w:t>
      </w:r>
    </w:p>
    <w:p w:rsidR="00085505" w:rsidRDefault="00085505" w:rsidP="0008550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следующие решения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район: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№ 17 от 21.12.2016 года «Об утверждении тарифов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пассажироперевозки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осуществляемых МБУК «ЦКОУК» Юкаменского района»;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№ 35 от 09.03.2017 года «О внесении дополнений в решение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район»№ 17 от 21.12.2016 года «Об утверждении тарифов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пассажироперевозки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осуществляемых МБУК «ЦКОУК»;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№ 127 от 01.11.2018 года «Об утверждении тарифов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пассажироперевозки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осуществляемых МБУК «ЦКОУК».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1A0DDA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pStyle w:val="a5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D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Настоящее решение вступает в силу после официального опубликования.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К.Н. Бельтюков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            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227CE4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085505" w:rsidRPr="00227CE4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085505" w:rsidRPr="00227CE4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085505" w:rsidRPr="00227CE4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 xml:space="preserve">  район»</w:t>
      </w:r>
    </w:p>
    <w:p w:rsidR="00085505" w:rsidRPr="00227CE4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CE4">
        <w:rPr>
          <w:rFonts w:ascii="Times New Roman" w:eastAsia="Times New Roman" w:hAnsi="Times New Roman"/>
          <w:sz w:val="24"/>
          <w:szCs w:val="24"/>
          <w:lang w:eastAsia="ru-RU"/>
        </w:rPr>
        <w:t>от 21.20.2020г. № 219</w:t>
      </w: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658"/>
        <w:gridCol w:w="421"/>
        <w:gridCol w:w="849"/>
        <w:gridCol w:w="849"/>
        <w:gridCol w:w="849"/>
        <w:gridCol w:w="849"/>
        <w:gridCol w:w="4781"/>
        <w:gridCol w:w="222"/>
      </w:tblGrid>
      <w:tr w:rsidR="00085505" w:rsidRPr="00767773" w:rsidTr="00085505">
        <w:trPr>
          <w:trHeight w:val="930"/>
        </w:trPr>
        <w:tc>
          <w:tcPr>
            <w:tcW w:w="9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505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85505" w:rsidRDefault="00085505" w:rsidP="00085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677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Тарифы на </w:t>
            </w:r>
            <w:proofErr w:type="spellStart"/>
            <w:r w:rsidRPr="007677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пассажироперевозки</w:t>
            </w:r>
            <w:proofErr w:type="spellEnd"/>
            <w:r w:rsidRPr="007677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в муниципальном образовании "</w:t>
            </w:r>
            <w:proofErr w:type="spellStart"/>
            <w:r w:rsidRPr="007677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76777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район", осуществляемые </w:t>
            </w:r>
            <w:r w:rsidRPr="001A0DD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</w:t>
            </w:r>
            <w:r w:rsidRPr="001A0DDA">
              <w:rPr>
                <w:rFonts w:ascii="Times New Roman" w:hAnsi="Times New Roman"/>
                <w:b/>
                <w:sz w:val="28"/>
                <w:szCs w:val="28"/>
              </w:rPr>
              <w:t>униципальным бюджетным учреждением  «Центр по комплексному обслуживанию учреждений Юкаменского района»</w:t>
            </w:r>
          </w:p>
          <w:p w:rsidR="00085505" w:rsidRDefault="00085505" w:rsidP="00085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623"/>
              <w:gridCol w:w="4624"/>
            </w:tblGrid>
            <w:tr w:rsidR="00085505" w:rsidTr="00085505">
              <w:tc>
                <w:tcPr>
                  <w:tcW w:w="4623" w:type="dxa"/>
                  <w:vAlign w:val="center"/>
                </w:tcPr>
                <w:p w:rsidR="00085505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Направление маршрута</w:t>
                  </w:r>
                </w:p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24" w:type="dxa"/>
                  <w:vAlign w:val="center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тариф, руб.</w:t>
                  </w:r>
                </w:p>
              </w:tc>
            </w:tr>
            <w:tr w:rsidR="00085505" w:rsidTr="00085505">
              <w:tc>
                <w:tcPr>
                  <w:tcW w:w="4623" w:type="dxa"/>
                </w:tcPr>
                <w:p w:rsidR="00085505" w:rsidRPr="00FE2CF1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Pr="00FE2CF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.Ю</w:t>
                  </w:r>
                  <w:proofErr w:type="gramEnd"/>
                  <w:r w:rsidRPr="00FE2CF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каменское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-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д.Чурашур</w:t>
                  </w:r>
                  <w:proofErr w:type="spellEnd"/>
                </w:p>
              </w:tc>
              <w:tc>
                <w:tcPr>
                  <w:tcW w:w="4624" w:type="dxa"/>
                </w:tcPr>
                <w:p w:rsidR="00085505" w:rsidRPr="00FE2CF1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25,00</w:t>
                  </w:r>
                </w:p>
              </w:tc>
            </w:tr>
            <w:tr w:rsidR="00085505" w:rsidTr="00085505">
              <w:tc>
                <w:tcPr>
                  <w:tcW w:w="4623" w:type="dxa"/>
                </w:tcPr>
                <w:p w:rsidR="00085505" w:rsidRPr="00FE2CF1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.Ю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каменское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–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д.Жуки</w:t>
                  </w:r>
                  <w:proofErr w:type="spellEnd"/>
                </w:p>
              </w:tc>
              <w:tc>
                <w:tcPr>
                  <w:tcW w:w="4624" w:type="dxa"/>
                </w:tcPr>
                <w:p w:rsidR="00085505" w:rsidRPr="00FE2CF1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35,00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- д. </w:t>
                  </w:r>
                  <w:proofErr w:type="spell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Жувам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- д. </w:t>
                  </w:r>
                  <w:proofErr w:type="spell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Засеково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- д. </w:t>
                  </w:r>
                  <w:proofErr w:type="spell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Бадеро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- д. Малый </w:t>
                  </w:r>
                  <w:proofErr w:type="spell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Вениж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80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- д. </w:t>
                  </w:r>
                  <w:proofErr w:type="gram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Большой</w:t>
                  </w:r>
                  <w:proofErr w:type="gramEnd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Вениж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85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с. Юкаменское –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.Т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ылыс</w:t>
                  </w:r>
                  <w:proofErr w:type="spellEnd"/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40,00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085505" w:rsidRPr="00767773" w:rsidRDefault="00085505" w:rsidP="00085505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с. Юкаменское:</w:t>
                  </w:r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взрослый</w:t>
                  </w:r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25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  <w:tr w:rsidR="00085505" w:rsidTr="00085505">
              <w:tc>
                <w:tcPr>
                  <w:tcW w:w="4623" w:type="dxa"/>
                  <w:vAlign w:val="bottom"/>
                </w:tcPr>
                <w:p w:rsidR="00085505" w:rsidRPr="00767773" w:rsidRDefault="00085505" w:rsidP="00085505">
                  <w:pPr>
                    <w:jc w:val="right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детский</w:t>
                  </w:r>
                </w:p>
              </w:tc>
              <w:tc>
                <w:tcPr>
                  <w:tcW w:w="4624" w:type="dxa"/>
                  <w:vAlign w:val="bottom"/>
                </w:tcPr>
                <w:p w:rsidR="00085505" w:rsidRPr="00767773" w:rsidRDefault="00085505" w:rsidP="0008550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677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,00</w:t>
                  </w:r>
                </w:p>
              </w:tc>
            </w:tr>
          </w:tbl>
          <w:p w:rsidR="00085505" w:rsidRPr="00767773" w:rsidRDefault="00085505" w:rsidP="00085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85505" w:rsidRPr="00767773" w:rsidTr="00085505">
        <w:trPr>
          <w:trHeight w:val="375"/>
        </w:trPr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05" w:rsidRPr="00767773" w:rsidRDefault="00085505" w:rsidP="000855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Default="00085505" w:rsidP="00085505"/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83840" behindDoc="1" locked="0" layoutInCell="1" allowOverlap="1" wp14:anchorId="43B60A73" wp14:editId="39BBB020">
            <wp:simplePos x="0" y="0"/>
            <wp:positionH relativeFrom="margin">
              <wp:posOffset>2444115</wp:posOffset>
            </wp:positionH>
            <wp:positionV relativeFrom="margin">
              <wp:posOffset>-624840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5" name="Рисунок 1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85505">
        <w:rPr>
          <w:rFonts w:ascii="Tahoma" w:eastAsia="Times New Roman" w:hAnsi="Tahoma" w:cs="Tahoma"/>
          <w:sz w:val="20"/>
          <w:szCs w:val="20"/>
          <w:lang w:eastAsia="ru-RU"/>
        </w:rPr>
        <w:br/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8550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года__________________________________________________№ 220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порядка представления в Управление финансов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информации о совершаемых действиях, направленных на реализацию права регресса, либо об отсутствии оснований для предъявления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иска о взыскании денежных сре</w:t>
      </w:r>
      <w:proofErr w:type="gram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дств в п</w:t>
      </w:r>
      <w:proofErr w:type="gram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орядке регресса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усиления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муниципальным образованием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права регресса, установленного </w:t>
      </w:r>
      <w:hyperlink r:id="rId16" w:history="1">
        <w:r w:rsidRPr="00085505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3.1 статьи 1081</w:t>
        </w:r>
      </w:hyperlink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Гражданского кодекса Российской Федерации, на основании </w:t>
      </w:r>
      <w:hyperlink r:id="rId17" w:history="1">
        <w:r w:rsidRPr="00085505">
          <w:rPr>
            <w:rFonts w:ascii="Times New Roman" w:eastAsia="Times New Roman" w:hAnsi="Times New Roman"/>
            <w:sz w:val="28"/>
            <w:szCs w:val="28"/>
            <w:lang w:eastAsia="ru-RU"/>
          </w:rPr>
          <w:t>пункта 4 статьи 242.2</w:t>
        </w:r>
      </w:hyperlink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Федерации, руководствуясь </w:t>
      </w:r>
      <w:hyperlink r:id="rId18" w:history="1">
        <w:r w:rsidRPr="00085505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утвержденным решением Районного Совета депутатов № 176 от 31.05.2005 года, 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райн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» РЕШАЕТ: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hyperlink w:anchor="P35" w:history="1">
        <w:r w:rsidRPr="00085505">
          <w:rPr>
            <w:rFonts w:ascii="Times New Roman" w:eastAsia="Times New Roman" w:hAnsi="Times New Roman"/>
            <w:sz w:val="28"/>
            <w:szCs w:val="28"/>
            <w:lang w:eastAsia="ru-RU"/>
          </w:rPr>
          <w:t>Порядок</w:t>
        </w:r>
      </w:hyperlink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представления в Управление финансов Администрации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информации о совершаемых действиях, направленных на реализацию права регресса, либо об отсутствии оснований для предъявления иска о взыскании денежных сре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дств в п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орядке регресса (прилагается).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опубликовать в Вестнике нормативно-правовых актов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 на официальном сайте Юкаменского района.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К.Н. Бельтюков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Б.А. 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 Совета депутатов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>от 21.02.2020 г. №</w:t>
      </w:r>
      <w:bookmarkStart w:id="4" w:name="P35"/>
      <w:bookmarkEnd w:id="4"/>
      <w:r w:rsidRPr="00085505">
        <w:rPr>
          <w:rFonts w:ascii="Times New Roman" w:eastAsia="Times New Roman" w:hAnsi="Times New Roman"/>
          <w:sz w:val="24"/>
          <w:szCs w:val="24"/>
          <w:lang w:eastAsia="ru-RU"/>
        </w:rPr>
        <w:t xml:space="preserve"> 220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представления в Управление финансов Администрации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информации о совершаемых действиях, направленных на реализацию права регресса, либо об отсутствии оснований для предъявления иска о взыскании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денежных сре</w:t>
      </w:r>
      <w:proofErr w:type="gram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дств в п</w:t>
      </w:r>
      <w:proofErr w:type="gram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орядке регресса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представления в Управление финансов Администрации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информации о совершаемых действиях, направленных на реализацию права регресса, либо об отсутствии оснований для предъявления иска о взыскании денежных средств в порядке регресса устанавливает правила предоставления главным распорядителем средств бюджета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соответствии с </w:t>
      </w:r>
      <w:hyperlink r:id="rId19" w:history="1">
        <w:r w:rsidRPr="00085505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 статьи 158</w:t>
        </w:r>
      </w:hyperlink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 Российской Федерации (далее - главный распорядитель) информации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о совершаемых действиях, направленных на реализацию муниципальным образованием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права регресса к лицам, чьи действия (бездействие) повлекли возмещение вреда за счет казны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либо об отсутствии оснований для предъявления иска о взыскании денежных сре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дств в п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орядке регресса.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Главный распорядитель в срок не позднее четырех месяцев со дня получения уведомления Управления финансов Администрации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(далее - Управление финансов) об исполнении за счет казны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судебного акта о возмещении вреда, причиненного незаконными действиями (бездействием) органов местного самоуправления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либо должностных лиц, в том числе в результате издания не соответствующего закону или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иному правовому акту акта органа местного самоуправления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представляет в Управление финансов следующую информацию: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1) копии документов, подтверждающих добровольное возмещение вреда муниципальному образованию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- в случае добровольного возмещения вреда муниципальному образованию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лицом, чьи действия (бездействие) повлекли возмещение вреда за счет казны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район»;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2) в случае отсутствия оснований для предъявления иска о взыскании в 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порядке регресса - письмо с обоснованием причин отсутствия оснований для предъявления иска;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3) копию искового заявления о возмещении в порядке регресса вреда, причиненного муниципальному образованию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лицом, чьи действия (бездействие) повлекли возмещение вреда за счет казны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с указанием даты направления данного искового заявления в суд - в иных случаях.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В течение месяца со дня вступления судебного акта в законную силу по исковому заявлению о возмещении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регресса вреда, причиненного муниципальному образованию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главный распорядитель представляет в Управление финансов копию данного судебного акта.</w:t>
      </w: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соответствии со вступившим в законную силу судебным актом удовлетворены требования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 порядке регресса, главный распорядитель в течение месяца со дня получения постановления судебного пристава-исполнителя об окончании исполнительного производства информирует об этом Управление финансов с приложением копии постановления судебного пристава-исполнителя об окончании исполнительного производства.</w:t>
      </w:r>
      <w:proofErr w:type="gramEnd"/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eastAsia="Times New Roman" w:cs="Calibri"/>
          <w:noProof/>
          <w:szCs w:val="20"/>
          <w:lang w:eastAsia="ru-RU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2341245</wp:posOffset>
            </wp:positionH>
            <wp:positionV relativeFrom="margin">
              <wp:posOffset>-600075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6" name="Рисунок 1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08550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«21» февраля 2020 года___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_________________________</w:t>
      </w:r>
      <w:r w:rsidRPr="0008550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_______________№ 221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Положение о контрольно-счетном органе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район», утвержденное  решением Совета депутатов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от 26.12.2017 года № 70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176 от 31.05.2005 года, рассмотрев протесты Прокуратуры Юкаменского района от 22.01.2020 года № 52-2020/4162 и от 22.01.2020 года № 52-2020/4167, 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Внести в Положение о контроль - счетном органе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утвержденное  решением Совета депутатов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26.12.2017 года № 70 «О контрольно-счетном органе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следующие изменения:</w:t>
      </w:r>
      <w:proofErr w:type="gramEnd"/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- пункт 5 статьи 1 главы 1 исключить;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- статью 9 главы 3 изложить в новой редакции: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9 Формы осуществления </w:t>
      </w:r>
      <w:proofErr w:type="spellStart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</w:t>
      </w:r>
      <w:proofErr w:type="spellEnd"/>
      <w:r w:rsidRPr="000855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счетным органом внешнего муниципального финансового контроля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Внешний муниципальный финансовый контроль осуществляется 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контрольно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- счетным </w:t>
      </w:r>
      <w:proofErr w:type="gram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proofErr w:type="gram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установленной в соответствии с Федеральным Законом от 07.02.2011 года № 6-ФЗ «Об общих принципах организации и деятельности  контрольно-счетных органов  субъектов 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Федерации».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К.Н. Бельтюков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    Б.А. 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Утверждено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депутатов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" 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район"</w:t>
      </w:r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от 26.12.2017 года №  70</w:t>
      </w:r>
    </w:p>
    <w:p w:rsidR="00085505" w:rsidRPr="00085505" w:rsidRDefault="00085505" w:rsidP="00085505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(изм. от 21.02.2020 года № 221)</w:t>
      </w:r>
    </w:p>
    <w:p w:rsidR="00085505" w:rsidRPr="00085505" w:rsidRDefault="00085505" w:rsidP="00085505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Положение </w:t>
      </w:r>
    </w:p>
    <w:p w:rsidR="00085505" w:rsidRPr="00085505" w:rsidRDefault="00085505" w:rsidP="0008550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о контрольно-счетном органе</w:t>
      </w:r>
    </w:p>
    <w:p w:rsidR="00085505" w:rsidRPr="00085505" w:rsidRDefault="00085505" w:rsidP="0008550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муниципального образования «</w:t>
      </w:r>
      <w:proofErr w:type="spellStart"/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район»</w:t>
      </w:r>
    </w:p>
    <w:p w:rsidR="00085505" w:rsidRPr="00085505" w:rsidRDefault="00085505" w:rsidP="00085505">
      <w:pPr>
        <w:spacing w:after="0" w:line="240" w:lineRule="auto"/>
        <w:jc w:val="center"/>
        <w:outlineLvl w:val="0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Глава 1.    Общие положения</w:t>
      </w:r>
    </w:p>
    <w:p w:rsidR="00085505" w:rsidRPr="00085505" w:rsidRDefault="00085505" w:rsidP="000855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Статус контрольно-счетного органа муниципального образования  «</w:t>
      </w:r>
      <w:proofErr w:type="spellStart"/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район»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 Контрольно-счетный орган 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  является постоянно действующим органом внешнего муниципального финансового контроля, образуемым Районным Советом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 Контрольно-счетный орган подотчетен Районному Совету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 Контрольно-счетной орган является органом местного самоуправления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</w:t>
      </w:r>
      <w:r w:rsidRPr="00085505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085505">
        <w:rPr>
          <w:rFonts w:ascii="Times New Roman" w:hAnsi="Times New Roman"/>
          <w:sz w:val="28"/>
          <w:szCs w:val="28"/>
          <w:lang w:eastAsia="ru-RU"/>
        </w:rPr>
        <w:t> не обладающим правами юридического лица.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 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5. утратило силу.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6.Контрольно-счетный орган имеют гербовую печать и бланки со своим наименованием и с изображением герба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2.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Правовые основы деятельности контрольно-счетной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Контрольно-счетный орган осуществляет свою деятельность на основе Конституции Российской Федерации в соответствии с Федеральным законом от 5.10.2003 № 131-ФЗ «Об общих принципах организации местного самоуправления в Российской Федерации»,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, законом Удмуртской Республики от 09.04. 2012 № 9-РЗ «О регулировании отдельных вопросов организации и деятельности </w:t>
      </w: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контрольно-счетных органов муниципальных образований в Удмуртской Республике» и другими нормативными правовыми актами Удмуртской Республики,  Уставом МО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настоящим Положением, другими нормативными правовыми актами МО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3.</w:t>
      </w:r>
      <w:r w:rsidRPr="00085505">
        <w:rPr>
          <w:rFonts w:ascii="Times New Roman" w:hAnsi="Times New Roman"/>
          <w:sz w:val="28"/>
          <w:szCs w:val="28"/>
          <w:lang w:eastAsia="ru-RU"/>
        </w:rPr>
        <w:t> 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Принципы осуществления контрольной деятельности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Деятельность контрольно-счетного органа основывается на принципах законности, объективности, эффективности, независимости и гласности.</w:t>
      </w:r>
    </w:p>
    <w:p w:rsidR="00085505" w:rsidRPr="00085505" w:rsidRDefault="00085505" w:rsidP="000855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Глава 2.   Состав, структура контрольно-счетного органа,     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   гарантии статуса должностных лиц контрольно-счетного органа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4.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Состав и структура 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  Контрольно-счетный орган   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состоит из одной штатной единицы аудитора.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 Аудитор контрольно-счетного органа замещает должность муниципальной службы в муниципальном образовании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  <w:r w:rsidRPr="00085505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         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3.  Штатная численность, структура, а также штатное расписание контрольно-счетного органа  утверждается </w:t>
      </w:r>
      <w:r w:rsidRPr="00085505">
        <w:rPr>
          <w:rFonts w:ascii="Times New Roman" w:hAnsi="Times New Roman"/>
          <w:sz w:val="28"/>
          <w:szCs w:val="28"/>
        </w:rPr>
        <w:t xml:space="preserve">Районным Советом депутатов муниципального образования </w:t>
      </w:r>
      <w:r w:rsidRPr="00085505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 Внутренние вопросы деятельности контрольно-счетного органа, порядок ведения дел, формирование планов работы контрольно-счетного органа, а также порядок подготовки к проведению контрольных и экспертно-аналитических мероприятий определяются Регламентом  контрольно-счетного органа.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   5.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На лиц, замещающих в контрольно-счетном  органе должности муниципальной службы в муниципальном образовании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распространяется действие трудового законодательства и иных актов, содержащих нормы трудового права, с особенностями,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sz w:val="28"/>
          <w:szCs w:val="28"/>
          <w:lang w:eastAsia="ru-RU"/>
        </w:rPr>
        <w:t>предусмотренными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sz w:val="28"/>
          <w:szCs w:val="28"/>
          <w:lang w:eastAsia="ru-RU"/>
        </w:rPr>
        <w:t>федеральными законами и иными нормативными правовыми актами Российской Федерации, законами Удмуртской Республики и иными нормативными правовыми актами Удмуртской Республики, нормативными правовыми актами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о муниципальной службе.</w:t>
      </w:r>
      <w:proofErr w:type="gramEnd"/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5. Порядок назначения на должность аудитора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Аудитор контрольно-счетного органа назначается на должность по решению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сроком на 5 лет.</w:t>
      </w:r>
    </w:p>
    <w:p w:rsidR="00085505" w:rsidRPr="00085505" w:rsidRDefault="00085505" w:rsidP="0008550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2.  Предложения о кандидатурах на должность аудитора контрольно-счетного органа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вносятся в Районный Совет депутатов  муниципального образования: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1) председателем Районного Совета депутатов 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2) депутатами Районного Совета депутатов 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- не менее одной трети от установленного числа депутатов представительного органа муниципального образования;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3) Главой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 Право внесения предложений о кандидатурах на должность аудитора контрольно-счетного органа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ab/>
        <w:t xml:space="preserve"> район» в представительный орган муниципального образования в соответствии с уставом муниципального образования и (или) нормативным правовым актом представительного органа муниципального образования может быть предоставлено также комитетам и комиссиям представительного органа муниципального образования.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 Предложения о кандидатурах на должности аудитора контрольно-счетного органа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ab/>
        <w:t xml:space="preserve"> район» вносятся в Районный Совет депутатов в порядке, установленном нормативным правовым актом представительного органа муниципального образования.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5. Порядок рассмотрения кандидатур на должности аудитора контрольно-счетного органа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ab/>
        <w:t xml:space="preserve"> район» устанавливается нормативным правовым актом или регламентом представительного органа муниципального образования.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6.</w:t>
      </w:r>
      <w:r w:rsidRPr="000855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кандидатурам на должность аудитора  контрольно-счетного органа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 На должность аудитора контрольно-счетного органа назначаются граждане Российской Федерации, имеющие высшее профессиональное образование и опыт работы в области государственного контроля, муниципального управления, государственного, муниципального контроля (аудита), экономики, финансов, юриспруденции не менее пяти лет.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2. Гражданин Российской Федерации не может быть назначен на должность аудитора контрольно-счетного органа в случае:</w:t>
      </w:r>
    </w:p>
    <w:p w:rsidR="00085505" w:rsidRPr="00085505" w:rsidRDefault="00085505" w:rsidP="00085505">
      <w:pPr>
        <w:spacing w:after="0" w:line="240" w:lineRule="auto"/>
        <w:ind w:left="3807" w:hanging="380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1)  наличия у него неснятой или непогашенной судимости;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2)  признания его недееспособным или ограниченно дееспособным решением суда, вступившим в законную силу.   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3)  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связаны с использованием таких сведений.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4)  выхода из гражданства Российской Федерации или приобретения гражданства иностранного государства либо получения вида на жительство </w:t>
      </w: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3. Аудитор контрольно-счетного органа 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4. 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Аудитор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в порядке, установленном нормативными правовыми актами Российской Федерации, Удмуртской Республики и нормативными правовыми актами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  <w:proofErr w:type="gramEnd"/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7.</w:t>
      </w:r>
      <w:r w:rsidRPr="000855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Гарантии статуса должностных лиц 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контрольно-счетного органа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   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 Аудитор  контрольно-счетного органа является должностным лицом контрольно-счетного органа.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Воздействие в какой-либо форме на должностное лицо контрольно-счетного органа в целях воспрепятствования осуществлению им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должностного лица контрольно-счетного органа либо распространение заведомо ложной информации о его деятельности влекут за собой ответственность, установленную действующим законодательством РФ.</w:t>
      </w:r>
      <w:proofErr w:type="gramEnd"/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085505">
        <w:rPr>
          <w:rFonts w:ascii="Times New Roman" w:hAnsi="Times New Roman"/>
          <w:sz w:val="28"/>
          <w:szCs w:val="28"/>
        </w:rPr>
        <w:t xml:space="preserve">Должностное лицо контрольно-счетного органа подлежит государственной защите в соответствии с </w:t>
      </w:r>
      <w:hyperlink r:id="rId20" w:history="1">
        <w:r w:rsidRPr="00085505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085505">
        <w:rPr>
          <w:rFonts w:ascii="Times New Roman" w:hAnsi="Times New Roman"/>
          <w:sz w:val="28"/>
          <w:szCs w:val="28"/>
        </w:rPr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4. Должностное лицо контрольно-счетного органа обладает гарантиями профессиональной независимости.</w:t>
      </w:r>
    </w:p>
    <w:p w:rsidR="00085505" w:rsidRPr="00085505" w:rsidRDefault="00085505" w:rsidP="000855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3.    Компетенции и порядок деятельности 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контрольно-счетного органа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8.  Полномочия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1. Контрольно-счетный орган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 осуществляет следующие основные полномочия: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 </w:t>
      </w:r>
      <w:r w:rsidRPr="00085505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0855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исполнением бюджета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район»; 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 2)  экспертиза проекта бюджета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 3) внешняя проверка годового отчета об исполнении бюджета  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 4) организация и осуществление </w:t>
      </w:r>
      <w:proofErr w:type="gramStart"/>
      <w:r w:rsidRPr="0008550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Федерации, законодательством Удмуртской Республики;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5) </w:t>
      </w:r>
      <w:proofErr w:type="gramStart"/>
      <w:r w:rsidRPr="000855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5505">
        <w:rPr>
          <w:rFonts w:ascii="Times New Roman" w:hAnsi="Times New Roman"/>
          <w:sz w:val="28"/>
          <w:szCs w:val="28"/>
        </w:rPr>
        <w:t>6) оценка эффективности предоставления налоговых и иных льгот и  преимуществ, бюджетных кредитов за счет средств бюджета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район», а также оценка  законности предоставления муниципальных гарантий и поручительств или  обеспечения исполнения обязательств другими способами по сделкам, совершаемым юридическими лицами и индивидуальными  предпринимателями за счет средств бюджета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 и имущества, находящегося в муниципальной собственности;</w:t>
      </w:r>
      <w:proofErr w:type="gramEnd"/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8) анализ бюджетного процесса в муниципальном образовании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  и подготовка предложений, направленных на их совершенствование;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9) подготовка информации о ходе исполнения местного бюджета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10) подготовка и предоставление заключений и информации по запросам органов местного самоуправления и правоохранительных органов;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11) участие в пределах полномочий в мероприятиях, направленных на противодействие коррупции;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12) иные полномочия в сфере внешнего муниципального финансового контроля, установленные федеральными законами, законами Удмуртской Республики,  Уставом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 и муниципальными правовыми актами и в соответствии с заключенными соглашениями  между Районным Советом депутатов и представительными органами сельских поселений.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lastRenderedPageBreak/>
        <w:t>2. Внешний муниципальный финансовый контроль осуществляется контрольно-счетным органом: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предприятий, а также иных организаций, если они используют имущество, находящееся в муниципальной собственности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2) в отношении иных организаций путем осуществления проверки соблюдения условий получения ими субсидий за счет средств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 в порядке </w:t>
      </w:r>
      <w:proofErr w:type="gramStart"/>
      <w:r w:rsidRPr="0008550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деятельностью главных распорядителей (распорядителей) и получателей средств бюджета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9.</w:t>
      </w:r>
      <w:r w:rsidRPr="00085505">
        <w:rPr>
          <w:rFonts w:ascii="Times New Roman" w:hAnsi="Times New Roman"/>
          <w:sz w:val="28"/>
          <w:szCs w:val="28"/>
          <w:lang w:eastAsia="ru-RU"/>
        </w:rPr>
        <w:t> 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Формы осуществления контрольно-счетным органом внешнего муниципального финансового контроля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1. Внешний муниципальный финансовый контроль осуществляется контрольно-счетным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органом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в форме установленной в соответствии с Федеральным Законом от 07.02.2011 года № 6-ФЗ «Об общих принципах организации и деятельности контрольно-счетных органов субъектов Российской Федерации».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10.    Стандарты </w:t>
      </w:r>
      <w:proofErr w:type="gramStart"/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внешнего</w:t>
      </w:r>
      <w:proofErr w:type="gramEnd"/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муниципального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финансового контроля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1. Контрольно-счетный орган при осуществлении внешнего муниципального финансового контроля руководствуется </w:t>
      </w:r>
      <w:hyperlink r:id="rId21" w:history="1">
        <w:r w:rsidRPr="00085505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Pr="00085505">
        <w:rPr>
          <w:rFonts w:ascii="Times New Roman" w:hAnsi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субъектов Российской Федерации, муниципальными нормативными правовыми актами, а также стандартами внешнего муниципального финансового контроля.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контрольно-счетными органами: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1) в отношении органов местного самоуправления и  муниципальных учреждений и унитарных предприятий или муниципальных образований - в соответствии с общими требованиями, утвержденными Счетной палатой Российской Федерации и (или) контрольно-счетным органом субъекта Российской Федерации;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2) в отношении иных организаций - в соответствии с общими требованиями, установленными федеральным законом.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lastRenderedPageBreak/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4. Стандарты внешнего муниципального финансового контроля контрольно-счетных органов не могут противоречить законодательству Российской Федерации и (или) законодательству субъектов Российской Федерации.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11.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Планирование деятельности контрольно-счетного органа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 Контрольно-счетный орган осуществляет свою деятельность на основе планов, которые разрабатываются и утверждаются аудитором.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предложений и запросов Главы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 Поручения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предложения и запросы Главы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включаются в план работы контрольно-счетной органа на основании официального письменного обращения.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 Поручения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предложения и запросы Главы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рассматриваются аудитором в десятидневный срок со дня их поступления.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12.</w:t>
      </w:r>
      <w:r w:rsidRPr="00085505">
        <w:rPr>
          <w:rFonts w:ascii="Times New Roman" w:hAnsi="Times New Roman"/>
          <w:sz w:val="28"/>
          <w:szCs w:val="28"/>
          <w:lang w:eastAsia="ru-RU"/>
        </w:rPr>
        <w:t>   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Полномочия аудитора по организации деятельности контрольно-счетной органа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1. Аудитор контрольно-счетного органа: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1) осуществляет общее руководство деятельностью контрольно-счетного органа;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2) представляет в Районном Совете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годовой отчет о деятельности контрольно-счетного органа, а также отчеты и заключения о результатах проведенных контрольных и экспертно-аналитических мероприятий;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3) представляет контрольно-счетный орган в отношениях с государственными органами Российской Федерации, органами государственной власти Удмуртской Республики и государственными органами Удмуртской Республики, органами местного самоуправления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 объектами внешнего муниципального финансового контроля;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4) разрабатывает стандарты внешнего муниципального финансового контроля;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5) формирует отчеты о результатах проведенных контрольных мероприятий;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6) принимает решения о направлении представлений и предписаний контрольно-счетного органа;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7) принимает решения об отмене представлений и предписаний контрольно-счетного органа;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8) формирует методические рекомендации по проведению контрольных мероприятий;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 9) осуществляет иные полномочия, предусмотренные настоящим Положением.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Аудитор контрольно-счетного органа вправе принимать участие в заседаниях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заседаниях иных органов местного самоуправления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 Вправе участвовать в заседаниях комитетов, комиссий и рабочих групп, создаваемых Районным Советом депутатов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13.</w:t>
      </w:r>
      <w:r w:rsidRPr="00085505">
        <w:rPr>
          <w:rFonts w:ascii="Times New Roman" w:hAnsi="Times New Roman"/>
          <w:sz w:val="28"/>
          <w:szCs w:val="28"/>
          <w:lang w:eastAsia="ru-RU"/>
        </w:rPr>
        <w:t> 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Права, обязанности и ответственность аудитора 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1. Аудитор при осуществлении возложенных на него должностных полномочий имеет право: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1)  беспрепятственно входить на территорию и в помещения, занимаемые объектами контроля, иметь доступ к их документам и материалам, а также осматривать занимаемые ими территории и помещения, в рамках проводимых проверочных мероприятий;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2)  в случае обнаружения подделок, подлогов, хищений, злоупотреблений, а при необходимости пресечения данных противоправных действий опечатывать кассы, кассовые и служебные помещения, склады и архивы объектов контроля,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 объектов контроля, и составлением соответствующих актов;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3) 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территориальных органов государственной власти Удмуртской Республики и государственных органов Удмуртской Республики, органов местного самоуправления и муниципальных органов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 объектов внешнего муниципального финансового контроля;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4) в  пределах своей компетенции требовать от руководителей и других должностных лиц объектов контроля представления письменных объяснений по фактам нарушений, выявленных при проведении контрольных </w:t>
      </w: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мероприятий, а также необходимых копий документов, заверенных в установленном порядке;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5) составлять акты по фактам непредставления или несвоевременного представления должностными лицами объектов контроля документов и материалов, запрашиваемых при проведении контрольных мероприятий;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6)  в пределах своей компетенции знакомиться со всеми необходимыми документами, касающимися финансово-хозяйственной деятельности объектов контроля,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7) знакомиться с информацией, касающейся финансово-хозяйственной деятельности объектов контроля, и хранящейся в электронной форме в базах данных объектов контроля,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8) знакомиться с технической документацией к электронным базам данных;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9) составлять протоколы об административных правонарушениях в случаях, предусмотренных законодательством Российской Федерации, законодательством Удмуртской Республики.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При проведении контрольных мероприятий аудитор контрольно-счетного органа предъявляет руководителям объектов контроля служебное удостоверение и приказ (распоряжение) на право проведения контрольных мероприятий, в котором указывается наименование, форма, основание проведения контрольного мероприятия, фамилия, имя, отчество должностного лица контрольно-счетного органа и лиц, привлеченных к проведению контрольного мероприятия, а также сроки проведения контрольного мероприятия.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     Руководители (представители) объектов контроля обязаны предоставить, лицу, проводящему контрольное мероприятие, на срок проведения контрольного мероприятия отдельное служебное помещение, оборудованное мебелью, средствами связи и обеспечивающее сохранность документов и материалов.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  3. Аудитор контрольно-счетного органа не вправе вмешиваться в оперативно-хозяйственную деятельность объектов контроля,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 Аудитор контрольно-счетного органа обязан сохранять государственную, служебную, коммерческую и иную охраняемую законом тайну, ставшую ему известной при проведении в объектах контроля контрольных и экспертно-аналитических мероприятий, объективно проводить контрольные и экспертно-аналитические мероприятия и достоверно отражать их результаты в соответствующих актах, отчетах и заключениях.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5.</w:t>
      </w:r>
      <w:r w:rsidRPr="00085505">
        <w:rPr>
          <w:rFonts w:ascii="Times New Roman" w:hAnsi="Times New Roman"/>
          <w:sz w:val="28"/>
          <w:szCs w:val="28"/>
        </w:rPr>
        <w:t xml:space="preserve"> В соответствии с п.5 ст.14  Федерального закона № 6-ФЗ  аудитор  </w:t>
      </w:r>
      <w:r w:rsidRPr="00085505">
        <w:rPr>
          <w:rFonts w:ascii="Times New Roman" w:hAnsi="Times New Roman"/>
          <w:sz w:val="28"/>
          <w:szCs w:val="28"/>
          <w:lang w:eastAsia="ru-RU"/>
        </w:rPr>
        <w:t>контрольно-счетного органа</w:t>
      </w:r>
      <w:r w:rsidRPr="00085505">
        <w:rPr>
          <w:rFonts w:ascii="Times New Roman" w:hAnsi="Times New Roman"/>
          <w:sz w:val="28"/>
          <w:szCs w:val="28"/>
        </w:rPr>
        <w:t xml:space="preserve"> несет ответственность в соответствии с законодательством Российской Федерации за достоверность и 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14.</w:t>
      </w:r>
      <w:r w:rsidRPr="00085505">
        <w:rPr>
          <w:rFonts w:ascii="Times New Roman" w:hAnsi="Times New Roman"/>
          <w:sz w:val="28"/>
          <w:szCs w:val="28"/>
          <w:lang w:eastAsia="ru-RU"/>
        </w:rPr>
        <w:t> О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бязательность исполнения требований аудитора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Требования и запросы аудитора контрольно-счетного органа, связанные с осуществлением им своих должностных полномочий, установленных законодательством Российской Федерации, законодательством Удмуртской Республики, нормативными правовыми актами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являются обязательными для исполнения органами местного самоуправления и муниципальными учреждениями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 объектами внешнего муниципального финансового контроля, в отношении которых осуществляется внешний муниципальный финансовый контроль.</w:t>
      </w:r>
      <w:proofErr w:type="gramEnd"/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Неисполнение законных требований и запросов аудитора контрольно-счетного органа, а также воспрепятствование осуществлению им возложенных на него должностных полномочий влекут за собой ответственность, установленную законодательством.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15.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Представление информации по запросам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контрольно-счетного органа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 Объекты внешнего муниципального финансового контроля, в отношении которых контрольно-счетный орган вправе осуществлять внешний муниципальный финансовый контроль, обязаны в 10-дневный срок со дня получения запроса контрольно-счетного органа представить информацию, документы и материалы, необходимые для проведения контрольных и экспертно-аналитических мероприятий, если в запросе не установлен более длительный срок.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Запросы контрольно-счетного органа направляются объектам муниципального контроля, указанным в части 1 настоящей статьи, почтовым отправлением с уведомлением или нарочно с распиской о получении.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 При осуществлении контрольно-счетным органом контрольных мероприятий объекты контроля,  должны обеспечить аудитору контрольно-счетного органа возможность ознакомления с документацией и отчетностью, документами, связанными с формированием и исполнением бюджета, информационными системами, используемыми объектами контроля, и технической документацией к ней, а также иными документами для выполнения  своих полномочий.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Акты Главы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и Администрации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о создании, преобразовании или ликвидации муниципальных учреждений, унитарных предприятий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долей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направляются в контрольно-счетный орган в течение </w:t>
      </w:r>
      <w:r w:rsidRPr="00085505">
        <w:rPr>
          <w:rFonts w:ascii="Times New Roman" w:hAnsi="Times New Roman"/>
          <w:sz w:val="28"/>
          <w:szCs w:val="28"/>
          <w:u w:val="single"/>
          <w:lang w:eastAsia="ru-RU"/>
        </w:rPr>
        <w:t>10</w:t>
      </w:r>
      <w:r w:rsidRPr="00085505">
        <w:rPr>
          <w:rFonts w:ascii="Times New Roman" w:hAnsi="Times New Roman"/>
          <w:sz w:val="28"/>
          <w:szCs w:val="28"/>
          <w:lang w:eastAsia="ru-RU"/>
        </w:rPr>
        <w:t> рабочих дней со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дня принятия.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5. 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Непредставление или несвоевременное представление органами и объектами внешнего муниципального финансового контроля, указанными в части 1 настоящей статьи, в контрольно-счетный орган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 и материалов не в полном объеме или представление недостоверных информаций, документов и материалов влечет за собой ответственность, установленную действующим законодательством.</w:t>
      </w:r>
      <w:proofErr w:type="gramEnd"/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16.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Представления и предписания контрольно-счетного органа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учреждения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 объекты внешнего муниципального финансового контроля 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или возмещению причиненного вреда, по привлечению к ответственности должностных лиц, виновных в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допущенных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нарушениях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>, а также мер по пресечению, устранению и предупреждению нарушений.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2. Представление контрольно-счетного органа подписывается аудитором.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Представление должно содержать указание на конкретные допущенные нарушения и недостатки, выявленные в результате проведения контрольного мероприятия, конкретные основания вынесения представления с указанием нормативного правового акта, положения которого были нарушены, указания по устранению выявленных нарушений и недостатков, предотвращению нанесения материального ущерба муниципальному образованию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или возмещению причиненного вреда, с указанием на должностных лиц, виновных в допущенных нарушениях и привлекаемых к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ответственности, срок исполнения требования об устранении нарушения и недостатков, а также меры, направленные на пресечение и предупреждение нарушений.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 3.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Органы местного самоуправления и муниципальные учреждения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а также объекты внешнего муниципального финансового контроля в течение одного месяца со </w:t>
      </w: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  </w:t>
      </w:r>
      <w:proofErr w:type="gramEnd"/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4. В случае выявления нарушений, требующих безотлагательных мер по их пресечению и предупреждению, а также в случае воспрепятствования проведению контрольных мероприятий аудитор контрольно-счетного органа направляет объектам контроля и их должностным лицам предписание.  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5. 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6.  Предписание контрольно-счетного органа подписывается аудитором.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7. Предписание контрольно-счетного органа должно быть исполнено в установленные в нем сроки.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8. Неисполнение или ненадлежащее исполнение в установленный срок представления или предписания контрольно-счетного органа влечет за собой ответственность, установленную действующим законодательством.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9. В случае если при проведении контрольных мероприятий выявлены факты незаконного использования средств местного бюджета,  в которых усматриваются признаки преступления или коррупционного правонарушения, контрольно-счетный орган незамедлительно передает материалы в правоохранительные органы.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17.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Гарантии прав проверяемых органов и организаций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 Акт (акты), составляемый контрольно-счетным органом при проведении контрольных мероприятий, доводится до сведения руководителей объектов контроля почтовым отправлением с уведомлением или нарочно с распиской о получении.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Пояснения и замечания руководителей проверяемых органов и объектов внешнего муниципального финансового контроля, представленные в контрольно-счетный орган в течение пяти  рабочих дней со дня получения акта (актов) контрольно-счетного органа, прилагаются к акту (актам) и в дальнейшем являются его (их) неотъемлемой частью.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 Результаты рассмотрения контрольно-счетным органом пояснений и замечаний руководителей объектов контроля, поступивших в установленный срок, отражаются в отчете. О результатах рассмотрения контрольно-счетным органом указанных пояснений и замечаний письменно сообщается руководителям объектов контроля.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Объекты контроля и их должностные лица вправе обратиться в суд с заявлением о признании недействительным акта (актов) контрольно-счетного органа, вынесенного по результатам проведения контрольных мероприятий, а также защищать свои права всеми способами, не запрещенными законом, обратиться с жалобой на действия (бездействия) контрольно-счетного органа в Районный Совет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  <w:proofErr w:type="gram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Поступившие в Районный Совет депутатов муниципального </w:t>
      </w:r>
      <w:r w:rsidRPr="00085505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жалобы рассматриваются районным Советом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на очередной сессии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 О результатах рассмотрения жалобы сообщается заявителю не позднее десяти</w:t>
      </w:r>
      <w:r w:rsidRPr="00085505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sz w:val="28"/>
          <w:szCs w:val="28"/>
          <w:lang w:eastAsia="ru-RU"/>
        </w:rPr>
        <w:t>календарных дней со дня рассмотрения жалобы Районным Советом депутатов муниципального образования 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18.</w:t>
      </w:r>
      <w:r w:rsidRPr="00085505">
        <w:rPr>
          <w:rFonts w:ascii="Times New Roman" w:hAnsi="Times New Roman"/>
          <w:sz w:val="28"/>
          <w:szCs w:val="28"/>
          <w:lang w:eastAsia="ru-RU"/>
        </w:rPr>
        <w:t> 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Взаимодействие контрольно-счетного органа с государственными и муниципальными органами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Контрольно-счетный орган при осуществлении своей деятельности имеет право взаимодействовать с органами местного самоуправления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  Государственным контрольным комитетом Удмуртской Республики, контрольно-счетными органами субъектов Российской Федерации и муниципальных образований,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Удмуртской Республики, заключать с ними соглашения о сотрудничестве и взаимодействии.</w:t>
      </w:r>
      <w:proofErr w:type="gramEnd"/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2. 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Удмуртской Республики.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3. В целях координации своей деятельности контрольно-счетный орган может создавать как временные, так и постоянно действующие координационные, консультационные, совещательные и другие рабочие органы совместно с иными государственными и муниципальными органами.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 4. Контрольно-счетный орган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19.</w:t>
      </w:r>
      <w:r w:rsidRPr="00085505">
        <w:rPr>
          <w:rFonts w:ascii="Times New Roman" w:hAnsi="Times New Roman"/>
          <w:sz w:val="28"/>
          <w:szCs w:val="28"/>
          <w:lang w:eastAsia="ru-RU"/>
        </w:rPr>
        <w:t>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Обеспечение доступа к информации о деятельности контрольно-счетного органа</w:t>
      </w:r>
    </w:p>
    <w:p w:rsidR="00085505" w:rsidRPr="00085505" w:rsidRDefault="00085505" w:rsidP="00085505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К</w:t>
      </w:r>
      <w:r w:rsidRPr="00085505">
        <w:rPr>
          <w:rFonts w:ascii="Times New Roman" w:hAnsi="Times New Roman"/>
          <w:sz w:val="28"/>
          <w:szCs w:val="28"/>
        </w:rPr>
        <w:t>онтрольно-счетный орган в целях обеспечения доступа к информации о своей деятельности размещает на официальном сайте муниципального образования "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район" по адресу http://. http://yukamensk.udmurt.ru/about/sovet/ или в ином средстве массовой информации, учрежденном для официального опубликования нормативных правовых актов органов местного самоуправления, информацию о проведенных контрольных и экспертно-аналитических мероприятиях, о </w:t>
      </w:r>
      <w:r w:rsidRPr="00085505">
        <w:rPr>
          <w:rFonts w:ascii="Times New Roman" w:hAnsi="Times New Roman"/>
          <w:sz w:val="28"/>
          <w:szCs w:val="28"/>
        </w:rPr>
        <w:lastRenderedPageBreak/>
        <w:t>выявленных при их проведении нарушениях, о внесенных представлениях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085505">
        <w:rPr>
          <w:rFonts w:ascii="Times New Roman" w:hAnsi="Times New Roman"/>
          <w:sz w:val="28"/>
          <w:szCs w:val="28"/>
        </w:rPr>
        <w:t>предписаниях</w:t>
      </w:r>
      <w:proofErr w:type="gramEnd"/>
      <w:r w:rsidRPr="00085505">
        <w:rPr>
          <w:rFonts w:ascii="Times New Roman" w:hAnsi="Times New Roman"/>
          <w:sz w:val="28"/>
          <w:szCs w:val="28"/>
        </w:rPr>
        <w:t>, а также о принятых по ним решениях и мерах.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085505">
        <w:rPr>
          <w:rFonts w:ascii="Times New Roman" w:hAnsi="Times New Roman"/>
          <w:sz w:val="28"/>
          <w:szCs w:val="28"/>
        </w:rPr>
        <w:t>Контрольно-счетный орган ежегодно подготавливает отчеты о своей деятельности, которые направляются на рассмотрение в Районный Совет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район».</w:t>
      </w:r>
      <w:r w:rsidRPr="00085505">
        <w:rPr>
          <w:rFonts w:ascii="Times New Roman" w:hAnsi="Times New Roman"/>
          <w:sz w:val="28"/>
          <w:szCs w:val="28"/>
          <w:lang w:eastAsia="ru-RU"/>
        </w:rPr>
        <w:t xml:space="preserve"> Отчеты о деятельности  публикуются </w:t>
      </w:r>
      <w:r w:rsidRPr="00085505">
        <w:rPr>
          <w:rFonts w:ascii="Times New Roman" w:hAnsi="Times New Roman"/>
          <w:sz w:val="28"/>
          <w:szCs w:val="28"/>
        </w:rPr>
        <w:t xml:space="preserve">контрольно-счетным органом в официальных источниках размещения нормативно-правовых актов, </w:t>
      </w:r>
      <w:r w:rsidRPr="00085505">
        <w:rPr>
          <w:rFonts w:ascii="Times New Roman" w:hAnsi="Times New Roman"/>
          <w:sz w:val="28"/>
          <w:szCs w:val="28"/>
          <w:lang w:eastAsia="ru-RU"/>
        </w:rPr>
        <w:t>размещаются на сайте Администрации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 после их рассмотрения  Районным Советом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район».</w:t>
      </w:r>
    </w:p>
    <w:p w:rsidR="00085505" w:rsidRPr="00085505" w:rsidRDefault="00085505" w:rsidP="000855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5505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085505">
        <w:rPr>
          <w:rFonts w:ascii="Times New Roman" w:hAnsi="Times New Roman"/>
          <w:sz w:val="28"/>
          <w:szCs w:val="28"/>
          <w:lang w:eastAsia="ru-RU"/>
        </w:rPr>
        <w:t>Опубликование в Вестнике нормативно-правовых актов органов местного самоуправления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являющимся источником  официального опубликования нормативных правовых актов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район», или размещение в сети Интернет информации о деятельности контрольно-счетного органа осуществляется в соответствии с законодательством Российской Федерации, нормативными правовыми актами Районного Совета депутатов муниципального образования «</w:t>
      </w:r>
      <w:proofErr w:type="spellStart"/>
      <w:r w:rsidRPr="00085505">
        <w:rPr>
          <w:rFonts w:ascii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  <w:lang w:eastAsia="ru-RU"/>
        </w:rPr>
        <w:t xml:space="preserve"> район» и Регламентом контрольно-счетного органа.</w:t>
      </w:r>
      <w:proofErr w:type="gramEnd"/>
    </w:p>
    <w:p w:rsidR="00085505" w:rsidRPr="00085505" w:rsidRDefault="00085505" w:rsidP="0008550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Глава 4.    Заключительные и переходные положения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>Статья 20</w:t>
      </w:r>
      <w:r w:rsidRPr="00085505">
        <w:rPr>
          <w:rFonts w:ascii="Times New Roman" w:hAnsi="Times New Roman"/>
          <w:sz w:val="28"/>
          <w:szCs w:val="28"/>
          <w:lang w:eastAsia="ru-RU"/>
        </w:rPr>
        <w:t>. </w:t>
      </w:r>
      <w:r w:rsidRPr="0008550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Финансовое, материально-техническое и организационное обеспечение деятельности </w:t>
      </w:r>
      <w:r w:rsidRPr="00085505">
        <w:rPr>
          <w:rFonts w:ascii="Times New Roman" w:hAnsi="Times New Roman"/>
          <w:b/>
          <w:bCs/>
          <w:sz w:val="28"/>
          <w:szCs w:val="28"/>
        </w:rPr>
        <w:t>контрольно-счетного органа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1.Финансовое обеспечение деятельности контрольно-счетного органа осуществляется за счет средств местного бюджета в объеме, позволяющем обеспечить возможность осуществления возложенных на него полномочий.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855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5505">
        <w:rPr>
          <w:rFonts w:ascii="Times New Roman" w:hAnsi="Times New Roman"/>
          <w:sz w:val="28"/>
          <w:szCs w:val="28"/>
        </w:rPr>
        <w:t xml:space="preserve"> использованием контрольно-счетным органом средств местного бюджета и имущества муниципального образования "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район" осуществляется на основании решений Районного Совета депутатов муниципального образования "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район".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3. Материально-техническое, организационное и финансовое обеспечение деятельности контрольно-счетного органа осуществляется Районным Советом депутатов муниципального образования "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район".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85505">
        <w:rPr>
          <w:rFonts w:ascii="Times New Roman" w:hAnsi="Times New Roman"/>
          <w:b/>
          <w:bCs/>
          <w:sz w:val="28"/>
          <w:szCs w:val="28"/>
        </w:rPr>
        <w:t>Статья 21.</w:t>
      </w:r>
      <w:r w:rsidRPr="00085505">
        <w:rPr>
          <w:rFonts w:ascii="Times New Roman" w:hAnsi="Times New Roman"/>
          <w:sz w:val="28"/>
          <w:szCs w:val="28"/>
        </w:rPr>
        <w:t xml:space="preserve"> </w:t>
      </w:r>
      <w:r w:rsidRPr="00085505">
        <w:rPr>
          <w:rFonts w:ascii="Times New Roman" w:hAnsi="Times New Roman"/>
          <w:b/>
          <w:bCs/>
          <w:sz w:val="28"/>
          <w:szCs w:val="28"/>
        </w:rPr>
        <w:t>Материальное и социальное обеспечение контрольно-счетного органа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Аудитору в контрольно-счетном органе замещающему должность муниципальной службы, предоставляется материальное и социальное обеспечение в соответствии с нормативными правовыми актами Районного Совета депутатов муниципального образования "</w:t>
      </w:r>
      <w:proofErr w:type="spellStart"/>
      <w:r w:rsidRPr="0008550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85505">
        <w:rPr>
          <w:rFonts w:ascii="Times New Roman" w:hAnsi="Times New Roman"/>
          <w:sz w:val="28"/>
          <w:szCs w:val="28"/>
        </w:rPr>
        <w:t xml:space="preserve"> район".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085505">
        <w:rPr>
          <w:rFonts w:ascii="Times New Roman" w:hAnsi="Times New Roman"/>
          <w:b/>
          <w:bCs/>
          <w:sz w:val="28"/>
          <w:szCs w:val="28"/>
        </w:rPr>
        <w:t>Статья 22.</w:t>
      </w:r>
      <w:r w:rsidRPr="00085505">
        <w:rPr>
          <w:rFonts w:ascii="Times New Roman" w:hAnsi="Times New Roman"/>
          <w:sz w:val="28"/>
          <w:szCs w:val="28"/>
        </w:rPr>
        <w:t xml:space="preserve"> </w:t>
      </w:r>
      <w:r w:rsidRPr="00085505">
        <w:rPr>
          <w:rFonts w:ascii="Times New Roman" w:hAnsi="Times New Roman"/>
          <w:b/>
          <w:bCs/>
          <w:sz w:val="28"/>
          <w:szCs w:val="28"/>
        </w:rPr>
        <w:t>Переходные положения и порядок вступления в силу настоящего Положения</w:t>
      </w: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5505" w:rsidRPr="00085505" w:rsidRDefault="00085505" w:rsidP="000855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5505">
        <w:rPr>
          <w:rFonts w:ascii="Times New Roman" w:hAnsi="Times New Roman"/>
          <w:sz w:val="28"/>
          <w:szCs w:val="28"/>
        </w:rPr>
        <w:t>Настоящее Положение вступает в силу со дня его официального опубликования.</w:t>
      </w: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87936" behindDoc="1" locked="0" layoutInCell="1" allowOverlap="1" wp14:anchorId="60291D38" wp14:editId="2452CC0E">
            <wp:simplePos x="0" y="0"/>
            <wp:positionH relativeFrom="margin">
              <wp:posOffset>2472690</wp:posOffset>
            </wp:positionH>
            <wp:positionV relativeFrom="margin">
              <wp:posOffset>-520065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7" name="Рисунок 1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85505" w:rsidRPr="004B3E51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85505" w:rsidRDefault="00085505" w:rsidP="000855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505" w:rsidRDefault="00085505" w:rsidP="000855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505" w:rsidRPr="009A346E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A346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9A346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«21» февраля 2020 года___________________________________________________№ 222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5505" w:rsidRPr="009A346E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85505" w:rsidRPr="00B67C3F" w:rsidRDefault="00085505" w:rsidP="000855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7C3F">
        <w:rPr>
          <w:rFonts w:ascii="Times New Roman" w:hAnsi="Times New Roman"/>
          <w:b/>
          <w:sz w:val="28"/>
          <w:szCs w:val="28"/>
        </w:rPr>
        <w:t>Об утверждении состава Молодежного парламента при Совете</w:t>
      </w: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7C3F">
        <w:rPr>
          <w:rFonts w:ascii="Times New Roman" w:hAnsi="Times New Roman"/>
          <w:b/>
          <w:sz w:val="28"/>
          <w:szCs w:val="28"/>
        </w:rPr>
        <w:t>депутатов муниципального образования «</w:t>
      </w:r>
      <w:proofErr w:type="spellStart"/>
      <w:r w:rsidRPr="00B67C3F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B67C3F">
        <w:rPr>
          <w:rFonts w:ascii="Times New Roman" w:hAnsi="Times New Roman"/>
          <w:b/>
          <w:sz w:val="28"/>
          <w:szCs w:val="28"/>
        </w:rPr>
        <w:t xml:space="preserve"> район»</w:t>
      </w:r>
      <w:r>
        <w:rPr>
          <w:rFonts w:ascii="Times New Roman" w:hAnsi="Times New Roman"/>
          <w:b/>
          <w:sz w:val="28"/>
          <w:szCs w:val="28"/>
        </w:rPr>
        <w:t xml:space="preserve"> шестого созыва</w:t>
      </w:r>
    </w:p>
    <w:p w:rsid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утвержденным решением Юкаменского районного Совета депутатов № 176 от 31.05.2005 года,</w:t>
      </w:r>
    </w:p>
    <w:p w:rsidR="00085505" w:rsidRDefault="00085505" w:rsidP="000855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Совет депутатов муниципального образования</w:t>
      </w:r>
    </w:p>
    <w:p w:rsidR="00085505" w:rsidRDefault="00085505" w:rsidP="000855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085505" w:rsidRDefault="00085505" w:rsidP="000855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>Утвердить прилагаемый состав Молодежного парламента при Совете депутатов муниципального образования «</w:t>
      </w:r>
      <w:proofErr w:type="spellStart"/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шестого созыва.</w:t>
      </w:r>
    </w:p>
    <w:p w:rsidR="00085505" w:rsidRPr="009354BF" w:rsidRDefault="00085505" w:rsidP="00085505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>Решение Совета депутатов муниципального образования «</w:t>
      </w:r>
      <w:proofErr w:type="spellStart"/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9354B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№ 94 от 01.03.2018 года «Об </w:t>
      </w:r>
      <w:r w:rsidRPr="009354BF">
        <w:rPr>
          <w:rFonts w:ascii="Times New Roman" w:hAnsi="Times New Roman"/>
          <w:sz w:val="28"/>
          <w:szCs w:val="28"/>
        </w:rPr>
        <w:t>утверждении состава Молодежного парламента при Совете депутатов муниципального образования «</w:t>
      </w:r>
      <w:proofErr w:type="spellStart"/>
      <w:r w:rsidRPr="009354B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9354BF">
        <w:rPr>
          <w:rFonts w:ascii="Times New Roman" w:hAnsi="Times New Roman"/>
          <w:sz w:val="28"/>
          <w:szCs w:val="28"/>
        </w:rPr>
        <w:t xml:space="preserve"> район» </w:t>
      </w:r>
      <w:r>
        <w:rPr>
          <w:rFonts w:ascii="Times New Roman" w:hAnsi="Times New Roman"/>
          <w:sz w:val="28"/>
          <w:szCs w:val="28"/>
        </w:rPr>
        <w:t xml:space="preserve">пятого </w:t>
      </w:r>
      <w:r w:rsidRPr="009354BF">
        <w:rPr>
          <w:rFonts w:ascii="Times New Roman" w:hAnsi="Times New Roman"/>
          <w:sz w:val="28"/>
          <w:szCs w:val="28"/>
        </w:rPr>
        <w:t>созыва</w:t>
      </w:r>
      <w:r>
        <w:rPr>
          <w:rFonts w:ascii="Times New Roman" w:hAnsi="Times New Roman"/>
          <w:sz w:val="28"/>
          <w:szCs w:val="28"/>
        </w:rPr>
        <w:t>» признать утратившим силу.</w:t>
      </w:r>
    </w:p>
    <w:p w:rsidR="00085505" w:rsidRPr="009354BF" w:rsidRDefault="00085505" w:rsidP="00085505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вступает в силу  01 марта 2020 года.</w:t>
      </w:r>
    </w:p>
    <w:p w:rsidR="00085505" w:rsidRDefault="00085505" w:rsidP="00085505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К.Н. Бельтюков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Совета депутатов                     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к решению </w:t>
      </w: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</w:t>
      </w: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</w:t>
      </w: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346E">
        <w:rPr>
          <w:rFonts w:ascii="Times New Roman" w:eastAsia="Times New Roman" w:hAnsi="Times New Roman"/>
          <w:sz w:val="24"/>
          <w:szCs w:val="24"/>
          <w:lang w:eastAsia="ru-RU"/>
        </w:rPr>
        <w:t>№ 222 от 21.02.2020 года</w:t>
      </w:r>
    </w:p>
    <w:p w:rsidR="00085505" w:rsidRPr="009A346E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BC5864">
        <w:rPr>
          <w:rFonts w:ascii="Times New Roman" w:hAnsi="Times New Roman"/>
          <w:sz w:val="28"/>
        </w:rPr>
        <w:t>Список</w:t>
      </w:r>
      <w:r>
        <w:rPr>
          <w:rFonts w:ascii="Times New Roman" w:hAnsi="Times New Roman"/>
          <w:sz w:val="28"/>
        </w:rPr>
        <w:t xml:space="preserve"> </w:t>
      </w:r>
      <w:r w:rsidRPr="00BC5864">
        <w:rPr>
          <w:rFonts w:ascii="Times New Roman" w:hAnsi="Times New Roman"/>
          <w:sz w:val="28"/>
        </w:rPr>
        <w:t>член</w:t>
      </w:r>
      <w:r>
        <w:rPr>
          <w:rFonts w:ascii="Times New Roman" w:hAnsi="Times New Roman"/>
          <w:sz w:val="28"/>
        </w:rPr>
        <w:t>ов</w:t>
      </w:r>
      <w:r w:rsidRPr="00BC586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Молодежного парламента </w:t>
      </w:r>
    </w:p>
    <w:p w:rsidR="00085505" w:rsidRDefault="00085505" w:rsidP="0008550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Совете депутатов муниципального образования «</w:t>
      </w:r>
      <w:proofErr w:type="spellStart"/>
      <w:r>
        <w:rPr>
          <w:rFonts w:ascii="Times New Roman" w:hAnsi="Times New Roman"/>
          <w:sz w:val="28"/>
        </w:rPr>
        <w:t>Юкаменский</w:t>
      </w:r>
      <w:proofErr w:type="spellEnd"/>
      <w:r>
        <w:rPr>
          <w:rFonts w:ascii="Times New Roman" w:hAnsi="Times New Roman"/>
          <w:sz w:val="28"/>
        </w:rPr>
        <w:t xml:space="preserve"> район» шестого созыва</w:t>
      </w:r>
    </w:p>
    <w:p w:rsidR="00085505" w:rsidRDefault="00085505" w:rsidP="0008550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6"/>
        <w:tblW w:w="10915" w:type="dxa"/>
        <w:tblInd w:w="-1026" w:type="dxa"/>
        <w:tblLook w:val="04A0" w:firstRow="1" w:lastRow="0" w:firstColumn="1" w:lastColumn="0" w:noHBand="0" w:noVBand="1"/>
      </w:tblPr>
      <w:tblGrid>
        <w:gridCol w:w="594"/>
        <w:gridCol w:w="3942"/>
        <w:gridCol w:w="1701"/>
        <w:gridCol w:w="4678"/>
      </w:tblGrid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</w:rPr>
              <w:t>/п</w:t>
            </w:r>
          </w:p>
        </w:tc>
        <w:tc>
          <w:tcPr>
            <w:tcW w:w="3942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рождения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Место работы, должность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Абашева Зарина Михайловна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06.06.1992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</w:rPr>
              <w:t>Палагайская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СОШ, 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информатики и ОБЖ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Бекмансурова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Людмила </w:t>
            </w:r>
            <w:proofErr w:type="spellStart"/>
            <w:r>
              <w:rPr>
                <w:rFonts w:ascii="Times New Roman" w:hAnsi="Times New Roman"/>
                <w:sz w:val="28"/>
              </w:rPr>
              <w:t>Фидаильевна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19.08.1991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МБДОУ д/с №2 «Солнышко», воспитатель 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Бекмансурова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Надежда Геннадьевна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24.10.1987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РКБ,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врач по ЛФК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Бекмансурова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Юлия Олеговна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2.08.2004</w:t>
            </w:r>
          </w:p>
        </w:tc>
        <w:tc>
          <w:tcPr>
            <w:tcW w:w="4678" w:type="dxa"/>
          </w:tcPr>
          <w:p w:rsidR="00085505" w:rsidRPr="00B963BF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B963BF"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 w:rsidRPr="00B963BF">
              <w:rPr>
                <w:rFonts w:ascii="Times New Roman" w:hAnsi="Times New Roman"/>
                <w:sz w:val="28"/>
              </w:rPr>
              <w:t>Юкаменская</w:t>
            </w:r>
            <w:proofErr w:type="spellEnd"/>
            <w:r w:rsidRPr="00B963BF">
              <w:rPr>
                <w:rFonts w:ascii="Times New Roman" w:hAnsi="Times New Roman"/>
                <w:sz w:val="28"/>
              </w:rPr>
              <w:t xml:space="preserve"> СОШ,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B963BF">
              <w:rPr>
                <w:rFonts w:ascii="Times New Roman" w:hAnsi="Times New Roman"/>
                <w:sz w:val="28"/>
              </w:rPr>
              <w:t xml:space="preserve">учащаяся 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Бельтюкова Анастасия Константиновна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12.08.2003</w:t>
            </w:r>
          </w:p>
        </w:tc>
        <w:tc>
          <w:tcPr>
            <w:tcW w:w="4678" w:type="dxa"/>
          </w:tcPr>
          <w:p w:rsidR="00085505" w:rsidRPr="00B963BF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B963BF"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 w:rsidRPr="00B963BF">
              <w:rPr>
                <w:rFonts w:ascii="Times New Roman" w:hAnsi="Times New Roman"/>
                <w:sz w:val="28"/>
              </w:rPr>
              <w:t>Юкаменская</w:t>
            </w:r>
            <w:proofErr w:type="spellEnd"/>
            <w:r w:rsidRPr="00B963BF">
              <w:rPr>
                <w:rFonts w:ascii="Times New Roman" w:hAnsi="Times New Roman"/>
                <w:sz w:val="28"/>
              </w:rPr>
              <w:t xml:space="preserve"> СОШ,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B963BF">
              <w:rPr>
                <w:rFonts w:ascii="Times New Roman" w:hAnsi="Times New Roman"/>
                <w:sz w:val="28"/>
              </w:rPr>
              <w:t>учащаяся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Ведерников Андрей Алексеевич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08.02.1994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ДЮСШ,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тренер-преподаватель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Гуляева Алина Олеговна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13.08.1989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АУ УР Редакция газеты 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«Знамя Октября»,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корреспондент 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Ешмеметьева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Анастасия Владимировна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08.12.2004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</w:rPr>
              <w:t>Юкаменская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СОШ,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учащаяся 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Жуйкова Василиса Анатольевна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09.10.1996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8"/>
              </w:rPr>
              <w:t>Юкаменская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СОШ, 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русского языка и литературы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Жуйкова </w:t>
            </w:r>
            <w:proofErr w:type="spellStart"/>
            <w:r>
              <w:rPr>
                <w:rFonts w:ascii="Times New Roman" w:hAnsi="Times New Roman"/>
                <w:sz w:val="28"/>
              </w:rPr>
              <w:t>Кафия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Халилевна</w:t>
            </w:r>
            <w:proofErr w:type="spellEnd"/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31.05.1990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МБДОУ д/с №2 «Солнышко»,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заведующего по ВМР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Зямбаева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Карина </w:t>
            </w:r>
            <w:proofErr w:type="spellStart"/>
            <w:r>
              <w:rPr>
                <w:rFonts w:ascii="Times New Roman" w:hAnsi="Times New Roman"/>
                <w:sz w:val="28"/>
              </w:rPr>
              <w:t>Магсумовна</w:t>
            </w:r>
            <w:proofErr w:type="spellEnd"/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06.05.1987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МФЦ Юкаменского района,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документовед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1 категории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Ипатов Сергей Александрович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09.07.1987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МБОУ СОШ №3 г. Глазов,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учитель физической культуры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Калинкин Данила Антонович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01.09.2004</w:t>
            </w:r>
          </w:p>
        </w:tc>
        <w:tc>
          <w:tcPr>
            <w:tcW w:w="4678" w:type="dxa"/>
          </w:tcPr>
          <w:p w:rsidR="00085505" w:rsidRPr="00585F77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585F77">
              <w:rPr>
                <w:rFonts w:ascii="Times New Roman" w:hAnsi="Times New Roman"/>
                <w:sz w:val="28"/>
              </w:rPr>
              <w:t xml:space="preserve">МБОУ </w:t>
            </w:r>
            <w:proofErr w:type="spellStart"/>
            <w:r w:rsidRPr="00585F77">
              <w:rPr>
                <w:rFonts w:ascii="Times New Roman" w:hAnsi="Times New Roman"/>
                <w:sz w:val="28"/>
              </w:rPr>
              <w:t>Юкаменская</w:t>
            </w:r>
            <w:proofErr w:type="spellEnd"/>
            <w:r w:rsidRPr="00585F77">
              <w:rPr>
                <w:rFonts w:ascii="Times New Roman" w:hAnsi="Times New Roman"/>
                <w:sz w:val="28"/>
              </w:rPr>
              <w:t xml:space="preserve"> СОШ,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учащийся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Караваева Любовь Васильевна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08.11.1996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МБУК «МЦБС»,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библиограф краеведческого отдела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Кондратьев Вадим </w:t>
            </w:r>
            <w:proofErr w:type="spellStart"/>
            <w:r>
              <w:rPr>
                <w:rFonts w:ascii="Times New Roman" w:hAnsi="Times New Roman"/>
                <w:sz w:val="28"/>
              </w:rPr>
              <w:t>Ювиналиевич</w:t>
            </w:r>
            <w:proofErr w:type="spellEnd"/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06.05.1991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Администрация 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 «</w:t>
            </w:r>
            <w:proofErr w:type="spellStart"/>
            <w:r>
              <w:rPr>
                <w:rFonts w:ascii="Times New Roman" w:hAnsi="Times New Roman"/>
                <w:sz w:val="28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район»,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ведущий специалист -  эксперт отдела по ФК, спорту и МП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16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Кондратьев Михаил Сергеевич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16.12.1986</w:t>
            </w:r>
          </w:p>
        </w:tc>
        <w:tc>
          <w:tcPr>
            <w:tcW w:w="4678" w:type="dxa"/>
          </w:tcPr>
          <w:p w:rsidR="00085505" w:rsidRPr="00585F77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585F77">
              <w:rPr>
                <w:rFonts w:ascii="Times New Roman" w:hAnsi="Times New Roman"/>
                <w:sz w:val="28"/>
              </w:rPr>
              <w:t xml:space="preserve">Администрация 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 w:rsidRPr="00585F77">
              <w:rPr>
                <w:rFonts w:ascii="Times New Roman" w:hAnsi="Times New Roman"/>
                <w:sz w:val="28"/>
              </w:rPr>
              <w:t>МО «</w:t>
            </w:r>
            <w:proofErr w:type="spellStart"/>
            <w:r w:rsidRPr="00585F77">
              <w:rPr>
                <w:rFonts w:ascii="Times New Roman" w:hAnsi="Times New Roman"/>
                <w:sz w:val="28"/>
              </w:rPr>
              <w:t>Юкаменский</w:t>
            </w:r>
            <w:proofErr w:type="spellEnd"/>
            <w:r w:rsidRPr="00585F77">
              <w:rPr>
                <w:rFonts w:ascii="Times New Roman" w:hAnsi="Times New Roman"/>
                <w:sz w:val="28"/>
              </w:rPr>
              <w:t xml:space="preserve"> район»,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 эксперт системный администратор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Мирзоева Марина Александровна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18.12.1988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ООО «Нива»,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бухгалтер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Мышкина Любовь Владимировна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01.08.1991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МАДОУ д/с №3 «Берёзка»,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воспитатель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Овсянникова Анна Сергеевна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18.05.1987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МБДОУ д/с №1 «Ладушки»,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воспитатель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Поздеев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Денис Александрович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18.09.1991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</w:rPr>
              <w:t>Энерготех</w:t>
            </w:r>
            <w:proofErr w:type="spellEnd"/>
            <w:r>
              <w:rPr>
                <w:rFonts w:ascii="Times New Roman" w:hAnsi="Times New Roman"/>
                <w:sz w:val="28"/>
              </w:rPr>
              <w:t>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слесарь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Стрелков Андрей Павлович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09.05.1995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ООО «Луч»,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инженер-механик</w:t>
            </w:r>
          </w:p>
        </w:tc>
      </w:tr>
      <w:tr w:rsidR="00085505" w:rsidTr="00085505">
        <w:tc>
          <w:tcPr>
            <w:tcW w:w="594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3942" w:type="dxa"/>
          </w:tcPr>
          <w:p w:rsidR="00085505" w:rsidRDefault="00085505" w:rsidP="000855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Стрелков Владимир Олегович</w:t>
            </w:r>
          </w:p>
        </w:tc>
        <w:tc>
          <w:tcPr>
            <w:tcW w:w="1701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01.06.1994</w:t>
            </w:r>
          </w:p>
        </w:tc>
        <w:tc>
          <w:tcPr>
            <w:tcW w:w="4678" w:type="dxa"/>
          </w:tcPr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КФХ,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</w:t>
            </w:r>
          </w:p>
          <w:p w:rsidR="00085505" w:rsidRDefault="00085505" w:rsidP="0008550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085505" w:rsidRPr="00BC5864" w:rsidRDefault="00085505" w:rsidP="00085505">
      <w:pPr>
        <w:jc w:val="center"/>
        <w:rPr>
          <w:rFonts w:ascii="Times New Roman" w:hAnsi="Times New Roman"/>
          <w:sz w:val="28"/>
        </w:rPr>
      </w:pPr>
    </w:p>
    <w:p w:rsidR="00085505" w:rsidRDefault="00085505" w:rsidP="0008550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89984" behindDoc="1" locked="0" layoutInCell="1" allowOverlap="1" wp14:anchorId="47EBCD31" wp14:editId="3C2BB6C7">
            <wp:simplePos x="0" y="0"/>
            <wp:positionH relativeFrom="margin">
              <wp:posOffset>2453640</wp:posOffset>
            </wp:positionH>
            <wp:positionV relativeFrom="margin">
              <wp:posOffset>-424815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18" name="Рисунок 1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85505" w:rsidRPr="00085505" w:rsidRDefault="00085505" w:rsidP="0008550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085505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085505" w:rsidRPr="00085505" w:rsidRDefault="00085505" w:rsidP="000855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«21» февраля 2020 года                                                                                                     № 223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с. Юкаменское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РЕШЕНИЕ</w:t>
      </w:r>
      <w:r w:rsidRPr="0008550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снятии полномочий депутатов Районного Совета депутатов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район» шестого созыва </w:t>
      </w:r>
      <w:proofErr w:type="spellStart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Сабрекова</w:t>
      </w:r>
      <w:proofErr w:type="spellEnd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И.Б., </w:t>
      </w:r>
      <w:proofErr w:type="spellStart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Яговкина</w:t>
      </w:r>
      <w:proofErr w:type="spellEnd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А.А.</w:t>
      </w:r>
    </w:p>
    <w:p w:rsidR="00085505" w:rsidRPr="00085505" w:rsidRDefault="00085505" w:rsidP="0008550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85505" w:rsidRPr="00085505" w:rsidRDefault="00085505" w:rsidP="00085505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Theme="minorHAnsi" w:hAnsi="Times New Roman"/>
          <w:color w:val="000000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№ 131-ФЗ от 06.10.2003 г., </w:t>
      </w:r>
      <w:r w:rsidRPr="00085505">
        <w:rPr>
          <w:rFonts w:ascii="Times New Roman" w:hAnsi="Times New Roman"/>
          <w:sz w:val="28"/>
          <w:szCs w:val="28"/>
        </w:rPr>
        <w:t xml:space="preserve">руководствуясь 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Уставом муниципального образования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 утвержденного решением Районного Совета депутатов 31.05.2005 г. № 176,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район» РЕШАЕТ: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85505" w:rsidRPr="00085505" w:rsidRDefault="00085505" w:rsidP="00085505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Снять полномочия депутатов Районного Совета депутатов 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шестого созыва с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Сабрекова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Ильхама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Басировича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Яговкина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Александра Александровича. Освободить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Сабрекова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И.Б.,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Яговкина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А.А. от исполнения обязанностей депутата на основании заявлений об отставке по собственному желанию.</w:t>
      </w:r>
    </w:p>
    <w:p w:rsidR="00085505" w:rsidRPr="00085505" w:rsidRDefault="00085505" w:rsidP="0008550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Theme="minorHAnsi" w:hAnsi="Times New Roman"/>
          <w:color w:val="000000"/>
          <w:sz w:val="28"/>
          <w:szCs w:val="28"/>
        </w:rPr>
        <w:t>Решение вступает в силу с момента его подписания.</w:t>
      </w:r>
    </w:p>
    <w:p w:rsidR="00085505" w:rsidRPr="00085505" w:rsidRDefault="00085505" w:rsidP="0008550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                                                                 К.Н. Бельтюков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Районного Совета депутатов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085505" w:rsidRPr="00085505" w:rsidRDefault="00085505" w:rsidP="000855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                                                                         Б.А. </w:t>
      </w:r>
      <w:proofErr w:type="spellStart"/>
      <w:r w:rsidRPr="000855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Абашев</w:t>
      </w:r>
      <w:proofErr w:type="spellEnd"/>
    </w:p>
    <w:p w:rsidR="00085505" w:rsidRPr="00085505" w:rsidRDefault="00085505" w:rsidP="000855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28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.2020 г.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МО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085505" w:rsidRPr="00085505" w:rsidRDefault="00085505" w:rsidP="000855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085505" w:rsidRPr="00085505" w:rsidRDefault="00085505" w:rsidP="00085505">
      <w:pPr>
        <w:rPr>
          <w:rFonts w:asciiTheme="minorHAnsi" w:eastAsiaTheme="minorHAnsi" w:hAnsiTheme="minorHAnsi" w:cstheme="minorBidi"/>
        </w:rPr>
      </w:pPr>
    </w:p>
    <w:p w:rsidR="00085505" w:rsidRDefault="00085505" w:rsidP="00085505"/>
    <w:p w:rsidR="00085505" w:rsidRDefault="00085505" w:rsidP="00085505"/>
    <w:p w:rsidR="00085505" w:rsidRPr="0030651E" w:rsidRDefault="00085505" w:rsidP="0030651E">
      <w:pPr>
        <w:jc w:val="both"/>
        <w:rPr>
          <w:rFonts w:ascii="Times New Roman" w:eastAsiaTheme="minorHAnsi" w:hAnsi="Times New Roman"/>
          <w:sz w:val="28"/>
          <w:szCs w:val="28"/>
        </w:rPr>
      </w:pPr>
    </w:p>
    <w:sectPr w:rsidR="00085505" w:rsidRPr="00306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07F" w:rsidRDefault="00F2607F" w:rsidP="00085505">
      <w:pPr>
        <w:spacing w:after="0" w:line="240" w:lineRule="auto"/>
      </w:pPr>
      <w:r>
        <w:separator/>
      </w:r>
    </w:p>
  </w:endnote>
  <w:endnote w:type="continuationSeparator" w:id="0">
    <w:p w:rsidR="00F2607F" w:rsidRDefault="00F2607F" w:rsidP="0008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07F" w:rsidRDefault="00F2607F" w:rsidP="00085505">
      <w:pPr>
        <w:spacing w:after="0" w:line="240" w:lineRule="auto"/>
      </w:pPr>
      <w:r>
        <w:separator/>
      </w:r>
    </w:p>
  </w:footnote>
  <w:footnote w:type="continuationSeparator" w:id="0">
    <w:p w:rsidR="00F2607F" w:rsidRDefault="00F2607F" w:rsidP="00085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05" w:rsidRDefault="000855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01FCD"/>
    <w:multiLevelType w:val="hybridMultilevel"/>
    <w:tmpl w:val="34AC08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44954"/>
    <w:multiLevelType w:val="hybridMultilevel"/>
    <w:tmpl w:val="65E68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30828"/>
    <w:multiLevelType w:val="hybridMultilevel"/>
    <w:tmpl w:val="BFDE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95D8B"/>
    <w:multiLevelType w:val="hybridMultilevel"/>
    <w:tmpl w:val="83DAAE98"/>
    <w:lvl w:ilvl="0" w:tplc="7E668B5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3A3ACA"/>
    <w:multiLevelType w:val="hybridMultilevel"/>
    <w:tmpl w:val="3138A9B4"/>
    <w:lvl w:ilvl="0" w:tplc="FA1A59C6">
      <w:start w:val="1"/>
      <w:numFmt w:val="decimal"/>
      <w:lvlText w:val="%1)"/>
      <w:lvlJc w:val="left"/>
      <w:pPr>
        <w:tabs>
          <w:tab w:val="num" w:pos="779"/>
        </w:tabs>
        <w:ind w:left="779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F76265C"/>
    <w:multiLevelType w:val="hybridMultilevel"/>
    <w:tmpl w:val="2760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8276C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52AF9"/>
    <w:multiLevelType w:val="hybridMultilevel"/>
    <w:tmpl w:val="47AAD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90"/>
    <w:multiLevelType w:val="hybridMultilevel"/>
    <w:tmpl w:val="919A5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A4D8E"/>
    <w:multiLevelType w:val="hybridMultilevel"/>
    <w:tmpl w:val="801EA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16BFB"/>
    <w:multiLevelType w:val="hybridMultilevel"/>
    <w:tmpl w:val="94A4F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A17775F"/>
    <w:multiLevelType w:val="multilevel"/>
    <w:tmpl w:val="BBAE7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5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79BD1564"/>
    <w:multiLevelType w:val="hybridMultilevel"/>
    <w:tmpl w:val="30325D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AFB3960"/>
    <w:multiLevelType w:val="hybridMultilevel"/>
    <w:tmpl w:val="3124A1F0"/>
    <w:lvl w:ilvl="0" w:tplc="54C47B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BA668EB"/>
    <w:multiLevelType w:val="hybridMultilevel"/>
    <w:tmpl w:val="947A8F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8"/>
  </w:num>
  <w:num w:numId="14">
    <w:abstractNumId w:val="6"/>
  </w:num>
  <w:num w:numId="15">
    <w:abstractNumId w:val="12"/>
  </w:num>
  <w:num w:numId="16">
    <w:abstractNumId w:val="1"/>
  </w:num>
  <w:num w:numId="17">
    <w:abstractNumId w:val="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2A"/>
    <w:rsid w:val="00085505"/>
    <w:rsid w:val="0030651E"/>
    <w:rsid w:val="004F0319"/>
    <w:rsid w:val="00787D2A"/>
    <w:rsid w:val="007B4514"/>
    <w:rsid w:val="00BE0F9A"/>
    <w:rsid w:val="00C80356"/>
    <w:rsid w:val="00D87629"/>
    <w:rsid w:val="00E450B0"/>
    <w:rsid w:val="00F2607F"/>
    <w:rsid w:val="00F6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0356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C80356"/>
    <w:pPr>
      <w:keepNext/>
      <w:numPr>
        <w:ilvl w:val="1"/>
        <w:numId w:val="9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C80356"/>
    <w:pPr>
      <w:keepNext/>
      <w:numPr>
        <w:ilvl w:val="2"/>
        <w:numId w:val="9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C80356"/>
    <w:pPr>
      <w:keepNext/>
      <w:numPr>
        <w:ilvl w:val="3"/>
        <w:numId w:val="9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C80356"/>
    <w:pPr>
      <w:keepNext/>
      <w:numPr>
        <w:ilvl w:val="4"/>
        <w:numId w:val="9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C80356"/>
    <w:pPr>
      <w:keepNext/>
      <w:numPr>
        <w:ilvl w:val="5"/>
        <w:numId w:val="9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D2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7D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8035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C8035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C80356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C80356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C80356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C80356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30651E"/>
  </w:style>
  <w:style w:type="table" w:styleId="a6">
    <w:name w:val="Table Grid"/>
    <w:basedOn w:val="a1"/>
    <w:uiPriority w:val="59"/>
    <w:rsid w:val="0030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semiHidden/>
    <w:rsid w:val="00306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semiHidden/>
    <w:rsid w:val="0030651E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8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5505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8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550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2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80356"/>
    <w:pPr>
      <w:keepNext/>
      <w:numPr>
        <w:numId w:val="9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C80356"/>
    <w:pPr>
      <w:keepNext/>
      <w:numPr>
        <w:ilvl w:val="1"/>
        <w:numId w:val="9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C80356"/>
    <w:pPr>
      <w:keepNext/>
      <w:numPr>
        <w:ilvl w:val="2"/>
        <w:numId w:val="9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C80356"/>
    <w:pPr>
      <w:keepNext/>
      <w:numPr>
        <w:ilvl w:val="3"/>
        <w:numId w:val="9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C80356"/>
    <w:pPr>
      <w:keepNext/>
      <w:numPr>
        <w:ilvl w:val="4"/>
        <w:numId w:val="9"/>
      </w:numPr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C80356"/>
    <w:pPr>
      <w:keepNext/>
      <w:numPr>
        <w:ilvl w:val="5"/>
        <w:numId w:val="9"/>
      </w:numPr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D2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7D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8035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C80356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C80356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C80356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C80356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C80356"/>
    <w:rPr>
      <w:rFonts w:ascii="Times New Roman" w:eastAsia="Times New Roman" w:hAnsi="Times New Roman" w:cs="Times New Roman"/>
      <w:b/>
      <w:sz w:val="20"/>
      <w:szCs w:val="20"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30651E"/>
  </w:style>
  <w:style w:type="table" w:styleId="a6">
    <w:name w:val="Table Grid"/>
    <w:basedOn w:val="a1"/>
    <w:uiPriority w:val="59"/>
    <w:rsid w:val="00306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semiHidden/>
    <w:rsid w:val="003065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semiHidden/>
    <w:rsid w:val="0030651E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8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85505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85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855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B12A8CBC083EA53C1B246E79768A645D147CFA287738D5FAABECEB99AC7184F45C6660D8234285FA90328F5D3B4A34C15B4CC28DB94ABC178291263ApFI9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F7306B2F4BE7778E3BF5E0E5CD1C570A59329410964CCBD7EA602t5f0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9d89ba6e3e633b0dac1a8caf5a5a81d3/" TargetMode="External"/><Relationship Id="rId17" Type="http://schemas.openxmlformats.org/officeDocument/2006/relationships/hyperlink" Target="consultantplus://offline/ref=B12A8CBC083EA53C1B24707460E63A551475A32C7331DEA9F0B8EDCEF32182A11C26668D600588FB9139DB0D7C146D911B07CF8EA356BC17p9IC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12A8CBC083EA53C1B24707460E63A551475A421733CDEA9F0B8EDCEF32182A11C26668D600783AFC176DA5139457E901D07CD8CBFp5I4F" TargetMode="External"/><Relationship Id="rId20" Type="http://schemas.openxmlformats.org/officeDocument/2006/relationships/hyperlink" Target="consultantplus://offline/ref=E2BD5C5690B930016D51DCD74F1E8E28BA30FBADD3254B9212ABD739E4V72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58/9d89ba6e3e633b0dac1a8caf5a5a81d3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consultantplus://offline/ref=B12A8CBC083EA53C1B24707460E63A551475A32C7331DEA9F0B8EDCEF32182A11C26668E630288F0C463CB093540648E1F1BD18EBD56pBIC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B5EF053D103DF76B025178549EEB99606F606249C72569F7DA0041D1BF95834FF8EFC940D76555EtATC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E9D47-2FDF-4CAB-9451-E3CEADCB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27949</Words>
  <Characters>159314</Characters>
  <Application>Microsoft Office Word</Application>
  <DocSecurity>0</DocSecurity>
  <Lines>1327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2020-03-04T11:03:00Z</cp:lastPrinted>
  <dcterms:created xsi:type="dcterms:W3CDTF">2020-03-04T06:05:00Z</dcterms:created>
  <dcterms:modified xsi:type="dcterms:W3CDTF">2020-03-04T11:11:00Z</dcterms:modified>
</cp:coreProperties>
</file>