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C7" w:rsidRPr="00AC0ACC" w:rsidRDefault="008508C7" w:rsidP="008508C7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szCs w:val="20"/>
          <w:lang w:eastAsia="ru-RU"/>
        </w:rPr>
      </w:pPr>
      <w:r w:rsidRPr="00AC0ACC">
        <w:rPr>
          <w:rFonts w:ascii="Times New Roman" w:eastAsia="Calibri" w:hAnsi="Times New Roman" w:cs="Times New Roman"/>
          <w:noProof/>
          <w:szCs w:val="20"/>
          <w:lang w:eastAsia="ru-RU"/>
        </w:rPr>
        <w:drawing>
          <wp:inline distT="0" distB="0" distL="0" distR="0" wp14:anchorId="68627F14" wp14:editId="25B220F9">
            <wp:extent cx="352425" cy="577585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7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8C7" w:rsidRPr="00AC0ACC" w:rsidRDefault="008508C7" w:rsidP="008508C7">
      <w:pPr>
        <w:spacing w:after="0" w:line="240" w:lineRule="auto"/>
        <w:jc w:val="center"/>
        <w:rPr>
          <w:rFonts w:ascii="Calibri" w:eastAsia="Calibri" w:hAnsi="Calibri" w:cs="Times New Roman"/>
          <w:b/>
          <w:noProof/>
          <w:sz w:val="24"/>
          <w:szCs w:val="20"/>
          <w:lang w:eastAsia="ru-RU"/>
        </w:rPr>
      </w:pPr>
    </w:p>
    <w:p w:rsidR="008508C7" w:rsidRPr="00F3193E" w:rsidRDefault="008508C7" w:rsidP="0085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333333"/>
          <w:lang w:eastAsia="ru-RU"/>
        </w:rPr>
      </w:pPr>
      <w:r w:rsidRPr="00F3193E">
        <w:rPr>
          <w:rFonts w:ascii="Times New Roman" w:eastAsia="Calibri" w:hAnsi="Times New Roman" w:cs="Times New Roman"/>
          <w:b/>
          <w:color w:val="333333"/>
          <w:lang w:eastAsia="ru-RU"/>
        </w:rPr>
        <w:t>«ЗАСЕКОВО » МУНИЦИПАЛ КЫЛДЫТЭТЛЭН  АДМИНИСТРАЦИЕЗ</w:t>
      </w:r>
    </w:p>
    <w:p w:rsidR="008508C7" w:rsidRPr="00F3193E" w:rsidRDefault="008508C7" w:rsidP="008508C7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lang w:eastAsia="ru-RU"/>
        </w:rPr>
      </w:pPr>
      <w:r w:rsidRPr="00F3193E">
        <w:rPr>
          <w:rFonts w:ascii="Times New Roman" w:eastAsia="Calibri" w:hAnsi="Times New Roman" w:cs="Times New Roman"/>
          <w:b/>
          <w:noProof/>
          <w:lang w:eastAsia="ru-RU"/>
        </w:rPr>
        <w:t>АДМИНИСТРАЦИЯ МУНИЦИПАЛЬНОГО ОБРАЗОВАНИЯ "ЗАСЕКОВСКОЕ"</w:t>
      </w:r>
    </w:p>
    <w:p w:rsidR="008508C7" w:rsidRPr="00AC0ACC" w:rsidRDefault="008508C7" w:rsidP="008508C7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sz w:val="28"/>
          <w:lang w:eastAsia="ru-RU"/>
        </w:rPr>
      </w:pPr>
    </w:p>
    <w:p w:rsidR="008508C7" w:rsidRPr="00AC0ACC" w:rsidRDefault="008508C7" w:rsidP="008508C7">
      <w:pPr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</w:p>
    <w:p w:rsidR="008508C7" w:rsidRPr="00AC0ACC" w:rsidRDefault="008508C7" w:rsidP="008508C7">
      <w:pPr>
        <w:widowControl w:val="0"/>
        <w:spacing w:after="340" w:line="270" w:lineRule="exact"/>
        <w:ind w:left="40"/>
        <w:jc w:val="center"/>
        <w:outlineLvl w:val="7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AC0ACC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ПОСТАНОВЛЕНИЕ</w:t>
      </w:r>
    </w:p>
    <w:p w:rsidR="008508C7" w:rsidRPr="00AC0ACC" w:rsidRDefault="008508C7" w:rsidP="008508C7">
      <w:pPr>
        <w:widowControl w:val="0"/>
        <w:spacing w:after="340" w:line="270" w:lineRule="exact"/>
        <w:ind w:left="40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C0AC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Д. </w:t>
      </w:r>
      <w:proofErr w:type="spellStart"/>
      <w:r w:rsidRPr="00AC0ACC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Засеково</w:t>
      </w:r>
      <w:proofErr w:type="spellEnd"/>
    </w:p>
    <w:p w:rsidR="008508C7" w:rsidRPr="00AC0ACC" w:rsidRDefault="008508C7" w:rsidP="008508C7">
      <w:pPr>
        <w:widowControl w:val="0"/>
        <w:tabs>
          <w:tab w:val="left" w:pos="4998"/>
        </w:tabs>
        <w:spacing w:after="0" w:line="260" w:lineRule="exact"/>
        <w:jc w:val="both"/>
        <w:rPr>
          <w:rFonts w:ascii="Times New Roman" w:eastAsia="Times New Roman" w:hAnsi="Times New Roman" w:cs="Times New Roman"/>
          <w:spacing w:val="-1"/>
          <w:sz w:val="28"/>
          <w:szCs w:val="26"/>
          <w:lang w:eastAsia="ru-RU"/>
        </w:rPr>
      </w:pPr>
      <w:r w:rsidRPr="00AC0ACC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  <w:lang w:eastAsia="ru-RU"/>
        </w:rPr>
        <w:t>О т«11» марта 2021 г.                                                                             № 3</w:t>
      </w:r>
    </w:p>
    <w:p w:rsidR="008508C7" w:rsidRPr="00AC0ACC" w:rsidRDefault="008508C7" w:rsidP="008508C7">
      <w:pPr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</w:p>
    <w:p w:rsidR="008508C7" w:rsidRPr="00AC0ACC" w:rsidRDefault="008508C7" w:rsidP="008508C7">
      <w:pPr>
        <w:widowControl w:val="0"/>
        <w:tabs>
          <w:tab w:val="left" w:leader="underscore" w:pos="5640"/>
          <w:tab w:val="left" w:leader="underscore" w:pos="9571"/>
        </w:tabs>
        <w:spacing w:after="3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8508C7" w:rsidRPr="00F3193E" w:rsidRDefault="008508C7" w:rsidP="0085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Программы по противодействию</w:t>
      </w:r>
    </w:p>
    <w:p w:rsidR="008508C7" w:rsidRPr="00F3193E" w:rsidRDefault="008508C7" w:rsidP="0085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экстремизму      и      профилактике      терроризма</w:t>
      </w:r>
    </w:p>
    <w:p w:rsidR="008508C7" w:rsidRPr="00F3193E" w:rsidRDefault="008508C7" w:rsidP="0085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муниципальном     образовании         «Засековское»</w:t>
      </w:r>
    </w:p>
    <w:p w:rsidR="008508C7" w:rsidRPr="00F3193E" w:rsidRDefault="008508C7" w:rsidP="0085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 годы</w:t>
      </w:r>
    </w:p>
    <w:p w:rsidR="008508C7" w:rsidRPr="00F3193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08C7" w:rsidRPr="00993D93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08C7" w:rsidRPr="00993D93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Руководствуясь Представлением Прокуратуры Юкаменского района Удмуртской Республики  № 96-2021 от 28.02.2021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8508C7" w:rsidRPr="00EE4C6D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 муниципального образования «Засековское» ПОСТАНОВЛЯЕТ:</w:t>
      </w:r>
    </w:p>
    <w:p w:rsidR="008508C7" w:rsidRPr="004F2857" w:rsidRDefault="008508C7" w:rsidP="008508C7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 муниципальную Программу «Противодействие </w:t>
      </w:r>
      <w:r w:rsidRPr="004F2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экстремизму и профилактика терроризма в сфере межнациональных отношений </w:t>
      </w:r>
      <w:r w:rsidRPr="004F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муниципальном образовании «Засековское» на 2021-2022 годы»,  </w:t>
      </w:r>
      <w:r w:rsidRPr="004F2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мероприятий по реализации муниципальной программы </w:t>
      </w:r>
      <w:r w:rsidRPr="004F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«Противодействие экстремизму и профилактика терроризма</w:t>
      </w:r>
      <w:r w:rsidRPr="004F285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 сфере межнациональных отношений </w:t>
      </w:r>
      <w:r w:rsidRPr="004F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муниципальном образовании «Засековское» на 2020-2022 годы».</w:t>
      </w:r>
    </w:p>
    <w:p w:rsidR="008508C7" w:rsidRPr="004F2857" w:rsidRDefault="008508C7" w:rsidP="008508C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F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</w:t>
      </w:r>
      <w:proofErr w:type="gramEnd"/>
      <w:r w:rsidRPr="004F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на официальном сайте.</w:t>
      </w:r>
    </w:p>
    <w:p w:rsidR="008508C7" w:rsidRPr="00993D93" w:rsidRDefault="008508C7" w:rsidP="008508C7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8508C7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08C7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8C7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8C7" w:rsidRPr="00993D93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8C7" w:rsidRPr="00993D93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508C7" w:rsidRPr="00993D93" w:rsidRDefault="008508C7" w:rsidP="0085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proofErr w:type="gramStart"/>
      <w:r w:rsidRPr="009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proofErr w:type="gramEnd"/>
    </w:p>
    <w:p w:rsidR="008508C7" w:rsidRPr="00993D93" w:rsidRDefault="008508C7" w:rsidP="008508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«Засековское»                                           Н.А. Редькина</w:t>
      </w:r>
    </w:p>
    <w:p w:rsidR="008508C7" w:rsidRPr="00964D32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D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508C7" w:rsidRPr="00964D32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D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508C7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D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508C7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08C7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193E" w:rsidRPr="00964D32" w:rsidRDefault="00F3193E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08C7" w:rsidRPr="00993D93" w:rsidRDefault="008508C7" w:rsidP="008508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Приложение №1</w:t>
      </w:r>
    </w:p>
    <w:p w:rsidR="008508C7" w:rsidRPr="00993D93" w:rsidRDefault="008508C7" w:rsidP="008508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постановлению администрации</w:t>
      </w:r>
    </w:p>
    <w:p w:rsidR="008508C7" w:rsidRPr="00993D93" w:rsidRDefault="008508C7" w:rsidP="008508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муниципального образования «Засековское»</w:t>
      </w:r>
    </w:p>
    <w:p w:rsidR="008508C7" w:rsidRPr="00993D93" w:rsidRDefault="008508C7" w:rsidP="008508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93D9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 11.03.2021г. № 3 </w:t>
      </w:r>
    </w:p>
    <w:p w:rsidR="008508C7" w:rsidRPr="008B2BD4" w:rsidRDefault="008508C7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Муниципальная программа</w:t>
      </w:r>
    </w:p>
    <w:p w:rsidR="008508C7" w:rsidRPr="008B2BD4" w:rsidRDefault="008508C7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2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«Противодействие экстремизму и профилактика терроризма </w:t>
      </w:r>
      <w:r w:rsidRPr="008B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межнациональных отношений </w:t>
      </w:r>
      <w:r w:rsidRPr="008B2BD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в муниципальном образовании «Засековское» на 2021-2022 годы»</w:t>
      </w:r>
    </w:p>
    <w:p w:rsidR="008508C7" w:rsidRPr="008B2BD4" w:rsidRDefault="008508C7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08C7" w:rsidRPr="00F3193E" w:rsidRDefault="00F3193E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6"/>
        <w:gridCol w:w="6809"/>
      </w:tblGrid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  программы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8B2BD4" w:rsidRDefault="008508C7" w:rsidP="00FB327E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«Противодействие экстремизму и профилактика терроризма </w:t>
            </w:r>
            <w:r w:rsidRPr="008B2BD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 сфере межнациональных отношений </w:t>
            </w:r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муниципальном образовании «Засековское» на 2021-2022 годы»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Основание разработки программы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терроризму», Федеральный закон от 24.06.1999 г. № 120-ФЗ «Об основах системы профилактики безнадзорности и правонарушений несовершеннолетних», Стратегия противодействия экстремизму в Российской Федерации</w:t>
            </w:r>
            <w:proofErr w:type="gramEnd"/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2025 года, утвержденная Президентом Российской Федерации 28.11.2014 г., Закон Удмуртской Республики от 13.07.2005 г. № 42-РЗ (</w:t>
            </w:r>
            <w:proofErr w:type="spellStart"/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</w:t>
            </w:r>
            <w:proofErr w:type="gramStart"/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.о</w:t>
            </w:r>
            <w:proofErr w:type="gramEnd"/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proofErr w:type="spellEnd"/>
            <w:r w:rsidRPr="008B2B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13.12.2017 г.) О местном самоуправлении в Удмуртской Республике»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 «Засековское»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Противодействие терроризму и экстремизму и защита жизни граждан, проживающих на территории муниципального образования «Засековское»  от террористических и экстремистских актов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4.Информирование населения муниципального образования по вопросам противодействия терроризму и экстремизму.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6.Пропаганда толерантного поведения к людям других национальностей и религиозных конфессий.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</w:t>
            </w:r>
            <w:proofErr w:type="gramStart"/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2021-2022 годы.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от реализации программы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условий для успешной социокультурной адаптации молодежи.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2.Противодействия проникновению в общественное сознание идей религиозного фундаментализма, экстремизма и нетерпимости.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  нетерпимости, противодействию этнической  дискриминации.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программой и </w:t>
            </w:r>
            <w:proofErr w:type="gramStart"/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реализацией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настоящей Программы  осуществляет администрация муниципального образования «Засековское»  </w:t>
            </w:r>
          </w:p>
        </w:tc>
      </w:tr>
      <w:tr w:rsidR="008508C7" w:rsidRPr="00964D32" w:rsidTr="00FB327E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</w:t>
            </w:r>
          </w:p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8B2BD4" w:rsidRDefault="008508C7" w:rsidP="00FB32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«Засековское»  </w:t>
            </w:r>
          </w:p>
        </w:tc>
      </w:tr>
    </w:tbl>
    <w:p w:rsidR="008508C7" w:rsidRPr="00964D32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D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    </w:t>
      </w:r>
    </w:p>
    <w:p w:rsidR="008508C7" w:rsidRPr="00964D32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D3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8508C7" w:rsidRDefault="008508C7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8C7" w:rsidRDefault="008508C7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8C7" w:rsidRDefault="008508C7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93E" w:rsidRDefault="00F3193E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93E" w:rsidRDefault="00F3193E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3193E" w:rsidRDefault="00F3193E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08C7" w:rsidRPr="008B2BD4" w:rsidRDefault="008508C7" w:rsidP="008508C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B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</w:t>
      </w:r>
    </w:p>
    <w:p w:rsidR="008508C7" w:rsidRPr="008B2BD4" w:rsidRDefault="008508C7" w:rsidP="00F319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"Противодействие экстремизму и профилактика терроризма в сфере межнациональных отношений</w:t>
      </w:r>
      <w:r w:rsidRPr="008B2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B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территории муниципального образования  «Засековское» на 2021-2022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</w:t>
      </w:r>
      <w:r w:rsidRPr="008B2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г.»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проблемы и обоснование необходимости её решения программными методами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«Засековское»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проявляется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землячествам, которые меняют демографическую ситуацию нашего поселения.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Наиболее экстремистки </w:t>
      </w:r>
      <w:proofErr w:type="spellStart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рискогенной</w:t>
      </w:r>
      <w:proofErr w:type="spellEnd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сельском поселении.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Для реализации такого подхода необходима муниципальная программа по профилактике терроризма, экстремизма, на укрепление межнациональных отношений,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Программа является документом, открытым для 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есения изменений и дополнений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           </w:t>
      </w:r>
      <w:proofErr w:type="gramStart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«Засековское»,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</w:t>
      </w:r>
      <w:r w:rsidR="00F3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людения прав и свобод человека.</w:t>
      </w:r>
      <w:proofErr w:type="gramEnd"/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Основными задачами реализации Программы являются: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нормативно-правовое обеспечение антитеррористических действий;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учет опыта борьбы с терроризмом;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неуклонное обеспечение неотвратимости наказания за террористические преступления в соответствии с законом.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основ гражданской идентичности, как начала, объединяющего всех жителей муниципального образования;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культуры толерантности и межнационального согласия;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необходимого уровня правовой культуры граждан как основы толерантного сознания и поведения;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8508C7" w:rsidRPr="0054112E" w:rsidRDefault="008508C7" w:rsidP="008508C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в муниципальных учреждениях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8508C7" w:rsidRPr="00F3193E" w:rsidRDefault="008508C7" w:rsidP="00F3193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реализация в учреждении дошкольного образования сельского поселения образовательных программ, направленных на формирование у подрастающего поколения позитивных установок на этническое многообразие.\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Нормативное обеспечение программы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Правовую основу для реализации программы определили: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Указ Президента Российской Федерации от 15.06. 2006. № 116 «О мерах по противодействию терроризму».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Разработка и принятие дополнительных нормативных правовых актов для обеспечения достиже</w:t>
      </w:r>
      <w:r w:rsidR="00F31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целей реализации программы.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мероприятия Программы</w:t>
      </w:r>
    </w:p>
    <w:p w:rsidR="008508C7" w:rsidRPr="0054112E" w:rsidRDefault="008508C7" w:rsidP="00850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8508C7" w:rsidRPr="0054112E" w:rsidRDefault="008508C7" w:rsidP="00850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8508C7" w:rsidRPr="0054112E" w:rsidRDefault="008508C7" w:rsidP="008508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культуры и воспитании молодежи: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утверждение концепции </w:t>
      </w:r>
      <w:proofErr w:type="spellStart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многокультурности</w:t>
      </w:r>
      <w:proofErr w:type="spellEnd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многоукладности российской жизни;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наследия.      </w:t>
      </w:r>
    </w:p>
    <w:p w:rsidR="008508C7" w:rsidRDefault="008508C7" w:rsidP="008508C7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организации работы библиотеки:</w:t>
      </w:r>
    </w:p>
    <w:p w:rsidR="008508C7" w:rsidRPr="004F2857" w:rsidRDefault="008508C7" w:rsidP="008508C7">
      <w:pPr>
        <w:shd w:val="clear" w:color="auto" w:fill="FFFFFF"/>
        <w:spacing w:after="0" w:line="240" w:lineRule="auto"/>
        <w:ind w:left="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28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4D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</w:t>
      </w: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Организация управления реализацией Программы и </w:t>
      </w:r>
      <w:proofErr w:type="gramStart"/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ходом ее выполнения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программных мероприятий осуществляется администрацией муниципального образования «Засековское».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выполнение мероприятий Программы является исполнитель Программы.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Ожидаемые результаты реализации Программы</w:t>
      </w: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носит социальный характер, основными критериями ее эффективности являются антитеррористическая безопасность населения  и социальной сферы муниципального образования «Засековское» и профилактика экстремистской деятельности.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и бюджетная эффективность реализации Программы оценивается по следующим критериям: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соответствие плановых </w:t>
      </w:r>
      <w:proofErr w:type="gramStart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значений показателей конечного результата выполнения Программы</w:t>
      </w:r>
      <w:proofErr w:type="gramEnd"/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фактическим значениям показателей;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достижения запланированных результатов.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эффект от реализации мероприятий Программы будет выражен в удовлетворении потребности жителей муниципального образования «Засековское» в защищенности от актов терроризма и проявлений экстремизма, повышении степени толерантности общества.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Программы создаст условия для дальнейшего укрепления социально-политической стабильности общества, законности и правопорядка, межнационального и межконфессионального согласия в муниципальном образовании «Засековское».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реализации муниципальной программы</w:t>
      </w:r>
    </w:p>
    <w:p w:rsidR="008508C7" w:rsidRPr="0054112E" w:rsidRDefault="008508C7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«Противодействие экстремизму и профилактика терроризма в сфере межнациональных отношений</w:t>
      </w:r>
      <w:r w:rsidRPr="00541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муниципальном образовании «</w:t>
      </w:r>
      <w:r w:rsidRPr="005411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Засековское»</w:t>
      </w:r>
      <w:r w:rsidRPr="005411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2021-2022»</w:t>
      </w:r>
    </w:p>
    <w:tbl>
      <w:tblPr>
        <w:tblpPr w:leftFromText="180" w:rightFromText="180" w:vertAnchor="text" w:horzAnchor="margin" w:tblpX="-97" w:tblpY="259"/>
        <w:tblW w:w="5254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270"/>
        <w:gridCol w:w="4127"/>
        <w:gridCol w:w="711"/>
        <w:gridCol w:w="709"/>
        <w:gridCol w:w="990"/>
        <w:gridCol w:w="994"/>
        <w:gridCol w:w="1700"/>
      </w:tblGrid>
      <w:tr w:rsidR="008508C7" w:rsidRPr="00B678FE" w:rsidTr="00F3193E">
        <w:tc>
          <w:tcPr>
            <w:tcW w:w="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gramStart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4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</w:t>
            </w:r>
            <w:proofErr w:type="spellStart"/>
            <w:proofErr w:type="gramStart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</w:t>
            </w:r>
            <w:proofErr w:type="spellEnd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(тыс. руб.)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 исполнители</w:t>
            </w:r>
          </w:p>
        </w:tc>
      </w:tr>
      <w:tr w:rsidR="008508C7" w:rsidRPr="00B678FE" w:rsidTr="00F3193E">
        <w:tc>
          <w:tcPr>
            <w:tcW w:w="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08C7" w:rsidRPr="00B678FE" w:rsidRDefault="008508C7" w:rsidP="00F3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08C7" w:rsidRPr="00B678FE" w:rsidRDefault="008508C7" w:rsidP="00F3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08C7" w:rsidRPr="00B678FE" w:rsidRDefault="008508C7" w:rsidP="00F3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08C7" w:rsidRPr="00B678FE" w:rsidRDefault="008508C7" w:rsidP="00F3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</w:t>
            </w: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источники</w:t>
            </w: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08C7" w:rsidRPr="00B678FE" w:rsidRDefault="008508C7" w:rsidP="00F31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08C7" w:rsidRPr="00B678FE" w:rsidTr="00F3193E">
        <w:tc>
          <w:tcPr>
            <w:tcW w:w="99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Организационные и пропагандистские мероприятия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тематических мероприятий для детей и молодёжи: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мероприятий, посвященных Дню народного  единства,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-День государственности Удмуртской Республики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-Проведение мероприятий</w:t>
            </w:r>
            <w:proofErr w:type="gramStart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посвященных Дню Конституции,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Организация и проведение патриотических мероприятий, посвящённых Дню Государствен</w:t>
            </w:r>
            <w:r w:rsidR="00F3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ного флага Российской Федерации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Пресс-обзор «Экстремизм и терроризм-угроза миру»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ежегодно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Планами 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</w:t>
            </w:r>
            <w:proofErr w:type="gramStart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ДК</w:t>
            </w:r>
            <w:proofErr w:type="spellEnd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библиотек ,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СДК, библиотеки.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Профилактическая работа с семьями социального риска: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 с несовершеннолетними,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Вовлечение несовершеннолетних в мероприятия духовно-патриотической направленности, проводимые  на территории МО «</w:t>
            </w:r>
            <w:r w:rsidR="00F319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Засековское</w:t>
            </w: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Школы Администрация СДК, библиотеки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  толерантного сознания детей и молодежи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Администрация,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библиотеки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Интернет;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Изготовление печатных памяток по тематике противодействия   экстремизму и терроризму         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и размещение плакатов, брошюр, листовок  по профилактике экстремизма и терроризма на территории поселения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поселения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взаимодействия с силовыми ведомствами района, соседними поселениями. Уточнение схем оповещения и связи по вопросам антитеррора.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администрации поселения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осмотра административных зданий, производственных и складских помещений  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систем охраны 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детском саду. 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Руководители учреждений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Сотрудничество администрации поселения с депутатами поселения, руководителями образовательных учреждений поселения, с  гражданами в организации  противодействия экстремистской деятельности.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поселения</w:t>
            </w:r>
          </w:p>
        </w:tc>
      </w:tr>
      <w:tr w:rsidR="008508C7" w:rsidRPr="00B678FE" w:rsidTr="00F3193E">
        <w:trPr>
          <w:trHeight w:val="2640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 проведение тренировок, учений по действиям работников учреждений</w:t>
            </w:r>
            <w:proofErr w:type="gramStart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учебных заведений, при обнаружении подозрительных предметов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8508C7" w:rsidRPr="00B678FE" w:rsidRDefault="00F3193E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(1 раз в полугодие)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  поселения, руководители учреждений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мониторинга деятельности неформальных  молодежных объединений,   принятие  мер по снижению фактов вовлечения молодежи в неформальные молодежные объединения экстремистской направленности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МО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индивидуального и общественного сознания, активной жизненной позиции               и повышение грамотности населения в области обеспечения укрепления межэтнических и межкультурных отношений, укрепления толерантности в сельском поселении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МО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профилактических мероприятий по предупреждению фактов националистического экстремизма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МО</w:t>
            </w:r>
          </w:p>
        </w:tc>
      </w:tr>
      <w:tr w:rsidR="008508C7" w:rsidRPr="00B678FE" w:rsidTr="00F3193E"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финансовых средств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508C7" w:rsidRPr="00B678FE" w:rsidRDefault="008508C7" w:rsidP="00F319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78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508C7" w:rsidRPr="00964D32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D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508C7" w:rsidRPr="00964D32" w:rsidRDefault="008508C7" w:rsidP="008508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64D3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508C7" w:rsidRPr="002B3AF4" w:rsidRDefault="00F3193E" w:rsidP="008508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="008508C7" w:rsidRPr="002B3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Примечания:</w:t>
      </w:r>
    </w:p>
    <w:p w:rsidR="008508C7" w:rsidRPr="002B3AF4" w:rsidRDefault="008508C7" w:rsidP="00850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B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  <w:proofErr w:type="gramEnd"/>
    </w:p>
    <w:p w:rsidR="008508C7" w:rsidRPr="002B3AF4" w:rsidRDefault="008508C7" w:rsidP="008508C7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«Противодействие экстремизму и профилактике терроризма </w:t>
      </w:r>
      <w:r w:rsidRPr="002B3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сфере межнациональных отношений</w:t>
      </w:r>
      <w:r w:rsidRPr="002B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территории муниципального образования «Засековское» на 2021-2022 </w:t>
      </w:r>
      <w:proofErr w:type="spellStart"/>
      <w:r w:rsidRPr="002B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2B3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подлежит корректировке и внесению изменений и дополнений.</w:t>
      </w:r>
    </w:p>
    <w:p w:rsidR="008508C7" w:rsidRPr="00F3193E" w:rsidRDefault="00F3193E" w:rsidP="00F3193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E4E9D" w:rsidRDefault="008E4E9D">
      <w:bookmarkStart w:id="0" w:name="_GoBack"/>
      <w:bookmarkEnd w:id="0"/>
    </w:p>
    <w:sectPr w:rsidR="008E4E9D" w:rsidSect="00F3193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A10F4"/>
    <w:multiLevelType w:val="multilevel"/>
    <w:tmpl w:val="09D2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94AF2"/>
    <w:multiLevelType w:val="multilevel"/>
    <w:tmpl w:val="E69A4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A7A36"/>
    <w:multiLevelType w:val="multilevel"/>
    <w:tmpl w:val="6DCCA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45656"/>
    <w:multiLevelType w:val="multilevel"/>
    <w:tmpl w:val="D214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7056A9"/>
    <w:multiLevelType w:val="multilevel"/>
    <w:tmpl w:val="AE80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B454C9"/>
    <w:multiLevelType w:val="multilevel"/>
    <w:tmpl w:val="C81EC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FB"/>
    <w:rsid w:val="003312FB"/>
    <w:rsid w:val="008508C7"/>
    <w:rsid w:val="008E4E9D"/>
    <w:rsid w:val="00AF3AE3"/>
    <w:rsid w:val="00E12255"/>
    <w:rsid w:val="00F3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0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2786</Words>
  <Characters>15882</Characters>
  <Application>Microsoft Office Word</Application>
  <DocSecurity>0</DocSecurity>
  <Lines>132</Lines>
  <Paragraphs>37</Paragraphs>
  <ScaleCrop>false</ScaleCrop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2021-04-27T07:29:00Z</dcterms:created>
  <dcterms:modified xsi:type="dcterms:W3CDTF">2021-04-27T07:34:00Z</dcterms:modified>
</cp:coreProperties>
</file>