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A9" w:rsidRDefault="007F5CA9" w:rsidP="007F5CA9"/>
    <w:p w:rsidR="007F5CA9" w:rsidRDefault="007F5CA9" w:rsidP="007F5CA9">
      <w:pPr>
        <w:spacing w:before="105" w:after="105"/>
        <w:jc w:val="center"/>
        <w:rPr>
          <w:b/>
          <w:color w:val="052635"/>
        </w:rPr>
      </w:pPr>
      <w:r>
        <w:rPr>
          <w:b/>
        </w:rPr>
        <w:t>Информация</w:t>
      </w:r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о фактических затратах на функционирование высшего должностного лица</w:t>
      </w:r>
    </w:p>
    <w:p w:rsidR="007F5CA9" w:rsidRDefault="007F5CA9" w:rsidP="007F5CA9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муниципального образования «</w:t>
      </w:r>
      <w:proofErr w:type="spellStart"/>
      <w:r>
        <w:rPr>
          <w:b/>
          <w:bCs/>
          <w:color w:val="052635"/>
        </w:rPr>
        <w:t>Засековское</w:t>
      </w:r>
      <w:proofErr w:type="spellEnd"/>
      <w:r>
        <w:rPr>
          <w:b/>
          <w:bCs/>
          <w:color w:val="052635"/>
        </w:rPr>
        <w:t>» 2014 год.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34"/>
        <w:gridCol w:w="1440"/>
        <w:gridCol w:w="1617"/>
        <w:gridCol w:w="1256"/>
        <w:gridCol w:w="1340"/>
        <w:gridCol w:w="1280"/>
      </w:tblGrid>
      <w:tr w:rsidR="007F5CA9" w:rsidTr="007F5CA9">
        <w:trPr>
          <w:tblCellSpacing w:w="0" w:type="dxa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№ </w:t>
            </w:r>
            <w:proofErr w:type="spellStart"/>
            <w:r>
              <w:rPr>
                <w:color w:val="052635"/>
                <w:lang w:eastAsia="en-US"/>
              </w:rPr>
              <w:t>п</w:t>
            </w:r>
            <w:proofErr w:type="gramStart"/>
            <w:r>
              <w:rPr>
                <w:color w:val="052635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Фактическая численность</w:t>
            </w:r>
          </w:p>
        </w:tc>
        <w:tc>
          <w:tcPr>
            <w:tcW w:w="5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Фактические затраты (руб.)</w:t>
            </w:r>
          </w:p>
        </w:tc>
      </w:tr>
      <w:tr w:rsidR="007F5CA9" w:rsidTr="007F5C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1 квартал 2014 года 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Полугодие</w:t>
            </w:r>
          </w:p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2014 года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9 месяцев 2014 года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за 2014 год</w:t>
            </w:r>
          </w:p>
        </w:tc>
      </w:tr>
      <w:tr w:rsidR="007F5CA9" w:rsidTr="007F5CA9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Глава муниципального образования «</w:t>
            </w:r>
            <w:proofErr w:type="spellStart"/>
            <w:r>
              <w:rPr>
                <w:color w:val="052635"/>
                <w:lang w:eastAsia="en-US"/>
              </w:rPr>
              <w:t>Засеков</w:t>
            </w:r>
            <w:r>
              <w:rPr>
                <w:bCs/>
                <w:color w:val="052635"/>
                <w:lang w:eastAsia="en-US"/>
              </w:rPr>
              <w:t>ское</w:t>
            </w:r>
            <w:proofErr w:type="spellEnd"/>
            <w:r>
              <w:rPr>
                <w:color w:val="052635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77118.90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180080,72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 244905,31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327064,66</w:t>
            </w:r>
          </w:p>
        </w:tc>
      </w:tr>
    </w:tbl>
    <w:p w:rsidR="007F5CA9" w:rsidRDefault="007F5CA9" w:rsidP="007F5CA9">
      <w:pPr>
        <w:pStyle w:val="a3"/>
        <w:jc w:val="center"/>
        <w:rPr>
          <w:b/>
          <w:bCs/>
          <w:color w:val="052635"/>
        </w:rPr>
      </w:pPr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</w:p>
    <w:p w:rsidR="007F5CA9" w:rsidRDefault="007F5CA9" w:rsidP="007F5CA9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Информация</w:t>
      </w:r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 xml:space="preserve">о численности муниципальных служащих Администрации </w:t>
      </w:r>
      <w:proofErr w:type="gramStart"/>
      <w:r>
        <w:rPr>
          <w:b/>
          <w:bCs/>
          <w:color w:val="052635"/>
        </w:rPr>
        <w:t>муниципального</w:t>
      </w:r>
      <w:proofErr w:type="gramEnd"/>
    </w:p>
    <w:p w:rsidR="007F5CA9" w:rsidRDefault="007F5CA9" w:rsidP="007F5CA9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образования «</w:t>
      </w:r>
      <w:proofErr w:type="spellStart"/>
      <w:r>
        <w:rPr>
          <w:b/>
          <w:bCs/>
          <w:color w:val="052635"/>
        </w:rPr>
        <w:t>Засековское</w:t>
      </w:r>
      <w:proofErr w:type="spellEnd"/>
      <w:r>
        <w:rPr>
          <w:b/>
          <w:bCs/>
          <w:color w:val="052635"/>
        </w:rPr>
        <w:t xml:space="preserve">» с указанием фактических затрат </w:t>
      </w:r>
      <w:proofErr w:type="gramStart"/>
      <w:r>
        <w:rPr>
          <w:b/>
          <w:bCs/>
          <w:color w:val="052635"/>
        </w:rPr>
        <w:t>на</w:t>
      </w:r>
      <w:proofErr w:type="gramEnd"/>
      <w:r>
        <w:rPr>
          <w:b/>
          <w:bCs/>
          <w:color w:val="052635"/>
        </w:rPr>
        <w:t xml:space="preserve"> </w:t>
      </w:r>
      <w:proofErr w:type="gramStart"/>
      <w:r>
        <w:rPr>
          <w:b/>
          <w:bCs/>
          <w:color w:val="052635"/>
        </w:rPr>
        <w:t>их</w:t>
      </w:r>
      <w:proofErr w:type="gramEnd"/>
    </w:p>
    <w:p w:rsidR="007F5CA9" w:rsidRDefault="007F5CA9" w:rsidP="007F5CA9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денежное содержание 2014 год с нарастающим итогом.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75"/>
        <w:gridCol w:w="1690"/>
        <w:gridCol w:w="1080"/>
        <w:gridCol w:w="1139"/>
        <w:gridCol w:w="1335"/>
        <w:gridCol w:w="1110"/>
      </w:tblGrid>
      <w:tr w:rsidR="007F5CA9" w:rsidTr="007F5CA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№ </w:t>
            </w:r>
            <w:proofErr w:type="spellStart"/>
            <w:r>
              <w:rPr>
                <w:color w:val="052635"/>
                <w:lang w:eastAsia="en-US"/>
              </w:rPr>
              <w:t>п.п</w:t>
            </w:r>
            <w:proofErr w:type="spellEnd"/>
            <w:r>
              <w:rPr>
                <w:color w:val="052635"/>
                <w:lang w:eastAsia="en-US"/>
              </w:rPr>
              <w:t>.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Наименование показателя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Фактическая численность муниципальных служащих (чел)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Фактические затраты на содержание муниципальных служащих (руб.)</w:t>
            </w:r>
          </w:p>
        </w:tc>
      </w:tr>
      <w:tr w:rsidR="007F5CA9" w:rsidTr="007F5C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CA9" w:rsidRDefault="007F5CA9">
            <w:pPr>
              <w:rPr>
                <w:color w:val="052635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1 квартал 2014 года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Полугодие 2014 года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9 месяцев 2014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за 2014 год</w:t>
            </w:r>
          </w:p>
        </w:tc>
      </w:tr>
      <w:tr w:rsidR="007F5CA9" w:rsidTr="007F5CA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Муниципальный служащий Администрации муниципального образования «</w:t>
            </w:r>
            <w:proofErr w:type="spellStart"/>
            <w:r>
              <w:rPr>
                <w:color w:val="052635"/>
                <w:lang w:eastAsia="en-US"/>
              </w:rPr>
              <w:t>Засеков</w:t>
            </w:r>
            <w:r>
              <w:rPr>
                <w:bCs/>
                <w:color w:val="052635"/>
                <w:lang w:eastAsia="en-US"/>
              </w:rPr>
              <w:t>ское</w:t>
            </w:r>
            <w:proofErr w:type="spellEnd"/>
            <w:r>
              <w:rPr>
                <w:color w:val="052635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</w:t>
            </w:r>
            <w:r>
              <w:rPr>
                <w:lang w:eastAsia="en-US"/>
              </w:rPr>
              <w:t>46095,45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92190,90</w:t>
            </w:r>
          </w:p>
          <w:p w:rsidR="007F5CA9" w:rsidRDefault="007F5C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</w:t>
            </w:r>
            <w:r>
              <w:rPr>
                <w:lang w:eastAsia="en-US"/>
              </w:rPr>
              <w:t>150391.20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CA9" w:rsidRDefault="007F5C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199358,78</w:t>
            </w:r>
          </w:p>
        </w:tc>
      </w:tr>
    </w:tbl>
    <w:p w:rsidR="007F5CA9" w:rsidRDefault="007F5CA9" w:rsidP="007F5CA9">
      <w:pPr>
        <w:pStyle w:val="a3"/>
        <w:jc w:val="center"/>
        <w:rPr>
          <w:color w:val="052635"/>
        </w:rPr>
      </w:pPr>
    </w:p>
    <w:p w:rsidR="007F5CA9" w:rsidRDefault="007F5CA9" w:rsidP="007F5CA9">
      <w:pPr>
        <w:pStyle w:val="a3"/>
        <w:jc w:val="center"/>
        <w:rPr>
          <w:color w:val="052635"/>
        </w:rPr>
      </w:pPr>
    </w:p>
    <w:p w:rsidR="007F5CA9" w:rsidRDefault="007F5CA9" w:rsidP="007F5CA9">
      <w:pPr>
        <w:spacing w:before="105" w:after="105"/>
        <w:rPr>
          <w:rFonts w:ascii="Verdana" w:hAnsi="Verdana"/>
          <w:color w:val="052635"/>
          <w:sz w:val="19"/>
          <w:szCs w:val="19"/>
        </w:rPr>
      </w:pPr>
    </w:p>
    <w:p w:rsidR="007F5CA9" w:rsidRDefault="007F5CA9" w:rsidP="007F5CA9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lastRenderedPageBreak/>
        <w:t xml:space="preserve"> </w:t>
      </w:r>
    </w:p>
    <w:p w:rsidR="00B80E6D" w:rsidRDefault="00B80E6D">
      <w:bookmarkStart w:id="0" w:name="_GoBack"/>
      <w:bookmarkEnd w:id="0"/>
    </w:p>
    <w:sectPr w:rsidR="00B8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3A"/>
    <w:rsid w:val="007F5CA9"/>
    <w:rsid w:val="009C043A"/>
    <w:rsid w:val="00B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2015-03-02T08:25:00Z</dcterms:created>
  <dcterms:modified xsi:type="dcterms:W3CDTF">2015-03-02T08:25:00Z</dcterms:modified>
</cp:coreProperties>
</file>