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FDD" w:rsidRPr="0080047A" w:rsidRDefault="00AA3FDD" w:rsidP="00AA3FD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0047A">
        <w:rPr>
          <w:b/>
          <w:bCs/>
          <w:noProof/>
          <w:sz w:val="16"/>
          <w:szCs w:val="16"/>
          <w:lang w:eastAsia="ru-RU"/>
        </w:rPr>
        <w:drawing>
          <wp:inline distT="0" distB="0" distL="0" distR="0" wp14:anchorId="15F06456" wp14:editId="4245F31C">
            <wp:extent cx="514350" cy="885825"/>
            <wp:effectExtent l="0" t="0" r="0" b="9525"/>
            <wp:docPr id="1" name="Рисунок 1" descr="ГЕРБ_сли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ГЕРБ_слив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3FDD" w:rsidRPr="0080047A" w:rsidRDefault="00AA3FDD" w:rsidP="00AA3FDD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lang w:eastAsia="ru-RU"/>
        </w:rPr>
      </w:pPr>
      <w:r w:rsidRPr="0080047A">
        <w:rPr>
          <w:rFonts w:ascii="Times New Roman" w:hAnsi="Times New Roman" w:cs="Times New Roman"/>
          <w:b/>
          <w:bCs/>
          <w:lang w:eastAsia="ru-RU"/>
        </w:rPr>
        <w:t>«ВЫЛЫН-УНИ» МУНИЦИПАЛ КЫЛДЫТЭТЛЭН АДМИНИСТРАЦИЕЗ</w:t>
      </w:r>
    </w:p>
    <w:p w:rsidR="00AA3FDD" w:rsidRPr="0080047A" w:rsidRDefault="00AA3FDD" w:rsidP="00AA3FDD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lang w:eastAsia="ru-RU"/>
        </w:rPr>
      </w:pPr>
      <w:r w:rsidRPr="0080047A">
        <w:rPr>
          <w:rFonts w:ascii="Times New Roman" w:hAnsi="Times New Roman" w:cs="Times New Roman"/>
          <w:b/>
          <w:bCs/>
          <w:lang w:eastAsia="ru-RU"/>
        </w:rPr>
        <w:t xml:space="preserve">  АДМИНИСТРАЦИЯ МУНИЦИПАЛЬНОГО ОБРАЗОВАНИЯ  «ВЕРХ-УНИНСКОЕ»</w:t>
      </w:r>
    </w:p>
    <w:p w:rsidR="00AA3FDD" w:rsidRPr="0080047A" w:rsidRDefault="00AA3FDD" w:rsidP="00AA3FDD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A3FDD" w:rsidRPr="00733263" w:rsidRDefault="00AA3FDD" w:rsidP="00AA3F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3326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ПОСТАНОВЛЕНИЕ </w:t>
      </w:r>
    </w:p>
    <w:p w:rsidR="00AA3FDD" w:rsidRPr="0080047A" w:rsidRDefault="00AA3FDD" w:rsidP="00AA3FDD">
      <w:pPr>
        <w:pStyle w:val="a3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eastAsia="ru-RU"/>
        </w:rPr>
      </w:pPr>
      <w:r w:rsidRPr="0080047A">
        <w:rPr>
          <w:rFonts w:ascii="Times New Roman" w:hAnsi="Times New Roman" w:cs="Times New Roman"/>
          <w:b/>
          <w:sz w:val="24"/>
          <w:szCs w:val="24"/>
          <w:lang w:eastAsia="ru-RU"/>
        </w:rPr>
        <w:t>10  февраля 2020 года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</w:t>
      </w:r>
      <w:r w:rsidRPr="0080047A">
        <w:rPr>
          <w:rFonts w:ascii="Times New Roman" w:hAnsi="Times New Roman" w:cs="Times New Roman"/>
          <w:b/>
          <w:sz w:val="24"/>
          <w:szCs w:val="24"/>
          <w:lang w:eastAsia="ru-RU"/>
        </w:rPr>
        <w:tab/>
      </w:r>
      <w:r w:rsidRPr="0080047A">
        <w:rPr>
          <w:rFonts w:ascii="Times New Roman" w:hAnsi="Times New Roman" w:cs="Times New Roman"/>
          <w:b/>
          <w:sz w:val="24"/>
          <w:szCs w:val="24"/>
          <w:lang w:eastAsia="ru-RU"/>
        </w:rPr>
        <w:tab/>
        <w:t xml:space="preserve">      </w:t>
      </w:r>
      <w:r w:rsidRPr="0080047A">
        <w:rPr>
          <w:rFonts w:ascii="Times New Roman" w:hAnsi="Times New Roman" w:cs="Times New Roman"/>
          <w:b/>
          <w:sz w:val="24"/>
          <w:szCs w:val="24"/>
          <w:lang w:eastAsia="ru-RU"/>
        </w:rPr>
        <w:tab/>
        <w:t xml:space="preserve">№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5</w:t>
      </w:r>
    </w:p>
    <w:p w:rsidR="00AA3FDD" w:rsidRPr="0080047A" w:rsidRDefault="00AA3FDD" w:rsidP="00AA3FD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0047A">
        <w:rPr>
          <w:rFonts w:ascii="Times New Roman" w:hAnsi="Times New Roman" w:cs="Times New Roman"/>
          <w:b/>
          <w:sz w:val="24"/>
          <w:szCs w:val="24"/>
          <w:lang w:eastAsia="ru-RU"/>
        </w:rPr>
        <w:t>с. Верх-Уни</w:t>
      </w:r>
    </w:p>
    <w:p w:rsidR="00AA3FDD" w:rsidRPr="00733263" w:rsidRDefault="00AA3FDD" w:rsidP="00AA3FDD">
      <w:pPr>
        <w:tabs>
          <w:tab w:val="left" w:pos="378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33263">
        <w:rPr>
          <w:rFonts w:ascii="Times New Roman" w:hAnsi="Times New Roman" w:cs="Times New Roman"/>
          <w:b/>
          <w:sz w:val="24"/>
          <w:szCs w:val="24"/>
          <w:lang w:eastAsia="ru-RU"/>
        </w:rPr>
        <w:tab/>
      </w:r>
    </w:p>
    <w:p w:rsidR="00AA3FDD" w:rsidRDefault="00AA3FDD" w:rsidP="00AA3FDD">
      <w:pPr>
        <w:tabs>
          <w:tab w:val="left" w:pos="0"/>
        </w:tabs>
        <w:suppressAutoHyphens/>
        <w:spacing w:after="0" w:line="240" w:lineRule="auto"/>
        <w:outlineLvl w:val="2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bookmarkStart w:id="0" w:name="_GoBack"/>
      <w:r w:rsidRPr="00FA47DD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Об утверждении Порядка отлова и </w:t>
      </w:r>
    </w:p>
    <w:bookmarkEnd w:id="0"/>
    <w:p w:rsidR="00AA3FDD" w:rsidRPr="00FA47DD" w:rsidRDefault="00AA3FDD" w:rsidP="00AA3FDD">
      <w:pPr>
        <w:tabs>
          <w:tab w:val="left" w:pos="0"/>
        </w:tabs>
        <w:suppressAutoHyphens/>
        <w:spacing w:after="0" w:line="240" w:lineRule="auto"/>
        <w:outlineLvl w:val="2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FA47DD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содержания безнадзорных животных </w:t>
      </w:r>
    </w:p>
    <w:p w:rsidR="00AA3FDD" w:rsidRDefault="00AA3FDD" w:rsidP="00AA3FDD">
      <w:pPr>
        <w:tabs>
          <w:tab w:val="left" w:pos="0"/>
        </w:tabs>
        <w:suppressAutoHyphens/>
        <w:spacing w:after="0" w:line="240" w:lineRule="auto"/>
        <w:outlineLvl w:val="2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FA47DD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на территории </w:t>
      </w:r>
      <w:proofErr w:type="gramStart"/>
      <w:r w:rsidRPr="00FA47DD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муниципального</w:t>
      </w:r>
      <w:proofErr w:type="gramEnd"/>
      <w:r w:rsidRPr="00FA47DD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</w:t>
      </w:r>
    </w:p>
    <w:p w:rsidR="00AA3FDD" w:rsidRPr="00FA47DD" w:rsidRDefault="00AA3FDD" w:rsidP="00AA3FDD">
      <w:pPr>
        <w:tabs>
          <w:tab w:val="left" w:pos="0"/>
        </w:tabs>
        <w:suppressAutoHyphens/>
        <w:spacing w:after="0" w:line="240" w:lineRule="auto"/>
        <w:outlineLvl w:val="2"/>
        <w:rPr>
          <w:rFonts w:ascii="Tahoma" w:eastAsia="Times New Roman" w:hAnsi="Tahoma" w:cs="Tahoma"/>
          <w:b/>
          <w:kern w:val="1"/>
          <w:sz w:val="29"/>
          <w:szCs w:val="29"/>
          <w:lang w:eastAsia="ar-SA"/>
        </w:rPr>
      </w:pPr>
      <w:r w:rsidRPr="00FA47DD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образования «Верх-Унинское»</w:t>
      </w:r>
    </w:p>
    <w:p w:rsidR="00AA3FDD" w:rsidRPr="00733263" w:rsidRDefault="00AA3FDD" w:rsidP="00AA3FD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2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332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В соответствии с Федеральным законом "Об общих принципах организации местного самоуправления в Российской Федерации", Законом Удмуртской Республики "О наделении органов местного самоуправления отдельными государственными полномочиями Удмуртской Республики по отлову и содержанию безнадзорных животных", руководствуясь Уставом Муниципального образования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Верх-Унинское</w:t>
      </w:r>
      <w:r w:rsidRPr="007332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33263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дминистрация муниципального образования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Верх-Унинское</w:t>
      </w:r>
      <w:r w:rsidRPr="0073326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AA3FDD" w:rsidRDefault="00AA3FDD" w:rsidP="00AA3FD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2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</w:t>
      </w:r>
      <w:r w:rsidRPr="0073326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A3FDD" w:rsidRPr="00733263" w:rsidRDefault="00AA3FDD" w:rsidP="00AA3FD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2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1. Утвердить прилагаемый Порядок отлова и содержания безнадзорных животных на территории муниципального образования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Верх-Унинское</w:t>
      </w:r>
      <w:r w:rsidRPr="0073326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1)</w:t>
      </w:r>
      <w:r w:rsidRPr="0073326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A3FDD" w:rsidRPr="00733263" w:rsidRDefault="00AA3FDD" w:rsidP="00AA3FDD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2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2. </w:t>
      </w:r>
      <w:proofErr w:type="gramStart"/>
      <w:r w:rsidRPr="0073326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7332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постановления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возложить на Главу муниципального образования «Верх-Унинское»</w:t>
      </w:r>
      <w:r w:rsidRPr="0073326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A3FDD" w:rsidRPr="00733263" w:rsidRDefault="00AA3FDD" w:rsidP="00AA3FDD">
      <w:pPr>
        <w:spacing w:before="100" w:beforeAutospacing="1" w:after="24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3FDD" w:rsidRDefault="00AA3FDD" w:rsidP="00AA3F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A3FDD" w:rsidRDefault="00AA3FDD" w:rsidP="00AA3F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A3FDD" w:rsidRDefault="00AA3FDD" w:rsidP="00AA3F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A3FDD" w:rsidRDefault="00AA3FDD" w:rsidP="00AA3F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A3FDD" w:rsidRDefault="00AA3FDD" w:rsidP="00AA3F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3263">
        <w:rPr>
          <w:rFonts w:ascii="Times New Roman" w:hAnsi="Times New Roman" w:cs="Times New Roman"/>
          <w:color w:val="000000"/>
          <w:sz w:val="24"/>
          <w:szCs w:val="24"/>
        </w:rPr>
        <w:t>Глава муниципального образования</w:t>
      </w:r>
    </w:p>
    <w:p w:rsidR="00AA3FDD" w:rsidRPr="00733263" w:rsidRDefault="00AA3FDD" w:rsidP="00AA3F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«Верх-Унинское»</w:t>
      </w:r>
      <w:r w:rsidRPr="0073326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3326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3326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33263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Н.В.Веретенникова</w:t>
      </w:r>
      <w:r w:rsidRPr="007332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A3FDD" w:rsidRPr="00733263" w:rsidRDefault="00AA3FDD" w:rsidP="00AA3FDD">
      <w:pPr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733263">
        <w:rPr>
          <w:rFonts w:ascii="Courier New" w:eastAsia="Times New Roman" w:hAnsi="Courier New" w:cs="Courier New"/>
          <w:sz w:val="24"/>
          <w:szCs w:val="24"/>
          <w:lang w:eastAsia="ru-RU"/>
        </w:rPr>
        <w:br w:type="page"/>
      </w:r>
    </w:p>
    <w:p w:rsidR="00AA3FDD" w:rsidRPr="00FA47DD" w:rsidRDefault="00AA3FDD" w:rsidP="00AA3F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FA47DD">
        <w:rPr>
          <w:rFonts w:ascii="Times New Roman" w:hAnsi="Times New Roman" w:cs="Times New Roman"/>
          <w:color w:val="000000"/>
          <w:sz w:val="20"/>
          <w:szCs w:val="20"/>
        </w:rPr>
        <w:lastRenderedPageBreak/>
        <w:t xml:space="preserve">Приложение № 1 </w:t>
      </w:r>
    </w:p>
    <w:p w:rsidR="00AA3FDD" w:rsidRPr="00FA47DD" w:rsidRDefault="00AA3FDD" w:rsidP="00AA3F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FA47DD">
        <w:rPr>
          <w:rFonts w:ascii="Times New Roman" w:hAnsi="Times New Roman" w:cs="Times New Roman"/>
          <w:color w:val="000000"/>
          <w:sz w:val="20"/>
          <w:szCs w:val="20"/>
        </w:rPr>
        <w:t xml:space="preserve">К Постановлению Администрации </w:t>
      </w:r>
    </w:p>
    <w:p w:rsidR="00AA3FDD" w:rsidRPr="00FA47DD" w:rsidRDefault="00AA3FDD" w:rsidP="00AA3F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FA47DD">
        <w:rPr>
          <w:rFonts w:ascii="Times New Roman" w:hAnsi="Times New Roman" w:cs="Times New Roman"/>
          <w:color w:val="000000"/>
          <w:sz w:val="20"/>
          <w:szCs w:val="20"/>
        </w:rPr>
        <w:t xml:space="preserve">МО «Верх-Унинское» </w:t>
      </w:r>
    </w:p>
    <w:p w:rsidR="00AA3FDD" w:rsidRPr="00FA47DD" w:rsidRDefault="00AA3FDD" w:rsidP="00AA3F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FA47DD">
        <w:rPr>
          <w:rFonts w:ascii="Times New Roman" w:hAnsi="Times New Roman" w:cs="Times New Roman"/>
          <w:color w:val="000000"/>
          <w:sz w:val="20"/>
          <w:szCs w:val="20"/>
        </w:rPr>
        <w:t xml:space="preserve">от 10.02.2020 г. № </w:t>
      </w:r>
      <w:r>
        <w:rPr>
          <w:rFonts w:ascii="Times New Roman" w:hAnsi="Times New Roman" w:cs="Times New Roman"/>
          <w:color w:val="000000"/>
          <w:sz w:val="20"/>
          <w:szCs w:val="20"/>
        </w:rPr>
        <w:t>5</w:t>
      </w:r>
      <w:r w:rsidRPr="00FA47D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AA3FDD" w:rsidRPr="00733263" w:rsidRDefault="00AA3FDD" w:rsidP="00AA3F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:rsidR="00AA3FDD" w:rsidRPr="00733263" w:rsidRDefault="00AA3FDD" w:rsidP="00AA3FDD">
      <w:pPr>
        <w:spacing w:before="100" w:beforeAutospacing="1" w:after="24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3FDD" w:rsidRPr="00733263" w:rsidRDefault="00AA3FDD" w:rsidP="00AA3F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2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</w:t>
      </w:r>
      <w:r w:rsidRPr="007332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ОТЛОВА И СОДЕРЖАНИЯ БЕЗНАДЗОРНЫХ ЖИВОТНЫХ НА ТЕРРИТОРИИ</w:t>
      </w:r>
      <w:r w:rsidRPr="007332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МУНИЦИПАЛЬНОГО ОБРАЗОВАНИЯ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ВЕРХ-УНИНСКОЕ</w:t>
      </w:r>
      <w:r w:rsidRPr="007332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7332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A3FDD" w:rsidRPr="00806B7F" w:rsidRDefault="00AA3FDD" w:rsidP="00AA3F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B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1. Настоящий Порядок отлова и содержания безнадзорных животных на территории муниципального образования «Верх-Унинское» (далее - Порядок) устанавливает правила отлова и содержания безнадзорных животных, а именно собак и кошек (далее - животные), на территории муниципального образования «Верх-Унинское» и направлен на:</w:t>
      </w:r>
      <w:r w:rsidRPr="00806B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Pr="00806B7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изоляцию животных (удаление с территории города), представляющих угрозу для жизни и здоровья людей;</w:t>
      </w:r>
      <w:r w:rsidRPr="00806B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Pr="00806B7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комплекса мероприятий, направленных на профилактику инфекционных заболеваний и предотвращение укусов людей и животных.</w:t>
      </w:r>
      <w:r w:rsidRPr="00806B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2. Отлову подлежат животные, находящиеся на улицах и в иных общественных местах без сопровождающего лица, без поводка, ошейника, учетного знака (за исключением агрессивных животных).</w:t>
      </w:r>
      <w:r w:rsidRPr="00806B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3. Отлов животных производится физическими и юридическими лицами, определяемыми в соответствии с законодательством о защите конкуренции и размещении заказов для государственных и муниципальных нужд, имеющими необходимое оборудование, транспорт для перевозки животных и специально подготовленный персонал (далее - ловцы), ветеринарного специалиста.</w:t>
      </w:r>
      <w:r w:rsidRPr="00806B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4. Мероприятия по отлову животных проводятся по заявкам граждан в соответствии с письмами-заказами, направленными исполнителю работ, а также при существующей угрозе заноса и распространения заразных, в том числе особо опасных, болезней животных.</w:t>
      </w:r>
      <w:r w:rsidRPr="00806B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5. Основным методом отлова является метод иммобилизации (временной парализации для неагрессивных животных и усыпления для агрессивных животных), который осуществляется путем дистанционного введения с применением специальных средств (препарата), разрешенных к использованию в установленном порядке.</w:t>
      </w:r>
      <w:r w:rsidRPr="00806B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6. О начале и периоде действия мероприятий по отлову животных, указанных в пункте 4 население должно быть проинформировано физическими и юридическими лицами, осуществляющими отлов, через средства массовой информации заблаговременно (не менее чем за 3 рабочих дня).</w:t>
      </w:r>
      <w:r w:rsidRPr="00806B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7. </w:t>
      </w:r>
      <w:proofErr w:type="gramStart"/>
      <w:r w:rsidRPr="00806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Отлову без предварительного информирования через средства массовой информации подлежат животные, находящиеся  на территории, где зарегистрирован факт нападения и укуса людей; животные, проявляющие агрессию к людям и животным, создающие опасность для дорожного движения, находящиеся на улицах, на территории детских садов, школ, организаций здравоохранения без сопровождающего лица, и при проведении ограничительных (карантинных) мероприятий в случае возникновения бешенства животных. </w:t>
      </w:r>
      <w:r w:rsidRPr="00806B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8.</w:t>
      </w:r>
      <w:proofErr w:type="gramEnd"/>
      <w:r w:rsidRPr="00806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Отлов  производится немедленно с момента поступления сообщений об агрессивных животных,  представляющих угрозу  для жизни и здоровья людей. </w:t>
      </w:r>
      <w:r w:rsidRPr="00806B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9. </w:t>
      </w:r>
      <w:proofErr w:type="gramStart"/>
      <w:r w:rsidRPr="00806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работе по отлову животных (ловцами) допускаются лица, не состоящие на учете в психоневрологическом и наркологическом диспансерах, прошедшие инструктаж по </w:t>
      </w:r>
      <w:r w:rsidRPr="00806B7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технике безопасности при работе с животными.</w:t>
      </w:r>
      <w:r w:rsidRPr="00806B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10.</w:t>
      </w:r>
      <w:proofErr w:type="gramEnd"/>
      <w:r w:rsidRPr="00806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Ловцы обязаны соблюдать принципы гуманного отношения к животным и соблюдать общепринятые нормы нравственности.</w:t>
      </w:r>
      <w:r w:rsidRPr="00806B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11. Ловцы и водители подлежат иммунизации против бешенства.</w:t>
      </w:r>
      <w:r w:rsidRPr="00806B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12. Перед отловом животного ловец обязан убедиться в отсутствии в пределах видимости сопровождающего животного лица.</w:t>
      </w:r>
      <w:r w:rsidRPr="00806B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13. При отлове методом иммобилизации введение препарата производится только ясно видимому животному, перпендикулярно плоскости объекта для недопущения рикошета средства доставки препарата от скользящего соприкосновения с животным.</w:t>
      </w:r>
      <w:r w:rsidRPr="00806B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14. Ловцам запрещается:</w:t>
      </w:r>
      <w:r w:rsidRPr="00806B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Pr="00806B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производить отлов животных в присутствии детей;</w:t>
      </w:r>
      <w:r w:rsidRPr="00806B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Pr="00806B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присваивать себе отловленных животных, продавать и передавать их частным лицам и организациям;</w:t>
      </w:r>
      <w:r w:rsidRPr="00806B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Pr="00806B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превышать рекомендуемую инструкцией по применению ветеринарного препарата дозировку специальных сре</w:t>
      </w:r>
      <w:proofErr w:type="gramStart"/>
      <w:r w:rsidRPr="00806B7F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дл</w:t>
      </w:r>
      <w:proofErr w:type="gramEnd"/>
      <w:r w:rsidRPr="00806B7F">
        <w:rPr>
          <w:rFonts w:ascii="Times New Roman" w:eastAsia="Times New Roman" w:hAnsi="Times New Roman" w:cs="Times New Roman"/>
          <w:sz w:val="24"/>
          <w:szCs w:val="24"/>
          <w:lang w:eastAsia="ru-RU"/>
        </w:rPr>
        <w:t>я временной иммобилизации для неагрессивных животных;</w:t>
      </w:r>
      <w:r w:rsidRPr="00806B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proofErr w:type="gramStart"/>
      <w:r w:rsidRPr="00806B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отлове животных методом иммобилизации введение препарата неясно видимому объекту отлова (в кустах, при плохом освещении, при наличии препятствий), вдоль узких пространств, стрельбу на расстоянии более 15 метров от животного, а также введение препарата в направлении, в котором находятся люди;</w:t>
      </w:r>
      <w:r w:rsidRPr="00806B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Pr="00806B7F">
        <w:rPr>
          <w:rFonts w:ascii="Times New Roman" w:eastAsia="Times New Roman" w:hAnsi="Times New Roman" w:cs="Times New Roman"/>
          <w:sz w:val="24"/>
          <w:szCs w:val="24"/>
          <w:lang w:eastAsia="ru-RU"/>
        </w:rPr>
        <w:t>жестоко обращаться с животными при их отлове, транспортировке и содержании.</w:t>
      </w:r>
      <w:r w:rsidRPr="00806B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15.</w:t>
      </w:r>
      <w:proofErr w:type="gramEnd"/>
      <w:r w:rsidRPr="00806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исключения карантинных и особо опасных заболеваний ловцы должны в обязательном порядке в день отлова доставлять отловленных животных на территорию физических и юридических  лиц, осуществляющих отлов, где производится временное содержание отловленных животных. </w:t>
      </w:r>
      <w:r w:rsidRPr="00806B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16. Ветеринарный специалист физического или юридического лица, осуществляющих отлов, непосредственно после клинического осмотра каждого животного выдает письменное заключение согласно приложению к настоящему Порядку о наличии или об отсутствии заразных и иных болезней животных, перечень которых утвержден приказом Министерства сельского хозяйства Российской Федерации от 09.03.2011 г. № 62. В случае установления заболевания в соответствии с указанным списком животное усыпляется. Заключение выдается на безвозмездной основе.</w:t>
      </w:r>
      <w:r w:rsidRPr="00806B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17. По истечении срока временного содержания здоровые животные выпускаются в природную среду вне границ населенных пунктов.</w:t>
      </w:r>
      <w:r w:rsidRPr="00806B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</w:t>
      </w:r>
      <w:r w:rsidRPr="00806B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</w:t>
      </w:r>
    </w:p>
    <w:p w:rsidR="00AA3FDD" w:rsidRPr="00733263" w:rsidRDefault="00AA3FDD" w:rsidP="00AA3FD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3FDD" w:rsidRDefault="00AA3FDD" w:rsidP="00AA3FD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AA3FDD" w:rsidRDefault="00AA3FDD" w:rsidP="00AA3FD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AA3FDD" w:rsidRDefault="00AA3FDD" w:rsidP="00AA3F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A3FDD" w:rsidRDefault="00AA3FDD" w:rsidP="00AA3FDD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</w:p>
    <w:p w:rsidR="00AA3FDD" w:rsidRDefault="00AA3FDD" w:rsidP="00AA3FDD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</w:p>
    <w:p w:rsidR="00AA3FDD" w:rsidRDefault="00AA3FDD" w:rsidP="00AA3FDD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</w:p>
    <w:p w:rsidR="00AA3FDD" w:rsidRDefault="00AA3FDD" w:rsidP="00AA3FDD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</w:p>
    <w:p w:rsidR="00AA3FDD" w:rsidRPr="00B77B49" w:rsidRDefault="00AA3FDD" w:rsidP="00AA3FD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77B49">
        <w:rPr>
          <w:rFonts w:ascii="Times New Roman" w:eastAsia="Times New Roman" w:hAnsi="Times New Roman" w:cs="Times New Roman"/>
          <w:lang w:eastAsia="ru-RU"/>
        </w:rPr>
        <w:lastRenderedPageBreak/>
        <w:t>Приложение 1</w:t>
      </w:r>
      <w:r w:rsidRPr="00B77B49">
        <w:rPr>
          <w:rFonts w:ascii="Times New Roman" w:eastAsia="Times New Roman" w:hAnsi="Times New Roman" w:cs="Times New Roman"/>
          <w:lang w:eastAsia="ru-RU"/>
        </w:rPr>
        <w:br/>
        <w:t>к Порядку отлова и содержания безнадзорных</w:t>
      </w:r>
      <w:r w:rsidRPr="00B77B49">
        <w:rPr>
          <w:rFonts w:ascii="Times New Roman" w:eastAsia="Times New Roman" w:hAnsi="Times New Roman" w:cs="Times New Roman"/>
          <w:lang w:eastAsia="ru-RU"/>
        </w:rPr>
        <w:br/>
        <w:t>животных на территории муниципального</w:t>
      </w:r>
      <w:r w:rsidRPr="00B77B49">
        <w:rPr>
          <w:rFonts w:ascii="Times New Roman" w:eastAsia="Times New Roman" w:hAnsi="Times New Roman" w:cs="Times New Roman"/>
          <w:lang w:eastAsia="ru-RU"/>
        </w:rPr>
        <w:br/>
        <w:t>образования «Верх-Унинское»</w:t>
      </w:r>
    </w:p>
    <w:p w:rsidR="00AA3FDD" w:rsidRPr="00733263" w:rsidRDefault="00AA3FDD" w:rsidP="00AA3F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2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332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332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  <w:r w:rsidRPr="007332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 наличии или об отсутствии карантинных и особо опасных</w:t>
      </w:r>
      <w:r w:rsidRPr="007332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заболеваний у животного</w:t>
      </w:r>
      <w:r w:rsidRPr="007332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A3FDD" w:rsidRDefault="00AA3FDD" w:rsidP="00AA3F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2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</w:t>
      </w:r>
      <w:proofErr w:type="gramStart"/>
      <w:r w:rsidRPr="00733263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Мною, _________________________________________________________________</w:t>
      </w:r>
      <w:r w:rsidRPr="007332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         (фамилия, имя, отчество, должность специалиста (ветеринара)</w:t>
      </w:r>
      <w:r w:rsidRPr="007332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</w:t>
      </w:r>
      <w:r w:rsidRPr="007332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присутствии представителя бригады по отлову _____________________________</w:t>
      </w:r>
      <w:r w:rsidRPr="007332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                                                                     (фамилия, имя, отчество)</w:t>
      </w:r>
      <w:r w:rsidRPr="007332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</w:t>
      </w:r>
      <w:r w:rsidRPr="007332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проведен клинический осмотр животного.</w:t>
      </w:r>
      <w:proofErr w:type="gramEnd"/>
      <w:r w:rsidRPr="007332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результате осмотра установлено:</w:t>
      </w:r>
      <w:r w:rsidRPr="007332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</w:t>
      </w:r>
      <w:r w:rsidRPr="007332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</w:t>
      </w:r>
      <w:r w:rsidRPr="007332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</w:t>
      </w:r>
      <w:r w:rsidRPr="007332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</w:t>
      </w:r>
      <w:r w:rsidRPr="007332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</w:t>
      </w:r>
      <w:r w:rsidRPr="007332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</w:t>
      </w:r>
    </w:p>
    <w:p w:rsidR="00AA3FDD" w:rsidRDefault="00AA3FDD" w:rsidP="00AA3F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26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  основании   результатов   осмотра   выдается   заключение  (нужное подчеркнуть):</w:t>
      </w:r>
      <w:r w:rsidRPr="007332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животное имеет признаки особо опасных и карантинных заболеваний и подлежит усыплению;</w:t>
      </w:r>
      <w:r w:rsidRPr="007332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животное не имеет признаков особо опасных и карантинных заболеваний.</w:t>
      </w:r>
      <w:r w:rsidRPr="007332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</w:t>
      </w:r>
      <w:r w:rsidRPr="007332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</w:t>
      </w:r>
      <w:r w:rsidRPr="007332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A3FDD" w:rsidRDefault="00AA3FDD" w:rsidP="00AA3F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3FDD" w:rsidRPr="00733263" w:rsidRDefault="00AA3FDD" w:rsidP="00AA3F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                                                                          Подпись</w:t>
      </w:r>
    </w:p>
    <w:p w:rsidR="00AA3FDD" w:rsidRDefault="00AA3FDD" w:rsidP="00AA3FDD"/>
    <w:p w:rsidR="00AA3FDD" w:rsidRDefault="00AA3FDD" w:rsidP="00AA3FDD"/>
    <w:p w:rsidR="00AA3FDD" w:rsidRDefault="00AA3FDD" w:rsidP="00AA3FDD"/>
    <w:p w:rsidR="00AA3FDD" w:rsidRDefault="00AA3FDD" w:rsidP="00AA3FDD"/>
    <w:p w:rsidR="00AA3FDD" w:rsidRDefault="00AA3FDD" w:rsidP="00AA3FDD"/>
    <w:p w:rsidR="00AA3FDD" w:rsidRDefault="00AA3FDD" w:rsidP="00AA3FDD"/>
    <w:p w:rsidR="0015016F" w:rsidRDefault="0015016F"/>
    <w:sectPr w:rsidR="001501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8FE"/>
    <w:rsid w:val="0015016F"/>
    <w:rsid w:val="006018FE"/>
    <w:rsid w:val="00AA3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FDD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3FDD"/>
    <w:pPr>
      <w:spacing w:after="0" w:line="240" w:lineRule="auto"/>
    </w:pPr>
    <w:rPr>
      <w:rFonts w:ascii="Calibri" w:eastAsia="Calibri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AA3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3FD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FDD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3FDD"/>
    <w:pPr>
      <w:spacing w:after="0" w:line="240" w:lineRule="auto"/>
    </w:pPr>
    <w:rPr>
      <w:rFonts w:ascii="Calibri" w:eastAsia="Calibri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AA3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3FD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1187</Words>
  <Characters>6769</Characters>
  <Application>Microsoft Office Word</Application>
  <DocSecurity>0</DocSecurity>
  <Lines>56</Lines>
  <Paragraphs>15</Paragraphs>
  <ScaleCrop>false</ScaleCrop>
  <Company/>
  <LinksUpToDate>false</LinksUpToDate>
  <CharactersWithSpaces>7941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2020-04-23T09:38:00Z</dcterms:created>
  <dcterms:modified xsi:type="dcterms:W3CDTF">2020-04-23T09:38:00Z</dcterms:modified>
</cp:coreProperties>
</file>