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098" w:rsidRPr="00735098" w:rsidRDefault="00735098" w:rsidP="00735098">
      <w:pPr>
        <w:keepNext/>
        <w:suppressAutoHyphens w:val="0"/>
        <w:spacing w:before="360" w:after="120"/>
        <w:ind w:left="360"/>
        <w:contextualSpacing/>
        <w:jc w:val="center"/>
        <w:rPr>
          <w:rFonts w:cs="Times New Roman"/>
          <w:b/>
          <w:sz w:val="26"/>
          <w:szCs w:val="26"/>
          <w:lang w:val="x-none" w:eastAsia="ru-RU"/>
        </w:rPr>
      </w:pPr>
      <w:bookmarkStart w:id="0" w:name="_GoBack"/>
      <w:bookmarkEnd w:id="0"/>
      <w:r w:rsidRPr="00735098">
        <w:rPr>
          <w:rFonts w:cs="Times New Roman"/>
          <w:b/>
          <w:sz w:val="26"/>
          <w:szCs w:val="26"/>
          <w:lang w:eastAsia="ru-RU"/>
        </w:rPr>
        <w:t>1.1.</w:t>
      </w:r>
      <w:r w:rsidRPr="00735098">
        <w:rPr>
          <w:rFonts w:cs="Times New Roman"/>
          <w:b/>
          <w:sz w:val="26"/>
          <w:szCs w:val="26"/>
          <w:lang w:val="x-none" w:eastAsia="ru-RU"/>
        </w:rPr>
        <w:t>Подпрограмма «Развитие дошкольного образования»</w:t>
      </w:r>
    </w:p>
    <w:p w:rsidR="00735098" w:rsidRPr="00735098" w:rsidRDefault="00735098" w:rsidP="00735098">
      <w:pPr>
        <w:keepNext/>
        <w:suppressAutoHyphens w:val="0"/>
        <w:autoSpaceDE w:val="0"/>
        <w:autoSpaceDN w:val="0"/>
        <w:adjustRightInd w:val="0"/>
        <w:spacing w:before="360" w:after="240"/>
        <w:ind w:right="-85"/>
        <w:jc w:val="center"/>
        <w:rPr>
          <w:rFonts w:cs="Times New Roman"/>
          <w:b/>
          <w:bCs w:val="0"/>
          <w:lang w:eastAsia="ru-RU"/>
        </w:rPr>
      </w:pPr>
      <w:r w:rsidRPr="00735098">
        <w:rPr>
          <w:rFonts w:cs="Times New Roman"/>
          <w:b/>
          <w:bCs w:val="0"/>
          <w:lang w:eastAsia="ru-RU"/>
        </w:rPr>
        <w:t>Краткая характеристика (паспорт)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59"/>
        <w:gridCol w:w="7712"/>
      </w:tblGrid>
      <w:tr w:rsidR="00735098" w:rsidRPr="00735098" w:rsidTr="0073509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Наименование подпрограммы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«Развитие дошкольного образования»</w:t>
            </w:r>
          </w:p>
        </w:tc>
      </w:tr>
      <w:tr w:rsidR="00735098" w:rsidRPr="00735098" w:rsidTr="0073509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 xml:space="preserve">Координатор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Первый заместитель Главы Администрации муниципального образования «Муниципальный округ Юкаменский район Удмуртской Республики» по социальным вопросам</w:t>
            </w:r>
          </w:p>
        </w:tc>
      </w:tr>
      <w:tr w:rsidR="00735098" w:rsidRPr="00735098" w:rsidTr="0073509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 xml:space="preserve">Ответственный исполнитель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Отдел образования Администрации муниципального образования «Муниципальный округ Юкаменский район Удмуртской Республики»</w:t>
            </w:r>
          </w:p>
        </w:tc>
      </w:tr>
      <w:tr w:rsidR="00735098" w:rsidRPr="00735098" w:rsidTr="0073509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 xml:space="preserve">Соисполнители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Администрация муниципального образования «Муниципальный округ Юкаменский район Удмуртской Республики»</w:t>
            </w:r>
          </w:p>
        </w:tc>
      </w:tr>
      <w:tr w:rsidR="00735098" w:rsidRPr="00735098" w:rsidTr="0073509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Цель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i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 xml:space="preserve">Организация предоставления </w:t>
            </w:r>
            <w:r w:rsidRPr="00735098">
              <w:rPr>
                <w:rFonts w:cs="Times New Roman"/>
                <w:sz w:val="22"/>
                <w:szCs w:val="22"/>
                <w:lang w:eastAsia="en-US"/>
              </w:rPr>
              <w:t>общедоступного и бесплатного дошкольного образования на территории муниципального образования «Муниципальный округ Юкаменский район Удмуртской Республики», п</w:t>
            </w: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овышение его доступности и качества</w:t>
            </w:r>
          </w:p>
        </w:tc>
      </w:tr>
      <w:tr w:rsidR="00735098" w:rsidRPr="00735098" w:rsidTr="0073509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 xml:space="preserve">Задачи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tabs>
                <w:tab w:val="left" w:pos="459"/>
              </w:tabs>
              <w:suppressAutoHyphens w:val="0"/>
              <w:spacing w:before="60" w:after="60" w:line="276" w:lineRule="auto"/>
              <w:contextualSpacing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ru-RU"/>
              </w:rPr>
              <w:t>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 «Юкаменский район».</w:t>
            </w:r>
          </w:p>
          <w:p w:rsidR="00735098" w:rsidRPr="00735098" w:rsidRDefault="00735098" w:rsidP="00735098">
            <w:pPr>
              <w:tabs>
                <w:tab w:val="left" w:pos="459"/>
              </w:tabs>
              <w:suppressAutoHyphens w:val="0"/>
              <w:spacing w:before="60" w:after="60" w:line="276" w:lineRule="auto"/>
              <w:contextualSpacing/>
              <w:rPr>
                <w:rFonts w:cs="Times New Roman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sz w:val="22"/>
                <w:szCs w:val="22"/>
                <w:lang w:eastAsia="ru-RU"/>
              </w:rPr>
              <w:t>2) Развитие вариативных  форм дошкольного образования.</w:t>
            </w:r>
          </w:p>
          <w:p w:rsidR="00735098" w:rsidRPr="00735098" w:rsidRDefault="00735098" w:rsidP="00735098">
            <w:pPr>
              <w:tabs>
                <w:tab w:val="left" w:pos="459"/>
              </w:tabs>
              <w:suppressAutoHyphens w:val="0"/>
              <w:spacing w:before="60" w:after="60" w:line="276" w:lineRule="auto"/>
              <w:contextualSpacing/>
              <w:rPr>
                <w:rFonts w:cs="Times New Roman"/>
                <w:b/>
                <w:bCs w:val="0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>3) Реализация мер социальной поддержки, направленных на повышение доступности дошкольного образования.</w:t>
            </w:r>
          </w:p>
          <w:p w:rsidR="00735098" w:rsidRPr="00735098" w:rsidRDefault="00735098" w:rsidP="00735098">
            <w:pPr>
              <w:tabs>
                <w:tab w:val="left" w:pos="459"/>
              </w:tabs>
              <w:suppressAutoHyphens w:val="0"/>
              <w:spacing w:before="60" w:after="60" w:line="276" w:lineRule="auto"/>
              <w:contextualSpacing/>
              <w:rPr>
                <w:rFonts w:cs="Times New Roman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sz w:val="22"/>
                <w:szCs w:val="22"/>
                <w:lang w:eastAsia="ru-RU"/>
              </w:rPr>
              <w:t>4) Реализация федеральных государственных образовательных стандартов дошкольного образования.</w:t>
            </w:r>
          </w:p>
          <w:p w:rsidR="00735098" w:rsidRPr="00735098" w:rsidRDefault="00735098" w:rsidP="00735098">
            <w:pPr>
              <w:tabs>
                <w:tab w:val="left" w:pos="459"/>
              </w:tabs>
              <w:suppressAutoHyphens w:val="0"/>
              <w:spacing w:before="60" w:after="60" w:line="276" w:lineRule="auto"/>
              <w:contextualSpacing/>
              <w:rPr>
                <w:rFonts w:cs="Times New Roman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sz w:val="22"/>
                <w:szCs w:val="22"/>
                <w:lang w:eastAsia="ru-RU"/>
              </w:rPr>
              <w:t>5) Обеспечение безопасных условий для образования и воспитания детей в дошкольных образовательных учреждениях.</w:t>
            </w:r>
          </w:p>
          <w:p w:rsidR="00735098" w:rsidRPr="00735098" w:rsidRDefault="00735098" w:rsidP="00735098">
            <w:pPr>
              <w:tabs>
                <w:tab w:val="left" w:pos="459"/>
              </w:tabs>
              <w:suppressAutoHyphens w:val="0"/>
              <w:spacing w:before="60" w:after="60" w:line="276" w:lineRule="auto"/>
              <w:contextualSpacing/>
              <w:rPr>
                <w:rFonts w:cs="Times New Roman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sz w:val="22"/>
                <w:szCs w:val="22"/>
                <w:lang w:eastAsia="ru-RU"/>
              </w:rPr>
              <w:t>6) Обеспечение детей в дошкольных образовательных учреждениях качественным сбалансированным питанием, совершенствование системы организации питания в дошкольных образовательных учреждениях.</w:t>
            </w:r>
          </w:p>
          <w:p w:rsidR="00735098" w:rsidRPr="00735098" w:rsidRDefault="00735098" w:rsidP="00735098">
            <w:pPr>
              <w:tabs>
                <w:tab w:val="left" w:pos="459"/>
              </w:tabs>
              <w:suppressAutoHyphens w:val="0"/>
              <w:spacing w:before="60" w:after="60" w:line="276" w:lineRule="auto"/>
              <w:contextualSpacing/>
              <w:rPr>
                <w:rFonts w:cs="Times New Roman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sz w:val="22"/>
                <w:szCs w:val="22"/>
                <w:lang w:eastAsia="ru-RU"/>
              </w:rPr>
              <w:t xml:space="preserve">7)  Развитие системы мотивации руководителей и педагогических работников </w:t>
            </w:r>
            <w:r w:rsidRPr="00735098">
              <w:rPr>
                <w:rFonts w:cs="Times New Roman"/>
                <w:lang w:eastAsia="ru-RU"/>
              </w:rPr>
              <w:t xml:space="preserve">муниципальных дошкольных образовательных организаций </w:t>
            </w:r>
            <w:r w:rsidRPr="00735098">
              <w:rPr>
                <w:rFonts w:cs="Times New Roman"/>
                <w:sz w:val="22"/>
                <w:szCs w:val="22"/>
                <w:lang w:eastAsia="ru-RU"/>
              </w:rPr>
              <w:t>на достижение результатов профессиональной служебной деятельности.</w:t>
            </w:r>
          </w:p>
          <w:p w:rsidR="00735098" w:rsidRPr="00735098" w:rsidRDefault="00735098" w:rsidP="00735098">
            <w:pPr>
              <w:tabs>
                <w:tab w:val="left" w:pos="459"/>
              </w:tabs>
              <w:suppressAutoHyphens w:val="0"/>
              <w:spacing w:before="60" w:after="60" w:line="276" w:lineRule="auto"/>
              <w:contextualSpacing/>
              <w:rPr>
                <w:rFonts w:cs="Times New Roman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sz w:val="22"/>
                <w:szCs w:val="22"/>
                <w:lang w:eastAsia="ru-RU"/>
              </w:rPr>
              <w:t>8) Развитие системы обратной связи с потребителями услуг дошкольного образования.</w:t>
            </w:r>
          </w:p>
          <w:p w:rsidR="00735098" w:rsidRPr="00735098" w:rsidRDefault="00735098" w:rsidP="00735098">
            <w:pPr>
              <w:tabs>
                <w:tab w:val="left" w:pos="459"/>
              </w:tabs>
              <w:suppressAutoHyphens w:val="0"/>
              <w:spacing w:before="60" w:after="60" w:line="276" w:lineRule="auto"/>
              <w:contextualSpacing/>
              <w:rPr>
                <w:rFonts w:cs="Times New Roman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sz w:val="22"/>
                <w:szCs w:val="22"/>
                <w:lang w:eastAsia="ru-RU"/>
              </w:rPr>
              <w:t>9) Организация работы по взаимодействию с семьей (участие семьи в образовательной деятельности, удовлетворенность семьи образовательными услугами, индивидуальная поддержка развития детей в семье)</w:t>
            </w:r>
          </w:p>
        </w:tc>
      </w:tr>
      <w:tr w:rsidR="00735098" w:rsidRPr="00735098" w:rsidTr="0073509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 xml:space="preserve">Целевые показатели (индикаторы)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098" w:rsidRPr="00735098" w:rsidRDefault="00735098" w:rsidP="00735098">
            <w:pPr>
              <w:tabs>
                <w:tab w:val="left" w:pos="459"/>
                <w:tab w:val="left" w:pos="1134"/>
              </w:tabs>
              <w:suppressAutoHyphens w:val="0"/>
              <w:spacing w:before="0" w:line="276" w:lineRule="auto"/>
              <w:ind w:left="34"/>
              <w:contextualSpacing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 xml:space="preserve">1) Доля детей в возрасте 1-7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1-7 лет, процентов. </w:t>
            </w:r>
          </w:p>
          <w:p w:rsidR="00735098" w:rsidRPr="00735098" w:rsidRDefault="00735098" w:rsidP="00735098">
            <w:pPr>
              <w:tabs>
                <w:tab w:val="left" w:pos="459"/>
                <w:tab w:val="left" w:pos="1134"/>
              </w:tabs>
              <w:suppressAutoHyphens w:val="0"/>
              <w:spacing w:before="0" w:line="276" w:lineRule="auto"/>
              <w:ind w:left="34"/>
              <w:contextualSpacing/>
              <w:rPr>
                <w:rFonts w:cs="Times New Roman"/>
                <w:bCs w:val="0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>2) Доля детей в возрасте 1-7 лет, состоящих на учете для определения в муниципальные дошкольные образовательные учреждения, в общей численности детей в возрасте от 1-7 лет, процентов.</w:t>
            </w:r>
          </w:p>
          <w:p w:rsidR="00735098" w:rsidRPr="00735098" w:rsidRDefault="00735098" w:rsidP="00735098">
            <w:pPr>
              <w:tabs>
                <w:tab w:val="left" w:pos="459"/>
                <w:tab w:val="left" w:pos="1134"/>
              </w:tabs>
              <w:suppressAutoHyphens w:val="0"/>
              <w:spacing w:before="0" w:line="276" w:lineRule="auto"/>
              <w:ind w:left="34"/>
              <w:contextualSpacing/>
              <w:rPr>
                <w:rFonts w:cs="Times New Roman"/>
                <w:bCs w:val="0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 xml:space="preserve">3) Доступность дошкольного образования (отношение численности детей 3-7 лет, которым предоставлена возможность получать услуги дошкольного </w:t>
            </w: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lastRenderedPageBreak/>
              <w:t>образования, к численности детей в возрасте 3-7 лет);</w:t>
            </w:r>
          </w:p>
          <w:p w:rsidR="00735098" w:rsidRPr="00735098" w:rsidRDefault="00735098" w:rsidP="00735098">
            <w:pPr>
              <w:tabs>
                <w:tab w:val="left" w:pos="459"/>
                <w:tab w:val="left" w:pos="1134"/>
              </w:tabs>
              <w:suppressAutoHyphens w:val="0"/>
              <w:spacing w:before="0" w:line="276" w:lineRule="auto"/>
              <w:ind w:left="34"/>
              <w:contextualSpacing/>
              <w:rPr>
                <w:rFonts w:cs="Times New Roman"/>
                <w:bCs w:val="0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 xml:space="preserve">4) 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возраста, процентов. </w:t>
            </w:r>
          </w:p>
          <w:p w:rsidR="00735098" w:rsidRPr="00735098" w:rsidRDefault="00735098" w:rsidP="00735098">
            <w:pPr>
              <w:tabs>
                <w:tab w:val="left" w:pos="459"/>
                <w:tab w:val="left" w:pos="1134"/>
              </w:tabs>
              <w:suppressAutoHyphens w:val="0"/>
              <w:spacing w:before="0" w:line="276" w:lineRule="auto"/>
              <w:ind w:left="34"/>
              <w:contextualSpacing/>
              <w:rPr>
                <w:rFonts w:cs="Times New Roman"/>
                <w:bCs w:val="0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 xml:space="preserve">5) Доступность </w:t>
            </w:r>
            <w:proofErr w:type="spellStart"/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>предшкольного</w:t>
            </w:r>
            <w:proofErr w:type="spellEnd"/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 xml:space="preserve"> образования (отношение численности детей 5-7 лет, которым предоставлена возможность получать услуги дошкольного образования, к общей численности детей в возрасте 5-7 лет в  процентах. </w:t>
            </w:r>
          </w:p>
          <w:p w:rsidR="00735098" w:rsidRPr="00735098" w:rsidRDefault="00735098" w:rsidP="00735098">
            <w:pPr>
              <w:tabs>
                <w:tab w:val="left" w:pos="459"/>
                <w:tab w:val="left" w:pos="1134"/>
              </w:tabs>
              <w:suppressAutoHyphens w:val="0"/>
              <w:spacing w:before="0" w:line="276" w:lineRule="auto"/>
              <w:ind w:left="34"/>
              <w:contextualSpacing/>
              <w:rPr>
                <w:rFonts w:cs="Times New Roman"/>
                <w:bCs w:val="0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>6) Удельный вес численности воспитанников дошкольных образовательных организаций, обучающихся по образовательным программам, соответствующим федеральным стандартам (требованиям) дошкольного образования, в общей численности воспитанников дошкольных образовательных организаций, процентов.</w:t>
            </w:r>
          </w:p>
          <w:p w:rsidR="00735098" w:rsidRPr="00735098" w:rsidRDefault="00735098" w:rsidP="00735098">
            <w:pPr>
              <w:tabs>
                <w:tab w:val="left" w:pos="459"/>
                <w:tab w:val="left" w:pos="1134"/>
              </w:tabs>
              <w:suppressAutoHyphens w:val="0"/>
              <w:spacing w:before="0" w:line="276" w:lineRule="auto"/>
              <w:ind w:left="34"/>
              <w:contextualSpacing/>
              <w:rPr>
                <w:rFonts w:cs="Times New Roman"/>
                <w:bCs w:val="0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>7)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учреждений, процентов.</w:t>
            </w:r>
          </w:p>
          <w:p w:rsidR="00735098" w:rsidRPr="00735098" w:rsidRDefault="00735098" w:rsidP="00735098">
            <w:pPr>
              <w:tabs>
                <w:tab w:val="left" w:pos="459"/>
                <w:tab w:val="left" w:pos="1134"/>
              </w:tabs>
              <w:suppressAutoHyphens w:val="0"/>
              <w:spacing w:before="0" w:line="276" w:lineRule="auto"/>
              <w:ind w:left="34"/>
              <w:contextualSpacing/>
              <w:rPr>
                <w:rFonts w:cs="Times New Roman"/>
                <w:bCs w:val="0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>8) Укомплектованность муниципальных дошкольных образовательных учреждений персоналом в соответствии со штатным расписанием, процентов.</w:t>
            </w:r>
          </w:p>
          <w:p w:rsidR="00735098" w:rsidRPr="00735098" w:rsidRDefault="00735098" w:rsidP="00735098">
            <w:pPr>
              <w:tabs>
                <w:tab w:val="left" w:pos="459"/>
                <w:tab w:val="left" w:pos="1134"/>
              </w:tabs>
              <w:suppressAutoHyphens w:val="0"/>
              <w:spacing w:before="0" w:line="276" w:lineRule="auto"/>
              <w:ind w:left="34"/>
              <w:contextualSpacing/>
              <w:rPr>
                <w:rFonts w:cs="Times New Roman"/>
                <w:bCs w:val="0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 xml:space="preserve">9) </w:t>
            </w: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ab/>
              <w:t>Доля педагогических работников муниципальных дошкольных 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дошкольных образовательных учреждений, процентов.</w:t>
            </w:r>
          </w:p>
          <w:p w:rsidR="00735098" w:rsidRPr="00735098" w:rsidRDefault="00735098" w:rsidP="00735098">
            <w:pPr>
              <w:shd w:val="clear" w:color="auto" w:fill="FFFFFF"/>
              <w:tabs>
                <w:tab w:val="left" w:pos="459"/>
                <w:tab w:val="left" w:pos="1276"/>
              </w:tabs>
              <w:suppressAutoHyphens w:val="0"/>
              <w:spacing w:before="0" w:line="276" w:lineRule="auto"/>
              <w:ind w:left="34"/>
              <w:rPr>
                <w:rFonts w:cs="Times New Roman"/>
                <w:bCs w:val="0"/>
                <w:i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10) Независимая оценка качества условий осуществления образовательной деятельности (НОК УОД).</w:t>
            </w:r>
          </w:p>
          <w:p w:rsidR="00735098" w:rsidRPr="00735098" w:rsidRDefault="00735098" w:rsidP="00735098">
            <w:pPr>
              <w:suppressAutoHyphens w:val="0"/>
              <w:spacing w:before="0"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11)</w:t>
            </w:r>
            <w:r w:rsidRPr="00735098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 xml:space="preserve"> </w:t>
            </w:r>
            <w:r w:rsidRPr="00735098">
              <w:rPr>
                <w:rFonts w:eastAsia="Calibri" w:cs="Times New Roman"/>
                <w:sz w:val="22"/>
                <w:szCs w:val="22"/>
                <w:lang w:eastAsia="en-US"/>
              </w:rPr>
              <w:t>Доля граждан, использующих механизм получения государственных и муниципальных услуг в электронной форме.</w:t>
            </w:r>
          </w:p>
          <w:p w:rsidR="00735098" w:rsidRPr="00735098" w:rsidRDefault="00735098" w:rsidP="00735098">
            <w:pPr>
              <w:shd w:val="clear" w:color="auto" w:fill="FFFFFF"/>
              <w:tabs>
                <w:tab w:val="left" w:pos="459"/>
                <w:tab w:val="left" w:pos="1276"/>
              </w:tabs>
              <w:suppressAutoHyphens w:val="0"/>
              <w:spacing w:before="0" w:line="276" w:lineRule="auto"/>
              <w:ind w:left="34"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</w:p>
        </w:tc>
      </w:tr>
      <w:tr w:rsidR="00735098" w:rsidRPr="00735098" w:rsidTr="0073509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lastRenderedPageBreak/>
              <w:t>Сроки и этапы  реализации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BA53F2" w:rsidP="00735098">
            <w:pPr>
              <w:suppressAutoHyphens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Срок реализации - 2022-2028</w:t>
            </w:r>
            <w:r w:rsidR="00735098" w:rsidRPr="00735098">
              <w:rPr>
                <w:rFonts w:cs="Times New Roman"/>
                <w:sz w:val="22"/>
                <w:szCs w:val="22"/>
                <w:lang w:eastAsia="en-US"/>
              </w:rPr>
              <w:t xml:space="preserve"> годы.</w:t>
            </w:r>
          </w:p>
          <w:p w:rsidR="00735098" w:rsidRPr="00735098" w:rsidRDefault="00735098" w:rsidP="00735098">
            <w:pPr>
              <w:suppressAutoHyphens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Этапы реализации подпрограммы не выделяются.</w:t>
            </w:r>
          </w:p>
        </w:tc>
      </w:tr>
      <w:tr w:rsidR="00735098" w:rsidRPr="00735098" w:rsidTr="00735098">
        <w:trPr>
          <w:trHeight w:val="55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Ресурсное обеспечение за счет средств бюджета 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Общий объем финансирования меропр</w:t>
            </w:r>
            <w:r w:rsidR="00E86FEE">
              <w:rPr>
                <w:rFonts w:cs="Times New Roman"/>
                <w:sz w:val="22"/>
                <w:szCs w:val="22"/>
                <w:lang w:eastAsia="en-US"/>
              </w:rPr>
              <w:t xml:space="preserve">иятий подпрограммы за 2022-2028 </w:t>
            </w:r>
            <w:r w:rsidRPr="00735098">
              <w:rPr>
                <w:rFonts w:cs="Times New Roman"/>
                <w:sz w:val="22"/>
                <w:szCs w:val="22"/>
                <w:lang w:eastAsia="en-US"/>
              </w:rPr>
              <w:t>годы за счет средств бюджета</w:t>
            </w:r>
            <w:r w:rsidR="00E86FEE">
              <w:rPr>
                <w:rFonts w:cs="Times New Roman"/>
                <w:sz w:val="22"/>
                <w:szCs w:val="22"/>
                <w:lang w:eastAsia="en-US"/>
              </w:rPr>
              <w:t xml:space="preserve"> Юкаменского района составит 234 802,2</w:t>
            </w:r>
            <w:r w:rsidRPr="00735098">
              <w:rPr>
                <w:rFonts w:cs="Times New Roman"/>
                <w:sz w:val="22"/>
                <w:szCs w:val="22"/>
                <w:lang w:eastAsia="en-US"/>
              </w:rPr>
              <w:t xml:space="preserve"> тыс. рублей. </w:t>
            </w:r>
          </w:p>
          <w:p w:rsidR="00735098" w:rsidRPr="00735098" w:rsidRDefault="00735098" w:rsidP="00735098">
            <w:pPr>
              <w:suppressAutoHyphens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Сведения о ресурсном обеспечении подпрограммы за счет средств бюджета Администрации  муниципального образования «Муниципальный округ Юкаменский район Удмуртской Республики» по годам реализации муниципальной программы (в тыс. руб.):</w:t>
            </w:r>
          </w:p>
          <w:tbl>
            <w:tblPr>
              <w:tblW w:w="74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56"/>
              <w:gridCol w:w="965"/>
              <w:gridCol w:w="1460"/>
              <w:gridCol w:w="1178"/>
              <w:gridCol w:w="1071"/>
              <w:gridCol w:w="1656"/>
            </w:tblGrid>
            <w:tr w:rsidR="00735098" w:rsidRPr="00735098" w:rsidTr="00306447">
              <w:tc>
                <w:tcPr>
                  <w:tcW w:w="11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left="-53" w:right="-22" w:hanging="2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9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left="-156"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Всего</w:t>
                  </w:r>
                </w:p>
              </w:tc>
              <w:tc>
                <w:tcPr>
                  <w:tcW w:w="539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В том числе</w:t>
                  </w:r>
                </w:p>
              </w:tc>
            </w:tr>
            <w:tr w:rsidR="00306447" w:rsidRPr="00735098" w:rsidTr="00306447">
              <w:trPr>
                <w:trHeight w:val="183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left="-276" w:right="-16" w:hanging="62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собственные средства бюджета МО «муниципальный округ Юкаменский район Удмуртской Республики»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субвенции из бюджета УР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субсидии из бюджета УР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иные межбюджетные трансферты из бюджета Удмуртской Республики</w:t>
                  </w:r>
                </w:p>
              </w:tc>
            </w:tr>
            <w:tr w:rsidR="00306447" w:rsidRPr="00735098" w:rsidTr="00306447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138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2022 г.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 w:line="276" w:lineRule="auto"/>
                    <w:ind w:right="-65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47 917,2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 w:line="276" w:lineRule="auto"/>
                    <w:ind w:right="-65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 xml:space="preserve">     1 730,1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44 602,8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1 584,3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0,0</w:t>
                  </w:r>
                </w:p>
              </w:tc>
            </w:tr>
            <w:tr w:rsidR="00306447" w:rsidRPr="00735098" w:rsidTr="00306447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138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lastRenderedPageBreak/>
                    <w:t>2023 г.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49 288,8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10 701,0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38 577,2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10,6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0,0</w:t>
                  </w:r>
                </w:p>
              </w:tc>
            </w:tr>
            <w:tr w:rsidR="00306447" w:rsidRPr="00735098" w:rsidTr="00306447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138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2024 г.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07211E" w:rsidP="0073509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44 717,5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E86FEE" w:rsidP="0073509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9 809,9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34 887,5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20,1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0,0</w:t>
                  </w:r>
                </w:p>
              </w:tc>
            </w:tr>
            <w:tr w:rsidR="00306447" w:rsidRPr="00735098" w:rsidTr="00306447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138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2025 г.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46 491,3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8 356,0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38 121,3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14,0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0,0</w:t>
                  </w:r>
                </w:p>
              </w:tc>
            </w:tr>
            <w:tr w:rsidR="00306447" w:rsidRPr="00735098" w:rsidTr="00306447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138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2026 г.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46 387,4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8 331,0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38 050,4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6,0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0,0</w:t>
                  </w:r>
                </w:p>
              </w:tc>
            </w:tr>
            <w:tr w:rsidR="00735098" w:rsidRPr="00735098" w:rsidTr="00306447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138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2027г.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Pr="00735098" w:rsidRDefault="00735098" w:rsidP="00345EE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46 387,4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Pr="00735098" w:rsidRDefault="00735098" w:rsidP="00345EE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8 331,0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5098" w:rsidRPr="00735098" w:rsidRDefault="00735098" w:rsidP="00345EE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38 050,4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Pr="00735098" w:rsidRDefault="00735098" w:rsidP="00345EE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6,0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Pr="00735098" w:rsidRDefault="00735098" w:rsidP="00345EE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0,0</w:t>
                  </w:r>
                </w:p>
              </w:tc>
            </w:tr>
            <w:tr w:rsidR="00735098" w:rsidRPr="00735098" w:rsidTr="00306447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138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2028г.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Pr="00735098" w:rsidRDefault="00735098" w:rsidP="00345EE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46 387,4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Pr="00735098" w:rsidRDefault="00735098" w:rsidP="00345EE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8 331,0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5098" w:rsidRPr="00735098" w:rsidRDefault="00735098" w:rsidP="00345EE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38 050,4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Pr="00735098" w:rsidRDefault="00735098" w:rsidP="00345EE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6,0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Pr="00735098" w:rsidRDefault="00735098" w:rsidP="00345EE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0,0</w:t>
                  </w:r>
                </w:p>
              </w:tc>
            </w:tr>
            <w:tr w:rsidR="00306447" w:rsidRPr="00735098" w:rsidTr="00306447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138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 xml:space="preserve">Итого 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E86FEE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65" w:hanging="42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Times New Roman"/>
                      <w:sz w:val="22"/>
                      <w:szCs w:val="22"/>
                      <w:lang w:eastAsia="en-US"/>
                    </w:rPr>
                    <w:t>234 802,2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E86FEE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65" w:hanging="42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38 928,0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E86FEE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194 239,2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E86FEE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1 635,0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0,0</w:t>
                  </w:r>
                </w:p>
              </w:tc>
            </w:tr>
          </w:tbl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Ресурсное обеспечение подпрограммы за счет средств бюджета Администрации муниципального образования «Муниципальный округ Юкаменский район Удмуртской Республики»  подлежит уточнению в рамках бюджетного цикла.</w:t>
            </w:r>
          </w:p>
        </w:tc>
      </w:tr>
      <w:tr w:rsidR="00735098" w:rsidRPr="00735098" w:rsidTr="0073509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Ожидаемые конечные результаты реализации подпрограммы:</w:t>
            </w:r>
          </w:p>
          <w:p w:rsidR="00735098" w:rsidRPr="00735098" w:rsidRDefault="00671373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1) обеспечение к 2028</w:t>
            </w:r>
            <w:r w:rsidR="00735098" w:rsidRPr="00735098">
              <w:rPr>
                <w:rFonts w:cs="Times New Roman"/>
                <w:sz w:val="22"/>
                <w:szCs w:val="22"/>
                <w:lang w:eastAsia="en-US"/>
              </w:rPr>
              <w:t xml:space="preserve"> году для всех детей в возрасте от 1 до 7 лет возможности получать услуги дошкольного образования.</w:t>
            </w:r>
          </w:p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2) повышение качества дошкольного образования - за счет обновления основных образовательных программ дошкольного образования с учетом требований федеральных стандартов дошкольного образования, развития системы обратной связи с потребителями услуг дошкольного образования;</w:t>
            </w:r>
          </w:p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3) обновление кадрового состава и привлечение молодых талантливых педагогов для работы в дошкольных образовательных учреждениях – за счет повышения заработной платы педагогических работников, создания материальных стимулов для достижения результатов профессиональной служебной деятельности педагогов.</w:t>
            </w:r>
          </w:p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4)повышение профессионального уровня педагогических кадров.</w:t>
            </w:r>
          </w:p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5) создание безопасных условий для образования и воспитания детей в дошкольных образовательных учреждениях.</w:t>
            </w:r>
          </w:p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600" w:after="240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>1.1. Характеристика сферы деятельности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На территории муниципального образования </w:t>
      </w:r>
      <w:r w:rsidRPr="00735098">
        <w:rPr>
          <w:rFonts w:cs="Times New Roman"/>
          <w:bCs w:val="0"/>
          <w:lang w:eastAsia="ru-RU"/>
        </w:rPr>
        <w:t>«Муниципальный округ Юкаменский район Удмуртской Республики»</w:t>
      </w:r>
      <w:r w:rsidRPr="00735098">
        <w:rPr>
          <w:rFonts w:cs="Times New Roman"/>
          <w:lang w:eastAsia="ru-RU"/>
        </w:rPr>
        <w:t xml:space="preserve"> функционирует 6 муниципальных дошкольных образовательных учреждений, 7 дошкольных групп при общеобразовательных школах, оказывающих муниципальные услуги по реализации программ дошкольного образования.</w:t>
      </w:r>
    </w:p>
    <w:p w:rsidR="00735098" w:rsidRPr="00735098" w:rsidRDefault="00735098" w:rsidP="00735098">
      <w:pPr>
        <w:suppressAutoHyphens w:val="0"/>
        <w:spacing w:before="0" w:line="360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С целью рационального использования денежных средств, предусмотренных на функционирование и развитие муниципальной системы образования, обеспечения доступности качественного образования при условии эффективного использования ресурсов в 2021 году была продолжена работа по оптимизации сети образовательных организаций.</w:t>
      </w:r>
      <w:r w:rsidRPr="00735098">
        <w:rPr>
          <w:rFonts w:cs="Times New Roman"/>
          <w:color w:val="FF0000"/>
          <w:lang w:eastAsia="ru-RU"/>
        </w:rPr>
        <w:t xml:space="preserve"> </w:t>
      </w:r>
      <w:r w:rsidRPr="00735098">
        <w:rPr>
          <w:rFonts w:cs="Times New Roman"/>
          <w:lang w:eastAsia="ru-RU"/>
        </w:rPr>
        <w:t>Так в</w:t>
      </w:r>
      <w:r w:rsidRPr="00735098">
        <w:rPr>
          <w:rFonts w:cs="Times New Roman"/>
          <w:color w:val="FF0000"/>
          <w:lang w:eastAsia="ru-RU"/>
        </w:rPr>
        <w:t xml:space="preserve"> </w:t>
      </w:r>
      <w:r w:rsidRPr="00735098">
        <w:rPr>
          <w:rFonts w:cs="Times New Roman"/>
          <w:lang w:eastAsia="ru-RU"/>
        </w:rPr>
        <w:t xml:space="preserve"> мае 2021 года была реорганизована МБОУ </w:t>
      </w:r>
      <w:proofErr w:type="spellStart"/>
      <w:r w:rsidRPr="00735098">
        <w:rPr>
          <w:rFonts w:cs="Times New Roman"/>
          <w:lang w:eastAsia="ru-RU"/>
        </w:rPr>
        <w:t>Починковская</w:t>
      </w:r>
      <w:proofErr w:type="spellEnd"/>
      <w:r w:rsidRPr="00735098">
        <w:rPr>
          <w:rFonts w:cs="Times New Roman"/>
          <w:lang w:eastAsia="ru-RU"/>
        </w:rPr>
        <w:t xml:space="preserve"> ООШ путем </w:t>
      </w:r>
      <w:r w:rsidRPr="00735098">
        <w:rPr>
          <w:rFonts w:cs="Times New Roman"/>
          <w:lang w:eastAsia="ru-RU"/>
        </w:rPr>
        <w:lastRenderedPageBreak/>
        <w:t xml:space="preserve">присоединения  дошкольного образовательного учреждения д. Починки.  В июле этого же года реорганизована МКОУ Засековская ООШ, к ней присоединили детский сад д. Засеково, а в августе  к МБОУ </w:t>
      </w:r>
      <w:proofErr w:type="spellStart"/>
      <w:r w:rsidRPr="00735098">
        <w:rPr>
          <w:rFonts w:cs="Times New Roman"/>
          <w:lang w:eastAsia="ru-RU"/>
        </w:rPr>
        <w:t>Палагайской</w:t>
      </w:r>
      <w:proofErr w:type="spellEnd"/>
      <w:r w:rsidRPr="00735098">
        <w:rPr>
          <w:rFonts w:cs="Times New Roman"/>
          <w:lang w:eastAsia="ru-RU"/>
        </w:rPr>
        <w:t xml:space="preserve"> СОШ присоединен детский сад  д. </w:t>
      </w:r>
      <w:proofErr w:type="spellStart"/>
      <w:r w:rsidRPr="00735098">
        <w:rPr>
          <w:rFonts w:cs="Times New Roman"/>
          <w:lang w:eastAsia="ru-RU"/>
        </w:rPr>
        <w:t>Палагай</w:t>
      </w:r>
      <w:proofErr w:type="spellEnd"/>
      <w:proofErr w:type="gramStart"/>
      <w:r w:rsidRPr="00735098">
        <w:rPr>
          <w:rFonts w:cs="Times New Roman"/>
          <w:lang w:eastAsia="ru-RU"/>
        </w:rPr>
        <w:t xml:space="preserve"> .</w:t>
      </w:r>
      <w:proofErr w:type="gramEnd"/>
      <w:r w:rsidRPr="00735098">
        <w:rPr>
          <w:rFonts w:cs="Times New Roman"/>
          <w:lang w:eastAsia="ru-RU"/>
        </w:rPr>
        <w:t xml:space="preserve"> В апреле 2022 года процедура реорганизации завершена для МБОУ </w:t>
      </w:r>
      <w:proofErr w:type="spellStart"/>
      <w:r w:rsidRPr="00735098">
        <w:rPr>
          <w:rFonts w:cs="Times New Roman"/>
          <w:lang w:eastAsia="ru-RU"/>
        </w:rPr>
        <w:t>Ежевской</w:t>
      </w:r>
      <w:proofErr w:type="spellEnd"/>
      <w:r w:rsidRPr="00735098">
        <w:rPr>
          <w:rFonts w:cs="Times New Roman"/>
          <w:lang w:eastAsia="ru-RU"/>
        </w:rPr>
        <w:t xml:space="preserve"> СОШ, детский сад  с. </w:t>
      </w:r>
      <w:proofErr w:type="spellStart"/>
      <w:r w:rsidRPr="00735098">
        <w:rPr>
          <w:rFonts w:cs="Times New Roman"/>
          <w:lang w:eastAsia="ru-RU"/>
        </w:rPr>
        <w:t>Ежево</w:t>
      </w:r>
      <w:proofErr w:type="spellEnd"/>
      <w:r w:rsidRPr="00735098">
        <w:rPr>
          <w:rFonts w:cs="Times New Roman"/>
          <w:lang w:eastAsia="ru-RU"/>
        </w:rPr>
        <w:t xml:space="preserve"> стал дошкольной группой школы.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Обхват дошкольным образованием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927"/>
        <w:gridCol w:w="927"/>
        <w:gridCol w:w="1002"/>
        <w:gridCol w:w="971"/>
        <w:gridCol w:w="1276"/>
        <w:gridCol w:w="1098"/>
        <w:gridCol w:w="852"/>
      </w:tblGrid>
      <w:tr w:rsidR="00306447" w:rsidRPr="00735098" w:rsidTr="00306447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before="40" w:after="40" w:line="276" w:lineRule="auto"/>
              <w:jc w:val="center"/>
              <w:rPr>
                <w:rFonts w:ascii="Calibri" w:hAnsi="Calibri" w:cs="Times New Roman"/>
                <w:bCs w:val="0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735098">
              <w:rPr>
                <w:rFonts w:cs="Times New Roman"/>
                <w:lang w:eastAsia="en-US"/>
              </w:rPr>
              <w:t>2022 год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735098">
              <w:rPr>
                <w:rFonts w:cs="Times New Roman"/>
                <w:lang w:eastAsia="en-US"/>
              </w:rPr>
              <w:t>2023 год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735098">
              <w:rPr>
                <w:rFonts w:cs="Times New Roman"/>
                <w:lang w:eastAsia="en-US"/>
              </w:rPr>
              <w:t>2024 год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735098">
              <w:rPr>
                <w:rFonts w:cs="Times New Roman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447" w:rsidRPr="00735098" w:rsidRDefault="00306447" w:rsidP="00735098">
            <w:pPr>
              <w:suppressAutoHyphens w:val="0"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735098">
              <w:rPr>
                <w:rFonts w:cs="Times New Roman"/>
                <w:lang w:eastAsia="en-US"/>
              </w:rPr>
              <w:t>2026 год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47" w:rsidRPr="00735098" w:rsidRDefault="00306447" w:rsidP="00735098">
            <w:pPr>
              <w:suppressAutoHyphens w:val="0"/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2027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47" w:rsidRPr="00735098" w:rsidRDefault="00306447" w:rsidP="00735098">
            <w:pPr>
              <w:suppressAutoHyphens w:val="0"/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2028 год</w:t>
            </w:r>
          </w:p>
        </w:tc>
      </w:tr>
      <w:tr w:rsidR="00306447" w:rsidRPr="00735098" w:rsidTr="00306447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before="40" w:after="40" w:line="276" w:lineRule="auto"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Численность детей в возрасте 1-7 лет, человек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before="40" w:after="40" w:line="276" w:lineRule="auto"/>
              <w:jc w:val="center"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before="40" w:after="40" w:line="276" w:lineRule="auto"/>
              <w:jc w:val="center"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243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before="40" w:after="40" w:line="276" w:lineRule="auto"/>
              <w:jc w:val="center"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before="40" w:after="40" w:line="276" w:lineRule="auto"/>
              <w:jc w:val="center"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447" w:rsidRPr="00735098" w:rsidRDefault="00306447" w:rsidP="00735098">
            <w:pPr>
              <w:suppressAutoHyphens w:val="0"/>
              <w:spacing w:before="40" w:after="40" w:line="276" w:lineRule="auto"/>
              <w:jc w:val="center"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47" w:rsidRPr="00735098" w:rsidRDefault="00306447" w:rsidP="00735098">
            <w:pPr>
              <w:suppressAutoHyphens w:val="0"/>
              <w:spacing w:before="40" w:after="40" w:line="276" w:lineRule="auto"/>
              <w:jc w:val="center"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>
              <w:rPr>
                <w:rFonts w:cs="Times New Roman"/>
                <w:bCs w:val="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47" w:rsidRPr="00735098" w:rsidRDefault="00306447" w:rsidP="00735098">
            <w:pPr>
              <w:suppressAutoHyphens w:val="0"/>
              <w:spacing w:before="40" w:after="40" w:line="276" w:lineRule="auto"/>
              <w:jc w:val="center"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>
              <w:rPr>
                <w:rFonts w:cs="Times New Roman"/>
                <w:bCs w:val="0"/>
                <w:sz w:val="22"/>
                <w:szCs w:val="22"/>
                <w:lang w:eastAsia="en-US"/>
              </w:rPr>
              <w:t>190</w:t>
            </w:r>
          </w:p>
        </w:tc>
      </w:tr>
    </w:tbl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jc w:val="both"/>
        <w:rPr>
          <w:rFonts w:cs="Times New Roman"/>
          <w:color w:val="FF0000"/>
          <w:lang w:eastAsia="ru-RU"/>
        </w:rPr>
      </w:pP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Все дети в возрасте от 3 до 7 лет охвачены дошкольным образованием. Актуальный спрос на получение дошкольного образования отсутствует.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В дошкольных образовательных учреждениях работают 121 человека, в том числе 44 педагогических работников, из них высшее образование имеют 66 процентов. Средний возраст педагогов муниципальных дошкольных образовательных учреждений составляет 49 лет, количество молодых педагогов с каждым годом становится меньше.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proofErr w:type="gramStart"/>
      <w:r w:rsidRPr="00735098">
        <w:rPr>
          <w:rFonts w:cs="Times New Roman"/>
          <w:lang w:eastAsia="ru-RU"/>
        </w:rPr>
        <w:t xml:space="preserve">Все муниципальные дошкольные образовательные учреждения Юкаменского района имеют свой сайт в сети Интернет (ссылки на сайты учреждений размещены по адресу: </w:t>
      </w:r>
      <w:r w:rsidRPr="00735098">
        <w:rPr>
          <w:rFonts w:cs="Times New Roman"/>
          <w:color w:val="0000FF"/>
          <w:u w:val="single"/>
          <w:lang w:eastAsia="ru-RU"/>
        </w:rPr>
        <w:t>http://ciur.ru/ukm/default.aspx</w:t>
      </w:r>
      <w:r w:rsidRPr="00735098">
        <w:rPr>
          <w:rFonts w:cs="Times New Roman"/>
          <w:lang w:eastAsia="ru-RU"/>
        </w:rPr>
        <w:t>.</w:t>
      </w:r>
      <w:proofErr w:type="gramEnd"/>
    </w:p>
    <w:p w:rsidR="00735098" w:rsidRPr="00735098" w:rsidRDefault="00735098" w:rsidP="00735098">
      <w:pPr>
        <w:shd w:val="clear" w:color="auto" w:fill="FFFFFF"/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Существует возможность получения муниципальной услуги по приему заявлений о зачислении в муниципальное образовательное учреждение, реализующее основную общеобразовательную программу дошкольного образования (детские сады), а также постановка на соответствующий учет, в электронном виде.</w:t>
      </w: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360" w:after="240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 xml:space="preserve">1.2. Приоритеты, цели и задачи 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Вопросы развития и обеспечения доступности дошкольного образования входят в число приоритетов государственной политики Российской Федерации и Удмуртской Республики. Программными Указами Президента Российской Федерации от 7 мая 2012 года поставлены задачи, имеющие непосредственное отношение к сфере дошкольного образования, а именно:</w:t>
      </w:r>
    </w:p>
    <w:p w:rsidR="00735098" w:rsidRPr="00735098" w:rsidRDefault="00735098" w:rsidP="00735098">
      <w:pPr>
        <w:numPr>
          <w:ilvl w:val="0"/>
          <w:numId w:val="21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достичь 100 процентов доступности дошкольного образования для детей в возрасте от 3 до 7 лет (Указ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Распоряжением  Правительства Удмуртской Республики от 20 мая 2013 года № 311-р утвержден План мероприятий («дорожная карта») «Изменения в отраслях социальной сферы Удмуртской Республики, направленные на повышение эффективности образования и науки», который включает в себя мероприятия в сфере дошкольного образования по следующим направлениям: 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eastAsia="ru-RU"/>
        </w:rPr>
        <w:lastRenderedPageBreak/>
        <w:t xml:space="preserve">- </w:t>
      </w:r>
      <w:r w:rsidRPr="00735098">
        <w:rPr>
          <w:rFonts w:cs="Times New Roman"/>
          <w:bCs w:val="0"/>
          <w:lang w:val="x-none" w:eastAsia="ru-RU"/>
        </w:rPr>
        <w:t>реализация мероприятий, направленных на ликвидацию очередности на зачисление детей в</w:t>
      </w:r>
      <w:r w:rsidRPr="00735098">
        <w:rPr>
          <w:rFonts w:ascii="Arial" w:eastAsia="Calibri" w:hAnsi="Arial" w:cs="Arial"/>
          <w:bCs w:val="0"/>
          <w:sz w:val="20"/>
          <w:szCs w:val="20"/>
          <w:lang w:val="x-none" w:eastAsia="ru-RU"/>
        </w:rPr>
        <w:t xml:space="preserve"> </w:t>
      </w:r>
      <w:r w:rsidRPr="00735098">
        <w:rPr>
          <w:rFonts w:cs="Times New Roman"/>
          <w:bCs w:val="0"/>
          <w:lang w:val="x-none" w:eastAsia="ru-RU"/>
        </w:rPr>
        <w:t>дошкольные образовательные организации;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eastAsia="ru-RU"/>
        </w:rPr>
        <w:t xml:space="preserve">- </w:t>
      </w:r>
      <w:r w:rsidRPr="00735098">
        <w:rPr>
          <w:rFonts w:cs="Times New Roman"/>
          <w:bCs w:val="0"/>
          <w:lang w:val="x-none" w:eastAsia="ru-RU"/>
        </w:rPr>
        <w:t>обеспечение высокого качества услуг дошкольного образования;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eastAsia="ru-RU"/>
        </w:rPr>
        <w:t xml:space="preserve">- </w:t>
      </w:r>
      <w:r w:rsidRPr="00735098">
        <w:rPr>
          <w:rFonts w:cs="Times New Roman"/>
          <w:bCs w:val="0"/>
          <w:lang w:val="x-none" w:eastAsia="ru-RU"/>
        </w:rPr>
        <w:t>введение эффективного контракта в дошкольном образовании.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ascii="Arial" w:eastAsia="Calibri" w:hAnsi="Arial" w:cs="Arial"/>
          <w:bCs w:val="0"/>
          <w:sz w:val="5"/>
          <w:szCs w:val="5"/>
          <w:lang w:eastAsia="en-US"/>
        </w:rPr>
      </w:pPr>
      <w:r w:rsidRPr="00735098">
        <w:rPr>
          <w:rFonts w:cs="Times New Roman"/>
          <w:bCs w:val="0"/>
          <w:lang w:eastAsia="ru-RU"/>
        </w:rPr>
        <w:t>К полномочиям органов местного самоуправления  в сфере дошкольного образования Федеральным законом от 29 декабря 2012 г. №273-ФЗ «Об образовании в Российской Федерации» отнесены:</w:t>
      </w:r>
    </w:p>
    <w:p w:rsidR="00735098" w:rsidRPr="00735098" w:rsidRDefault="00735098" w:rsidP="00735098">
      <w:pPr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 xml:space="preserve"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</w:t>
      </w:r>
      <w:hyperlink r:id="rId9" w:history="1">
        <w:r w:rsidRPr="00735098">
          <w:rPr>
            <w:rFonts w:cs="Times New Roman"/>
            <w:bCs w:val="0"/>
            <w:lang w:val="x-none" w:eastAsia="ru-RU"/>
          </w:rPr>
          <w:t>стандартами</w:t>
        </w:r>
      </w:hyperlink>
      <w:r w:rsidRPr="00735098">
        <w:rPr>
          <w:rFonts w:cs="Times New Roman"/>
          <w:bCs w:val="0"/>
          <w:lang w:val="x-none" w:eastAsia="ru-RU"/>
        </w:rPr>
        <w:t>);</w:t>
      </w:r>
    </w:p>
    <w:p w:rsidR="00735098" w:rsidRPr="00735098" w:rsidRDefault="00735098" w:rsidP="00735098">
      <w:pPr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en-US"/>
        </w:rPr>
      </w:pPr>
      <w:r w:rsidRPr="00735098">
        <w:rPr>
          <w:rFonts w:cs="Times New Roman"/>
          <w:bCs w:val="0"/>
          <w:lang w:val="x-none" w:eastAsia="ru-RU"/>
        </w:rPr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735098" w:rsidRPr="00735098" w:rsidRDefault="00735098" w:rsidP="00735098">
      <w:pPr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обеспечение содержания зданий и сооружений муниципальных образовательных организаций, обустройство прилегающих к ним территорий</w:t>
      </w:r>
      <w:r w:rsidRPr="00735098">
        <w:rPr>
          <w:rFonts w:cs="Times New Roman"/>
          <w:bCs w:val="0"/>
          <w:lang w:eastAsia="ru-RU"/>
        </w:rPr>
        <w:t>.</w:t>
      </w:r>
    </w:p>
    <w:p w:rsidR="00735098" w:rsidRPr="00735098" w:rsidRDefault="00735098" w:rsidP="00735098">
      <w:pPr>
        <w:tabs>
          <w:tab w:val="left" w:pos="1134"/>
        </w:tabs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proofErr w:type="gramStart"/>
      <w:r w:rsidRPr="00735098">
        <w:rPr>
          <w:rFonts w:cs="Times New Roman"/>
          <w:lang w:eastAsia="ru-RU"/>
        </w:rPr>
        <w:t>В соответствии с федеральным законодательством органам местного самоуправления предоставляются субвенции на реализацию основных общеобразовательных программ дошкольного образования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 соответствии с нормативами, установленными законами</w:t>
      </w:r>
      <w:proofErr w:type="gramEnd"/>
      <w:r w:rsidRPr="00735098">
        <w:rPr>
          <w:rFonts w:cs="Times New Roman"/>
          <w:lang w:eastAsia="ru-RU"/>
        </w:rPr>
        <w:t xml:space="preserve"> субъекта Российской Федерации.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Законом Удмуртской Республики от 15 декабря 2009 года № 65-РЗ органы местного самоуправления муниципального образования «Муниципальный округ Юкаменский район Удмуртской Республики» наделены следующими государственными полномочиями Удмуртской Республики: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1) по выплате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образования;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proofErr w:type="gramStart"/>
      <w:r w:rsidRPr="00735098">
        <w:rPr>
          <w:rFonts w:cs="Times New Roman"/>
          <w:bCs w:val="0"/>
          <w:lang w:eastAsia="ru-RU"/>
        </w:rPr>
        <w:t>2) по предоставлению меры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пенсии.</w:t>
      </w:r>
      <w:proofErr w:type="gramEnd"/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В целях решения существующих проблем в сфере дошкольного образования в муниципальном образовании «Муниципальный округ Юкаменский район Удмуртской </w:t>
      </w:r>
      <w:r w:rsidRPr="00735098">
        <w:rPr>
          <w:rFonts w:cs="Times New Roman"/>
          <w:bCs w:val="0"/>
          <w:lang w:eastAsia="ru-RU"/>
        </w:rPr>
        <w:lastRenderedPageBreak/>
        <w:t>Республики», исходя из установленных и переданных полномочий, с учетом приоритетов государственной политики определены цель и задачи подпрограммы.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Целью подпрограммы является организация предоставления </w:t>
      </w:r>
      <w:r w:rsidRPr="00735098">
        <w:rPr>
          <w:rFonts w:cs="Times New Roman"/>
          <w:lang w:eastAsia="ru-RU"/>
        </w:rPr>
        <w:t xml:space="preserve">общедоступного и бесплатного дошкольного образования на территории муниципального образования </w:t>
      </w:r>
      <w:r w:rsidRPr="00735098">
        <w:rPr>
          <w:rFonts w:cs="Times New Roman"/>
          <w:bCs w:val="0"/>
          <w:lang w:eastAsia="ru-RU"/>
        </w:rPr>
        <w:t>«Муниципальный округ Юкаменский район Удмуртской Республики»</w:t>
      </w:r>
      <w:r w:rsidRPr="00735098">
        <w:rPr>
          <w:rFonts w:cs="Times New Roman"/>
          <w:lang w:eastAsia="ru-RU"/>
        </w:rPr>
        <w:t>, п</w:t>
      </w:r>
      <w:r w:rsidRPr="00735098">
        <w:rPr>
          <w:rFonts w:cs="Times New Roman"/>
          <w:bCs w:val="0"/>
          <w:lang w:eastAsia="ru-RU"/>
        </w:rPr>
        <w:t>овышение его доступности и качества.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Для достижения поставленной цели в рамках подпрограммы будут решаться следующие задачи:</w:t>
      </w:r>
    </w:p>
    <w:p w:rsidR="00735098" w:rsidRPr="00735098" w:rsidRDefault="00735098" w:rsidP="00735098">
      <w:pPr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 «Юкаменский район».</w:t>
      </w:r>
    </w:p>
    <w:p w:rsidR="00735098" w:rsidRPr="00735098" w:rsidRDefault="00735098" w:rsidP="00735098">
      <w:pPr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2)    Развитие вариативных  форм дошкольного образования.</w:t>
      </w:r>
    </w:p>
    <w:p w:rsidR="00735098" w:rsidRPr="00735098" w:rsidRDefault="00735098" w:rsidP="00735098">
      <w:pPr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3) Реализация мер социальной поддержки, направленных на повышение доступности дошкольного образования.</w:t>
      </w:r>
    </w:p>
    <w:p w:rsidR="00735098" w:rsidRPr="00735098" w:rsidRDefault="00735098" w:rsidP="00735098">
      <w:pPr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4) Реализация федеральных государственных образовательных стандартов дошкольного образования.</w:t>
      </w:r>
    </w:p>
    <w:p w:rsidR="00735098" w:rsidRPr="00735098" w:rsidRDefault="00735098" w:rsidP="00735098">
      <w:pPr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5) Обеспечение безопасных условий для образования и воспитания детей в дошкольных образовательных учреждениях.</w:t>
      </w:r>
    </w:p>
    <w:p w:rsidR="00735098" w:rsidRPr="00735098" w:rsidRDefault="00735098" w:rsidP="00735098">
      <w:pPr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6) Обеспечение детей в дошкольных образовательных учреждениях качественным сбалансированным питанием, совершенствование системы организации питания в дошкольных образовательных учреждениях.</w:t>
      </w:r>
    </w:p>
    <w:p w:rsidR="00735098" w:rsidRPr="00735098" w:rsidRDefault="00735098" w:rsidP="00735098">
      <w:pPr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7)  Развитие системы мотивации руководителей и педагогических работников муниципальных дошкольных образовательных организаций на достижение результатов профессиональной служебной деятельности.</w:t>
      </w:r>
    </w:p>
    <w:p w:rsidR="00735098" w:rsidRPr="00735098" w:rsidRDefault="00735098" w:rsidP="00735098">
      <w:pPr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8) Развитие системы обратной связи с потребителями услуг дошкольного образования.</w:t>
      </w:r>
    </w:p>
    <w:p w:rsidR="00735098" w:rsidRPr="00735098" w:rsidRDefault="00735098" w:rsidP="00735098">
      <w:pPr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9) Организация работы по взаимодействию с семьей (участие семьи в образовательной деятельности, удовлетворенность семьи образовательными услугами, индивидуальная поддержка развития детей в семье)</w:t>
      </w: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360" w:after="240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>1.3. Целевые показатели (индикаторы)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Доля детей в возрасте 1-</w:t>
      </w:r>
      <w:r w:rsidRPr="00735098">
        <w:rPr>
          <w:rFonts w:cs="Times New Roman"/>
          <w:bCs w:val="0"/>
          <w:lang w:eastAsia="ru-RU"/>
        </w:rPr>
        <w:t>7</w:t>
      </w:r>
      <w:r w:rsidRPr="00735098">
        <w:rPr>
          <w:rFonts w:cs="Times New Roman"/>
          <w:bCs w:val="0"/>
          <w:lang w:val="x-none" w:eastAsia="ru-RU"/>
        </w:rPr>
        <w:t xml:space="preserve">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</w:t>
      </w:r>
      <w:r w:rsidRPr="00735098">
        <w:rPr>
          <w:rFonts w:cs="Times New Roman"/>
          <w:bCs w:val="0"/>
          <w:lang w:eastAsia="ru-RU"/>
        </w:rPr>
        <w:t>7</w:t>
      </w:r>
      <w:r w:rsidRPr="00735098">
        <w:rPr>
          <w:rFonts w:cs="Times New Roman"/>
          <w:bCs w:val="0"/>
          <w:lang w:val="x-none" w:eastAsia="ru-RU"/>
        </w:rPr>
        <w:t xml:space="preserve"> лет, процентов.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Показатель характеризует охват детей в возрасте 1-7 лет дошкольным образованием. Предусмотрен в системе </w:t>
      </w:r>
      <w:proofErr w:type="gramStart"/>
      <w:r w:rsidRPr="00735098">
        <w:rPr>
          <w:rFonts w:cs="Times New Roman"/>
          <w:bCs w:val="0"/>
          <w:lang w:eastAsia="ru-RU"/>
        </w:rPr>
        <w:t>показателей оценки эффективности деятельности органов местного самоуправления</w:t>
      </w:r>
      <w:proofErr w:type="gramEnd"/>
      <w:r w:rsidRPr="00735098">
        <w:rPr>
          <w:rFonts w:cs="Times New Roman"/>
          <w:bCs w:val="0"/>
          <w:lang w:eastAsia="ru-RU"/>
        </w:rPr>
        <w:t>.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Доля детей в возрасте 1-</w:t>
      </w:r>
      <w:r w:rsidRPr="00735098">
        <w:rPr>
          <w:rFonts w:cs="Times New Roman"/>
          <w:bCs w:val="0"/>
          <w:lang w:eastAsia="ru-RU"/>
        </w:rPr>
        <w:t>7</w:t>
      </w:r>
      <w:r w:rsidRPr="00735098">
        <w:rPr>
          <w:rFonts w:cs="Times New Roman"/>
          <w:bCs w:val="0"/>
          <w:lang w:val="x-none" w:eastAsia="ru-RU"/>
        </w:rPr>
        <w:t xml:space="preserve"> лет, состоящих на учете для определения в муниципальные дошкольные образовательные учреждения, в общей численности детей в возрасте 1- лет, процентов.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lastRenderedPageBreak/>
        <w:t>Показатель характеризует доступность дошкольного образования в муниципальном образовании, предусмотрен в системе показателей для оценки эффективности деятельности органов местного самоуправления.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 xml:space="preserve"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</w:t>
      </w:r>
      <w:r w:rsidRPr="00735098">
        <w:rPr>
          <w:rFonts w:cs="Times New Roman"/>
          <w:bCs w:val="0"/>
          <w:lang w:eastAsia="ru-RU"/>
        </w:rPr>
        <w:t xml:space="preserve">общей </w:t>
      </w:r>
      <w:r w:rsidRPr="00735098">
        <w:rPr>
          <w:rFonts w:cs="Times New Roman"/>
          <w:bCs w:val="0"/>
          <w:lang w:val="x-none" w:eastAsia="ru-RU"/>
        </w:rPr>
        <w:t xml:space="preserve">численности детей в возрасте 3-7 лет), </w:t>
      </w:r>
      <w:r w:rsidRPr="00735098">
        <w:rPr>
          <w:rFonts w:cs="Times New Roman"/>
          <w:bCs w:val="0"/>
          <w:lang w:eastAsia="ru-RU"/>
        </w:rPr>
        <w:t xml:space="preserve">в </w:t>
      </w:r>
      <w:r w:rsidRPr="00735098">
        <w:rPr>
          <w:rFonts w:cs="Times New Roman"/>
          <w:bCs w:val="0"/>
          <w:lang w:val="x-none" w:eastAsia="ru-RU"/>
        </w:rPr>
        <w:t>процент</w:t>
      </w:r>
      <w:r w:rsidRPr="00735098">
        <w:rPr>
          <w:rFonts w:cs="Times New Roman"/>
          <w:bCs w:val="0"/>
          <w:lang w:eastAsia="ru-RU"/>
        </w:rPr>
        <w:t>ах</w:t>
      </w:r>
      <w:r w:rsidRPr="00735098">
        <w:rPr>
          <w:rFonts w:cs="Times New Roman"/>
          <w:bCs w:val="0"/>
          <w:lang w:val="x-none" w:eastAsia="ru-RU"/>
        </w:rPr>
        <w:t xml:space="preserve">. 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Показатель характеризует обеспечение законодательно закрепленных гарантий доступности дошкольного образования. </w:t>
      </w:r>
      <w:r w:rsidRPr="00735098">
        <w:rPr>
          <w:rFonts w:cs="Times New Roman"/>
          <w:lang w:eastAsia="ru-RU"/>
        </w:rPr>
        <w:t xml:space="preserve">В формулировке и методике расчета показателя учтены возможности получения вариативных форм дошкольного образования, а также тот факт, что дошкольное образование не является обязательным, и некоторая доля граждан может не воспользоваться предоставленными возможностями. </w:t>
      </w:r>
      <w:r w:rsidRPr="00735098">
        <w:rPr>
          <w:rFonts w:cs="Times New Roman"/>
          <w:bCs w:val="0"/>
          <w:lang w:eastAsia="ru-RU"/>
        </w:rPr>
        <w:t xml:space="preserve">Задача достижения к 2026 году 100 процентов доступности дошкольного образования для детей в возрасте от 1 до 7 лет. 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 xml:space="preserve">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возраста, процентов. 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b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Показатель характеризует охват детей в возрасте от 0 до 3 лет программами поддержки раннего развития.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 xml:space="preserve">Доступность </w:t>
      </w:r>
      <w:proofErr w:type="spellStart"/>
      <w:r w:rsidRPr="00735098">
        <w:rPr>
          <w:rFonts w:cs="Times New Roman"/>
          <w:bCs w:val="0"/>
          <w:lang w:val="x-none" w:eastAsia="ru-RU"/>
        </w:rPr>
        <w:t>предшкольного</w:t>
      </w:r>
      <w:proofErr w:type="spellEnd"/>
      <w:r w:rsidRPr="00735098">
        <w:rPr>
          <w:rFonts w:cs="Times New Roman"/>
          <w:bCs w:val="0"/>
          <w:lang w:val="x-none" w:eastAsia="ru-RU"/>
        </w:rPr>
        <w:t xml:space="preserve"> образования (отношение численности детей 5-7 лет, которым предоставлена возможность получать услуги дошкольного образования, к</w:t>
      </w:r>
      <w:r w:rsidRPr="00735098">
        <w:rPr>
          <w:rFonts w:cs="Times New Roman"/>
          <w:bCs w:val="0"/>
          <w:lang w:eastAsia="ru-RU"/>
        </w:rPr>
        <w:t xml:space="preserve"> общей</w:t>
      </w:r>
      <w:r w:rsidRPr="00735098">
        <w:rPr>
          <w:rFonts w:cs="Times New Roman"/>
          <w:bCs w:val="0"/>
          <w:lang w:val="x-none" w:eastAsia="ru-RU"/>
        </w:rPr>
        <w:t xml:space="preserve"> численности детей в возрасте 5-7 лет</w:t>
      </w:r>
      <w:r w:rsidRPr="00735098">
        <w:rPr>
          <w:rFonts w:cs="Times New Roman"/>
          <w:bCs w:val="0"/>
          <w:lang w:eastAsia="ru-RU"/>
        </w:rPr>
        <w:t>.</w:t>
      </w:r>
      <w:r w:rsidRPr="00735098">
        <w:rPr>
          <w:rFonts w:cs="Times New Roman"/>
          <w:bCs w:val="0"/>
          <w:lang w:val="x-none" w:eastAsia="ru-RU"/>
        </w:rPr>
        <w:t xml:space="preserve"> 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Показатель характеризует готовность детей к получению </w:t>
      </w:r>
      <w:proofErr w:type="spellStart"/>
      <w:r w:rsidRPr="00735098">
        <w:rPr>
          <w:rFonts w:cs="Times New Roman"/>
          <w:bCs w:val="0"/>
          <w:lang w:eastAsia="ru-RU"/>
        </w:rPr>
        <w:t>предшкольного</w:t>
      </w:r>
      <w:proofErr w:type="spellEnd"/>
      <w:r w:rsidRPr="00735098">
        <w:rPr>
          <w:rFonts w:cs="Times New Roman"/>
          <w:bCs w:val="0"/>
          <w:lang w:eastAsia="ru-RU"/>
        </w:rPr>
        <w:t xml:space="preserve"> образования. Дети, посещающие детские сады, лучше адаптируются к школе, демонстрируют более высокие учебные достижения, что закладывает основу для успешной социальной реализации в дальнейшем.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Удельный вес численности воспитанников дошкольных образовательных организаций, обучающихся по образовательным программам, соответствующим федеральным стандартам (требованиям) дошкольного образования, в общей численности воспитанников дошкольных образовательных организаций, процентов.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b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Показатель характеризует процесс реализации требований федерального законодательства к организации дошкольного образования, структуре и содержанию основной общеобразовательной программы дошкольного образования; влияет на качество дошкольного образования.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учреждений, процентов.</w:t>
      </w:r>
    </w:p>
    <w:p w:rsidR="00735098" w:rsidRPr="00735098" w:rsidRDefault="00735098" w:rsidP="00735098">
      <w:pPr>
        <w:tabs>
          <w:tab w:val="left" w:pos="1134"/>
        </w:tabs>
        <w:suppressAutoHyphens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Показатель характеризует безопасность условий </w:t>
      </w:r>
      <w:r w:rsidRPr="00735098">
        <w:rPr>
          <w:rFonts w:cs="Times New Roman"/>
          <w:lang w:eastAsia="ru-RU"/>
        </w:rPr>
        <w:t>для образования и воспитания детей в муниципальных дошкольных образовательных организациях. Показатель п</w:t>
      </w:r>
      <w:r w:rsidRPr="00735098">
        <w:rPr>
          <w:rFonts w:cs="Times New Roman"/>
          <w:bCs w:val="0"/>
          <w:lang w:eastAsia="ru-RU"/>
        </w:rPr>
        <w:t>редусмотрен в системе показателей для оценки эффективности деятельности органов местного самоуправления.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lastRenderedPageBreak/>
        <w:t>Укомплектованность муниципальных дошкольных образовательных учреждений персоналом в соответствии со штатным расписанием, процентов.</w:t>
      </w:r>
    </w:p>
    <w:p w:rsidR="00735098" w:rsidRPr="00735098" w:rsidRDefault="00735098" w:rsidP="00735098">
      <w:pPr>
        <w:tabs>
          <w:tab w:val="left" w:pos="1134"/>
        </w:tabs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Показатель характеризует обеспеченность муниципальных дошкольных образовательных учреждений кадрами. Влияет на качество </w:t>
      </w:r>
      <w:r w:rsidRPr="00735098">
        <w:rPr>
          <w:rFonts w:cs="Times New Roman"/>
          <w:lang w:eastAsia="ru-RU"/>
        </w:rPr>
        <w:t>общедоступного и бесплатного дошкольного образования. Зависит от системы реализуемых мер по привлечению педагогических работников в муниципальные дошкольные образовательные учреждения.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Доля педагогических работников муниципальных дошкольных образовательных учреждений,</w:t>
      </w:r>
      <w:r w:rsidRPr="00735098">
        <w:rPr>
          <w:rFonts w:cs="Times New Roman"/>
          <w:lang w:val="x-none" w:eastAsia="ru-RU"/>
        </w:rPr>
        <w:t xml:space="preserve">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</w:t>
      </w:r>
      <w:r w:rsidRPr="00735098">
        <w:rPr>
          <w:rFonts w:cs="Times New Roman"/>
          <w:bCs w:val="0"/>
          <w:lang w:val="x-none" w:eastAsia="ru-RU"/>
        </w:rPr>
        <w:t>педагогических работников муниципальных дошкольных образовательных учреждений, процентов.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spacing w:val="-2"/>
          <w:lang w:val="x-none" w:eastAsia="ru-RU"/>
        </w:rPr>
      </w:pPr>
      <w:r w:rsidRPr="00735098">
        <w:rPr>
          <w:rFonts w:cs="Times New Roman"/>
          <w:spacing w:val="-2"/>
          <w:lang w:val="x-none" w:eastAsia="ru-RU"/>
        </w:rPr>
        <w:t xml:space="preserve">Показатель характеризует уровень квалификации педагогических работников </w:t>
      </w:r>
      <w:r w:rsidRPr="00735098">
        <w:rPr>
          <w:rFonts w:cs="Times New Roman"/>
          <w:bCs w:val="0"/>
          <w:lang w:val="x-none" w:eastAsia="ru-RU"/>
        </w:rPr>
        <w:t>муниципальных дошкольных образовательных учреждений</w:t>
      </w:r>
      <w:r w:rsidRPr="00735098">
        <w:rPr>
          <w:rFonts w:cs="Times New Roman"/>
          <w:spacing w:val="-2"/>
          <w:lang w:val="x-none" w:eastAsia="ru-RU"/>
        </w:rPr>
        <w:t xml:space="preserve">, влияет на качество </w:t>
      </w:r>
      <w:r w:rsidRPr="00735098">
        <w:rPr>
          <w:rFonts w:cs="Times New Roman"/>
          <w:lang w:val="x-none" w:eastAsia="ru-RU"/>
        </w:rPr>
        <w:t>дошкольного образования</w:t>
      </w:r>
      <w:r w:rsidRPr="00735098">
        <w:rPr>
          <w:rFonts w:cs="Times New Roman"/>
          <w:bCs w:val="0"/>
          <w:lang w:val="x-none" w:eastAsia="ru-RU"/>
        </w:rPr>
        <w:t>.</w:t>
      </w:r>
    </w:p>
    <w:p w:rsidR="00735098" w:rsidRPr="00735098" w:rsidRDefault="00735098" w:rsidP="00735098">
      <w:pPr>
        <w:tabs>
          <w:tab w:val="left" w:pos="1134"/>
        </w:tabs>
        <w:suppressAutoHyphens w:val="0"/>
        <w:spacing w:before="0" w:line="312" w:lineRule="auto"/>
        <w:ind w:left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 xml:space="preserve">Показатель характеризует качество дошкольного образования. 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 xml:space="preserve">Независимая оценка </w:t>
      </w:r>
      <w:r w:rsidRPr="00735098">
        <w:rPr>
          <w:rFonts w:cs="Times New Roman"/>
          <w:bCs w:val="0"/>
          <w:lang w:eastAsia="ru-RU"/>
        </w:rPr>
        <w:t xml:space="preserve">условий осуществления образовательной деятельности </w:t>
      </w:r>
      <w:r w:rsidRPr="00735098">
        <w:rPr>
          <w:rFonts w:cs="Times New Roman"/>
          <w:bCs w:val="0"/>
          <w:lang w:val="x-none" w:eastAsia="ru-RU"/>
        </w:rPr>
        <w:t xml:space="preserve"> дошкольного образования.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i/>
          <w:spacing w:val="-2"/>
          <w:lang w:eastAsia="ru-RU"/>
        </w:rPr>
      </w:pPr>
      <w:r w:rsidRPr="00735098">
        <w:rPr>
          <w:rFonts w:cs="Times New Roman"/>
          <w:bCs w:val="0"/>
          <w:lang w:val="x-none" w:eastAsia="ru-RU"/>
        </w:rPr>
        <w:t xml:space="preserve">Показатель характеризует качество </w:t>
      </w:r>
      <w:r w:rsidRPr="00735098">
        <w:rPr>
          <w:rFonts w:cs="Times New Roman"/>
          <w:bCs w:val="0"/>
          <w:lang w:eastAsia="ru-RU"/>
        </w:rPr>
        <w:t xml:space="preserve">условий осуществления образовательной деятельности </w:t>
      </w:r>
      <w:r w:rsidRPr="00735098">
        <w:rPr>
          <w:rFonts w:cs="Times New Roman"/>
          <w:bCs w:val="0"/>
          <w:lang w:val="x-none" w:eastAsia="ru-RU"/>
        </w:rPr>
        <w:t xml:space="preserve"> дошкольного образования. 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spacing w:val="-2"/>
          <w:lang w:eastAsia="ru-RU"/>
        </w:rPr>
      </w:pPr>
      <w:r w:rsidRPr="00735098">
        <w:rPr>
          <w:rFonts w:cs="Times New Roman"/>
          <w:spacing w:val="-2"/>
          <w:lang w:eastAsia="ru-RU"/>
        </w:rPr>
        <w:t>11) Доля граждан, использующих механизм получения государственных и муниципальных услуг в электронной форме.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spacing w:val="-2"/>
          <w:lang w:eastAsia="ru-RU"/>
        </w:rPr>
      </w:pPr>
      <w:r w:rsidRPr="00735098">
        <w:rPr>
          <w:rFonts w:cs="Times New Roman"/>
          <w:spacing w:val="-2"/>
          <w:lang w:eastAsia="ru-RU"/>
        </w:rPr>
        <w:t>Показатель характеризует процесс реализации АИС «Электронный детский сад»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Сведения о значениях целевых показателей по годам реализации муниципальной программы представлены в Приложении 1 к муниципальной программе.</w:t>
      </w: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360" w:after="240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>1.4. Сроки и этапы реализации подпрограммы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Подпрограмма реализуется в 20</w:t>
      </w:r>
      <w:r w:rsidRPr="00735098">
        <w:rPr>
          <w:rFonts w:cs="Times New Roman"/>
          <w:bCs w:val="0"/>
          <w:lang w:eastAsia="ru-RU"/>
        </w:rPr>
        <w:t>22</w:t>
      </w:r>
      <w:r w:rsidRPr="00735098">
        <w:rPr>
          <w:rFonts w:cs="Times New Roman"/>
          <w:bCs w:val="0"/>
          <w:lang w:val="x-none" w:eastAsia="ru-RU"/>
        </w:rPr>
        <w:t>-20</w:t>
      </w:r>
      <w:r w:rsidRPr="00735098">
        <w:rPr>
          <w:rFonts w:cs="Times New Roman"/>
          <w:bCs w:val="0"/>
          <w:lang w:eastAsia="ru-RU"/>
        </w:rPr>
        <w:t>2</w:t>
      </w:r>
      <w:r>
        <w:rPr>
          <w:rFonts w:cs="Times New Roman"/>
          <w:bCs w:val="0"/>
          <w:lang w:eastAsia="ru-RU"/>
        </w:rPr>
        <w:t>8</w:t>
      </w:r>
      <w:r w:rsidRPr="00735098">
        <w:rPr>
          <w:rFonts w:cs="Times New Roman"/>
          <w:bCs w:val="0"/>
          <w:lang w:val="x-none" w:eastAsia="ru-RU"/>
        </w:rPr>
        <w:t xml:space="preserve">годах. 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Этапы реализации подпрограммы не выделяются.</w:t>
      </w: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480" w:after="360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>1.5. Основные мероприятия</w:t>
      </w:r>
    </w:p>
    <w:p w:rsidR="00735098" w:rsidRPr="00735098" w:rsidRDefault="00735098" w:rsidP="00735098">
      <w:pPr>
        <w:keepNext/>
        <w:shd w:val="clear" w:color="auto" w:fill="FFFFFF"/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Основные мероприятия в сфере реализации подпрограммы:</w:t>
      </w:r>
    </w:p>
    <w:p w:rsidR="00735098" w:rsidRPr="00735098" w:rsidRDefault="00735098" w:rsidP="00735098">
      <w:pPr>
        <w:suppressAutoHyphens w:val="0"/>
        <w:spacing w:before="0" w:line="276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 1) Оказание муниципальной услуги "Прием заявлений о зачислении в муниципальные образовательные учреждения, реализующие  основную образовательную программу дошкольного образования (детские сады), а также постановка на соответствующий учет" в муниципальном образовании «Муниципальный округ Юкаменский район Удмуртской Республики».</w:t>
      </w:r>
    </w:p>
    <w:p w:rsidR="00735098" w:rsidRPr="00735098" w:rsidRDefault="00735098" w:rsidP="00735098">
      <w:pPr>
        <w:suppressAutoHyphens w:val="0"/>
        <w:spacing w:before="0" w:line="276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В рамках данного мероприятия осуществляется прием заявлений о зачислении в      дошкольные образовательные организации района, а также постановка на соответствующий   учет.</w:t>
      </w:r>
    </w:p>
    <w:p w:rsidR="00735098" w:rsidRPr="00735098" w:rsidRDefault="00735098" w:rsidP="00735098">
      <w:pPr>
        <w:shd w:val="clear" w:color="auto" w:fill="FFFFFF"/>
        <w:tabs>
          <w:tab w:val="left" w:pos="0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lastRenderedPageBreak/>
        <w:t xml:space="preserve">         2) </w:t>
      </w:r>
      <w:r w:rsidRPr="00735098">
        <w:rPr>
          <w:rFonts w:cs="Times New Roman"/>
          <w:lang w:val="x-none" w:eastAsia="ru-RU"/>
        </w:rPr>
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детьми.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В рамках основного мероприятия осуществляется оказание муниципальных услуг муниципальными образовательными учреждениями </w:t>
      </w:r>
      <w:r w:rsidRPr="00735098">
        <w:rPr>
          <w:rFonts w:cs="Times New Roman"/>
          <w:lang w:eastAsia="ru-RU"/>
        </w:rPr>
        <w:t>Юкаменского района</w:t>
      </w:r>
      <w:r w:rsidRPr="00735098">
        <w:rPr>
          <w:rFonts w:cs="Times New Roman"/>
          <w:lang w:val="x-none" w:eastAsia="ru-RU"/>
        </w:rPr>
        <w:t xml:space="preserve">, реализующими </w:t>
      </w:r>
      <w:r w:rsidRPr="00735098">
        <w:rPr>
          <w:rFonts w:cs="Times New Roman"/>
          <w:bCs w:val="0"/>
          <w:lang w:val="x-none" w:eastAsia="ru-RU"/>
        </w:rPr>
        <w:t>основную образовательную программу дошкольного образования, путем выполнения муниципальных заданий на оказание муниципальных услуг.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Предоставляются муниципальные услуги:</w:t>
      </w:r>
    </w:p>
    <w:p w:rsidR="00735098" w:rsidRPr="00735098" w:rsidRDefault="00735098" w:rsidP="00735098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реализация</w:t>
      </w:r>
      <w:r w:rsidRPr="00735098">
        <w:rPr>
          <w:rFonts w:cs="Times New Roman"/>
          <w:lang w:eastAsia="ru-RU"/>
        </w:rPr>
        <w:t xml:space="preserve">   </w:t>
      </w:r>
      <w:r w:rsidRPr="00735098">
        <w:rPr>
          <w:rFonts w:cs="Times New Roman"/>
          <w:lang w:val="x-none" w:eastAsia="ru-RU"/>
        </w:rPr>
        <w:t>образовательных программ дошкольного образования;</w:t>
      </w:r>
    </w:p>
    <w:p w:rsidR="00735098" w:rsidRPr="00735098" w:rsidRDefault="00735098" w:rsidP="00735098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eastAsia="ru-RU"/>
        </w:rPr>
        <w:t>уход и присмотр</w:t>
      </w:r>
      <w:r w:rsidRPr="00735098">
        <w:rPr>
          <w:rFonts w:cs="Times New Roman"/>
          <w:lang w:val="x-none" w:eastAsia="ru-RU"/>
        </w:rPr>
        <w:t xml:space="preserve"> в образовательных учреждениях.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Финансирование основного мероприятия осуществляется путем предоставления субсидий муниципальным образовательным </w:t>
      </w:r>
      <w:r w:rsidRPr="00735098">
        <w:rPr>
          <w:rFonts w:cs="Times New Roman"/>
          <w:lang w:eastAsia="ru-RU"/>
        </w:rPr>
        <w:t>учреждениям</w:t>
      </w:r>
      <w:r w:rsidRPr="00735098">
        <w:rPr>
          <w:rFonts w:cs="Times New Roman"/>
          <w:lang w:val="x-none" w:eastAsia="ru-RU"/>
        </w:rPr>
        <w:t xml:space="preserve"> </w:t>
      </w:r>
      <w:r w:rsidRPr="00735098">
        <w:rPr>
          <w:rFonts w:cs="Times New Roman"/>
          <w:lang w:eastAsia="ru-RU"/>
        </w:rPr>
        <w:t>Юкаменского района</w:t>
      </w:r>
      <w:r w:rsidRPr="00735098">
        <w:rPr>
          <w:rFonts w:cs="Times New Roman"/>
          <w:lang w:val="x-none" w:eastAsia="ru-RU"/>
        </w:rPr>
        <w:t xml:space="preserve"> на выполнение муниципального задания на оказание муниципальных услуг, в том числе за счет:</w:t>
      </w:r>
    </w:p>
    <w:p w:rsidR="00735098" w:rsidRPr="00735098" w:rsidRDefault="00735098" w:rsidP="00735098">
      <w:pPr>
        <w:numPr>
          <w:ilvl w:val="0"/>
          <w:numId w:val="25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субвенции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организациях;</w:t>
      </w:r>
    </w:p>
    <w:p w:rsidR="00735098" w:rsidRPr="00735098" w:rsidRDefault="00735098" w:rsidP="00735098">
      <w:pPr>
        <w:numPr>
          <w:ilvl w:val="0"/>
          <w:numId w:val="25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средств бюджета </w:t>
      </w:r>
      <w:r w:rsidRPr="00735098">
        <w:rPr>
          <w:rFonts w:cs="Times New Roman"/>
          <w:lang w:eastAsia="ru-RU"/>
        </w:rPr>
        <w:t>муниципального образования</w:t>
      </w:r>
      <w:r w:rsidRPr="00735098">
        <w:rPr>
          <w:rFonts w:cs="Times New Roman"/>
          <w:lang w:val="x-none" w:eastAsia="ru-RU"/>
        </w:rPr>
        <w:t xml:space="preserve"> на обеспечение деятельности  учреждений;</w:t>
      </w:r>
    </w:p>
    <w:p w:rsidR="00735098" w:rsidRPr="00735098" w:rsidRDefault="00735098" w:rsidP="00735098">
      <w:pPr>
        <w:numPr>
          <w:ilvl w:val="0"/>
          <w:numId w:val="25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субсидии из бюджета Удмуртской Республики на уплату налога на имущество организаций муниципальными дошкольными образовательными </w:t>
      </w:r>
      <w:r w:rsidRPr="00735098">
        <w:rPr>
          <w:rFonts w:cs="Times New Roman"/>
          <w:lang w:eastAsia="ru-RU"/>
        </w:rPr>
        <w:t>учреждениями.</w:t>
      </w:r>
      <w:r w:rsidRPr="00735098">
        <w:rPr>
          <w:rFonts w:cs="Times New Roman"/>
          <w:lang w:val="x-none" w:eastAsia="ru-RU"/>
        </w:rPr>
        <w:t xml:space="preserve"> 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          3) Внедрение федеральных государственных образовательных стандартов дошкольного образования.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ind w:left="720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В рамках основного мероприятия планируется: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         - организация работы районных методических площадок по федеральным государственным образовательным стандартам дошкольного образования;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         - утверждение перечня требований к условиям организации дошкольного образования;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         - уточнение методики расчета нормативных затрат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 (в целях реализации требований к условиям организации дошкольного образования);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ind w:firstLine="720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- актуализация (разработка) образовательных программ в соответствии с федеральными стандартами дошкольного образования.         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ind w:firstLine="720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4) </w:t>
      </w:r>
      <w:r w:rsidRPr="00735098">
        <w:rPr>
          <w:rFonts w:cs="Times New Roman"/>
          <w:lang w:val="x-none" w:eastAsia="ru-RU"/>
        </w:rPr>
        <w:t>Капитальный ремонт и реконструкция муниципальных дошкольных</w:t>
      </w:r>
      <w:r w:rsidRPr="00735098">
        <w:rPr>
          <w:rFonts w:cs="Times New Roman"/>
          <w:lang w:eastAsia="ru-RU"/>
        </w:rPr>
        <w:t xml:space="preserve"> </w:t>
      </w:r>
      <w:r w:rsidRPr="00735098">
        <w:rPr>
          <w:rFonts w:cs="Times New Roman"/>
          <w:lang w:val="x-none" w:eastAsia="ru-RU"/>
        </w:rPr>
        <w:t>образовательных у</w:t>
      </w:r>
      <w:r w:rsidRPr="00735098">
        <w:rPr>
          <w:rFonts w:cs="Times New Roman"/>
          <w:lang w:eastAsia="ru-RU"/>
        </w:rPr>
        <w:t>чреждений Юкаменского района</w:t>
      </w:r>
      <w:r w:rsidRPr="00735098">
        <w:rPr>
          <w:rFonts w:cs="Times New Roman"/>
          <w:lang w:val="x-none" w:eastAsia="ru-RU"/>
        </w:rPr>
        <w:t>.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contextualSpacing/>
        <w:jc w:val="both"/>
        <w:rPr>
          <w:rFonts w:cs="Times New Roman"/>
          <w:bCs w:val="0"/>
          <w:i/>
          <w:lang w:eastAsia="ru-RU"/>
        </w:rPr>
      </w:pPr>
      <w:r w:rsidRPr="00735098">
        <w:rPr>
          <w:rFonts w:cs="Times New Roman"/>
          <w:bCs w:val="0"/>
          <w:lang w:eastAsia="ru-RU"/>
        </w:rPr>
        <w:t>Основное мероприятие будет реализовываться во взаимодействии с органами государственной власти Удмуртской Республики, путем формирования заявки на включение объектов дошкольного образования в Адресную инвестиционную программу Удмуртской Республики (перечень объектов капитального ремонта – Приложение № 2).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eastAsia="ru-RU"/>
        </w:rPr>
        <w:lastRenderedPageBreak/>
        <w:t xml:space="preserve">             5) </w:t>
      </w:r>
      <w:r w:rsidRPr="00735098">
        <w:rPr>
          <w:rFonts w:cs="Times New Roman"/>
          <w:lang w:val="x-none" w:eastAsia="ru-RU"/>
        </w:rPr>
        <w:t xml:space="preserve">Укрепление материально-технической базы муниципальных дошкольных образовательных </w:t>
      </w:r>
      <w:r w:rsidRPr="00735098">
        <w:rPr>
          <w:rFonts w:cs="Times New Roman"/>
          <w:lang w:eastAsia="ru-RU"/>
        </w:rPr>
        <w:t>учреждений</w:t>
      </w:r>
      <w:r w:rsidRPr="00735098">
        <w:rPr>
          <w:rFonts w:cs="Times New Roman"/>
          <w:lang w:val="x-none" w:eastAsia="ru-RU"/>
        </w:rPr>
        <w:t>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Реализация основного мероприятия осуществляется путем предоставления субсидий муниципальным дошкольным образовательным учреждениям на иные цели. Основное мероприятие реализуется, в том числе, в целях обеспечения требований федеральных государственных образовательных стандартов дошкольного образования. 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   6) Мероприятия, направленные на обеспечение безопасности условий обучения и воспитания детей в муниципальных дошкольных образовательных учреждениях.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В рамках основного мероприятия реализуются меры, направленные на повышение пожарной безопасности, аттестация рабочих мест по условиям труда и приведение их в соответствие с установленными требованиями, мониторинг предписаний надзорных органов и принятие мер реагирования.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eastAsia="ru-RU"/>
        </w:rPr>
        <w:t xml:space="preserve">           7) </w:t>
      </w:r>
      <w:r w:rsidRPr="00735098">
        <w:rPr>
          <w:rFonts w:cs="Times New Roman"/>
          <w:lang w:val="x-none" w:eastAsia="ru-RU"/>
        </w:rPr>
        <w:t xml:space="preserve">Обустройство прилегающих территорий к зданиям и сооружениям муниципальных дошкольных образовательных </w:t>
      </w:r>
      <w:r w:rsidRPr="00735098">
        <w:rPr>
          <w:rFonts w:cs="Times New Roman"/>
          <w:lang w:eastAsia="ru-RU"/>
        </w:rPr>
        <w:t>учреждений</w:t>
      </w:r>
      <w:r w:rsidRPr="00735098">
        <w:rPr>
          <w:rFonts w:cs="Times New Roman"/>
          <w:lang w:val="x-none" w:eastAsia="ru-RU"/>
        </w:rPr>
        <w:t>.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60" w:lineRule="auto"/>
        <w:ind w:firstLine="709"/>
        <w:contextualSpacing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В рамках основного мероприятия реализуются меры по благоустройству территорий.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    8) Начисление среднемесячной заработной платы работникам муниципальных дошкольных образовательных учреждений.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В рамках основного мероприятия реализуются меры, направленные на выполнение среднемесячной заработной платы работников муниципальных дошкольных образовательных учреждений.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   9) Комплектование муниципальных дошкольных образовательных учреждений персоналом в соответствии со штатным расписанием.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В рамках основного мероприятия реализуются меры комплектованию кадрами дошкольных образовательных учреждений.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   10) Аттестация  руководящих кадров дошкольных образовательных учреждений.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В рамках основного мероприятия реализуются меры, направленные на повышение квалификации руководящих кадров</w:t>
      </w:r>
    </w:p>
    <w:p w:rsidR="00735098" w:rsidRPr="00735098" w:rsidRDefault="00735098" w:rsidP="00735098">
      <w:pPr>
        <w:keepNext/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eastAsia="ru-RU"/>
        </w:rPr>
        <w:t xml:space="preserve">           11) </w:t>
      </w:r>
      <w:r w:rsidRPr="00735098">
        <w:rPr>
          <w:rFonts w:cs="Times New Roman"/>
          <w:lang w:val="x-none" w:eastAsia="ru-RU"/>
        </w:rPr>
        <w:t>Организация подготовки и повышения квалификации кадров.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В рамках основного мероприятия осуществляется целев</w:t>
      </w:r>
      <w:r w:rsidRPr="00735098">
        <w:rPr>
          <w:rFonts w:cs="Times New Roman"/>
          <w:lang w:eastAsia="ru-RU"/>
        </w:rPr>
        <w:t>ая</w:t>
      </w:r>
      <w:r w:rsidRPr="00735098">
        <w:rPr>
          <w:rFonts w:cs="Times New Roman"/>
          <w:lang w:val="x-none" w:eastAsia="ru-RU"/>
        </w:rPr>
        <w:t xml:space="preserve"> подготовк</w:t>
      </w:r>
      <w:r w:rsidRPr="00735098">
        <w:rPr>
          <w:rFonts w:cs="Times New Roman"/>
          <w:lang w:eastAsia="ru-RU"/>
        </w:rPr>
        <w:t>а</w:t>
      </w:r>
      <w:r w:rsidRPr="00735098">
        <w:rPr>
          <w:rFonts w:cs="Times New Roman"/>
          <w:lang w:val="x-none" w:eastAsia="ru-RU"/>
        </w:rPr>
        <w:t xml:space="preserve"> кадров для муниципальных учреждений дошкольного образования, а также повышение квалификации руководителей и педагогических работников муниципальных дошкольных образовательных организаций. Основное мероприятие реализуется во взаимодействии с органами государственной власти Удмуртской Республики.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         12)</w:t>
      </w:r>
      <w:r w:rsidRPr="00735098">
        <w:rPr>
          <w:rFonts w:cs="Times New Roman"/>
          <w:lang w:val="x-none" w:eastAsia="ru-RU"/>
        </w:rPr>
        <w:t xml:space="preserve"> </w:t>
      </w:r>
      <w:r w:rsidRPr="00735098">
        <w:rPr>
          <w:rFonts w:cs="Times New Roman"/>
          <w:lang w:eastAsia="ru-RU"/>
        </w:rPr>
        <w:t>Организация</w:t>
      </w:r>
      <w:r w:rsidRPr="00735098">
        <w:rPr>
          <w:rFonts w:cs="Times New Roman"/>
          <w:lang w:val="x-none" w:eastAsia="ru-RU"/>
        </w:rPr>
        <w:t xml:space="preserve"> </w:t>
      </w:r>
      <w:proofErr w:type="gramStart"/>
      <w:r w:rsidRPr="00735098">
        <w:rPr>
          <w:rFonts w:cs="Times New Roman"/>
          <w:lang w:eastAsia="ru-RU"/>
        </w:rPr>
        <w:t xml:space="preserve">процедуры </w:t>
      </w:r>
      <w:r w:rsidRPr="00735098">
        <w:rPr>
          <w:rFonts w:cs="Times New Roman"/>
          <w:lang w:val="x-none" w:eastAsia="ru-RU"/>
        </w:rPr>
        <w:t xml:space="preserve">независимой оценки качества </w:t>
      </w:r>
      <w:r w:rsidRPr="00735098">
        <w:rPr>
          <w:rFonts w:cs="Times New Roman"/>
          <w:lang w:eastAsia="ru-RU"/>
        </w:rPr>
        <w:t>условий осуществления образовательной деятельности</w:t>
      </w:r>
      <w:proofErr w:type="gramEnd"/>
      <w:r w:rsidRPr="00735098">
        <w:rPr>
          <w:rFonts w:cs="Times New Roman"/>
          <w:lang w:val="x-none" w:eastAsia="ru-RU"/>
        </w:rPr>
        <w:t>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lastRenderedPageBreak/>
        <w:t xml:space="preserve">В рамках данного мероприятия планируется своевременно организовывать работу по проведению </w:t>
      </w:r>
      <w:proofErr w:type="gramStart"/>
      <w:r w:rsidRPr="00735098">
        <w:rPr>
          <w:rFonts w:cs="Times New Roman"/>
          <w:lang w:eastAsia="ru-RU"/>
        </w:rPr>
        <w:t>оценки качества условий осуществления образовательной деятельности</w:t>
      </w:r>
      <w:proofErr w:type="gramEnd"/>
      <w:r w:rsidRPr="00735098">
        <w:rPr>
          <w:rFonts w:cs="Times New Roman"/>
          <w:lang w:eastAsia="ru-RU"/>
        </w:rPr>
        <w:t xml:space="preserve"> в учреждениях дошкольного образования</w:t>
      </w:r>
      <w:r w:rsidRPr="00735098">
        <w:rPr>
          <w:rFonts w:cs="Times New Roman"/>
          <w:lang w:val="x-none" w:eastAsia="ru-RU"/>
        </w:rPr>
        <w:t>.</w:t>
      </w:r>
      <w:r w:rsidRPr="00735098">
        <w:rPr>
          <w:rFonts w:cs="Times New Roman"/>
          <w:lang w:eastAsia="ru-RU"/>
        </w:rPr>
        <w:t xml:space="preserve"> Процедура проводится 1 раз в 3 года.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ind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В рамках основного мероприятия планируется разработать и утвердить муниципальным правовым актом порядок и методику проведения оценки независимой оценки качества дошкольного образования в </w:t>
      </w:r>
      <w:r w:rsidRPr="00735098">
        <w:rPr>
          <w:rFonts w:cs="Times New Roman"/>
          <w:lang w:eastAsia="ru-RU"/>
        </w:rPr>
        <w:t xml:space="preserve">муниципальном образовании </w:t>
      </w:r>
      <w:r w:rsidRPr="00735098">
        <w:rPr>
          <w:rFonts w:cs="Times New Roman"/>
          <w:bCs w:val="0"/>
          <w:lang w:eastAsia="ru-RU"/>
        </w:rPr>
        <w:t>«Муниципальный округ Юкаменский район Удмуртской Республики»</w:t>
      </w:r>
      <w:r w:rsidRPr="00735098">
        <w:rPr>
          <w:rFonts w:cs="Times New Roman"/>
          <w:lang w:val="x-none" w:eastAsia="ru-RU"/>
        </w:rPr>
        <w:t>; затем - регулярно проводить такую оценку.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 13) Информирование населения об организации предоставления дошкольного образования в Юкаменском районе.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В рамках основного мероприятия планируется осуществлять работы по следующим направлениям: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- взаимодействие со СМИ в целях публикации информации о дошкольном образовании </w:t>
      </w:r>
      <w:proofErr w:type="gramStart"/>
      <w:r w:rsidRPr="00735098">
        <w:rPr>
          <w:rFonts w:cs="Times New Roman"/>
          <w:bCs w:val="0"/>
          <w:lang w:eastAsia="ru-RU"/>
        </w:rPr>
        <w:t>в</w:t>
      </w:r>
      <w:proofErr w:type="gramEnd"/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печатных средствах массовой информации, а также подготовки сюжетов для тел</w:t>
      </w:r>
      <w:proofErr w:type="gramStart"/>
      <w:r w:rsidRPr="00735098">
        <w:rPr>
          <w:rFonts w:cs="Times New Roman"/>
          <w:bCs w:val="0"/>
          <w:lang w:eastAsia="ru-RU"/>
        </w:rPr>
        <w:t>е-</w:t>
      </w:r>
      <w:proofErr w:type="gramEnd"/>
      <w:r w:rsidRPr="00735098">
        <w:rPr>
          <w:rFonts w:cs="Times New Roman"/>
          <w:bCs w:val="0"/>
          <w:lang w:eastAsia="ru-RU"/>
        </w:rPr>
        <w:t xml:space="preserve"> и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радиопередач;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bCs w:val="0"/>
          <w:lang w:val="x-none" w:eastAsia="ru-RU"/>
        </w:rPr>
        <w:t xml:space="preserve">14)   </w:t>
      </w:r>
      <w:r w:rsidRPr="00735098">
        <w:rPr>
          <w:rFonts w:cs="Times New Roman"/>
          <w:lang w:eastAsia="ru-RU"/>
        </w:rPr>
        <w:t>П</w:t>
      </w:r>
      <w:proofErr w:type="spellStart"/>
      <w:r w:rsidRPr="00735098">
        <w:rPr>
          <w:rFonts w:cs="Times New Roman"/>
          <w:lang w:val="x-none" w:eastAsia="ru-RU"/>
        </w:rPr>
        <w:t>одготовка</w:t>
      </w:r>
      <w:proofErr w:type="spellEnd"/>
      <w:r w:rsidRPr="00735098">
        <w:rPr>
          <w:rFonts w:cs="Times New Roman"/>
          <w:lang w:val="x-none" w:eastAsia="ru-RU"/>
        </w:rPr>
        <w:t xml:space="preserve"> и публикация информации на официальном сайте Администрации </w:t>
      </w:r>
      <w:r w:rsidRPr="00735098">
        <w:rPr>
          <w:rFonts w:cs="Times New Roman"/>
          <w:lang w:eastAsia="ru-RU"/>
        </w:rPr>
        <w:t>муниципального образования «Муниципальный округ Юкаменский район Удмуртской Республики»</w:t>
      </w:r>
      <w:r w:rsidRPr="00735098">
        <w:rPr>
          <w:rFonts w:cs="Times New Roman"/>
          <w:lang w:val="x-none" w:eastAsia="ru-RU"/>
        </w:rPr>
        <w:t xml:space="preserve"> об организации предоставления дошкольного образования в </w:t>
      </w:r>
      <w:r w:rsidRPr="00735098">
        <w:rPr>
          <w:rFonts w:cs="Times New Roman"/>
          <w:lang w:eastAsia="ru-RU"/>
        </w:rPr>
        <w:t>Юкаменском районе</w:t>
      </w:r>
      <w:r w:rsidRPr="00735098">
        <w:rPr>
          <w:rFonts w:cs="Times New Roman"/>
          <w:lang w:val="x-none" w:eastAsia="ru-RU"/>
        </w:rPr>
        <w:t xml:space="preserve">, муниципальных правовых актах, регламентирующих деятельность в сфере дошкольного образования, муниципальных образовательных </w:t>
      </w:r>
      <w:r w:rsidRPr="00735098">
        <w:rPr>
          <w:rFonts w:cs="Times New Roman"/>
          <w:lang w:eastAsia="ru-RU"/>
        </w:rPr>
        <w:t>учреждениях</w:t>
      </w:r>
      <w:r w:rsidRPr="00735098">
        <w:rPr>
          <w:rFonts w:cs="Times New Roman"/>
          <w:lang w:val="x-none" w:eastAsia="ru-RU"/>
        </w:rPr>
        <w:t>, предоставляющих услуги дошкольного образования</w:t>
      </w:r>
      <w:r w:rsidRPr="00735098">
        <w:rPr>
          <w:rFonts w:cs="Times New Roman"/>
          <w:lang w:eastAsia="ru-RU"/>
        </w:rPr>
        <w:t>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val="x-none" w:eastAsia="ru-RU"/>
        </w:rPr>
        <w:t>В рамках основного мероприятия планируется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- размещать информацию на официальном сайте </w:t>
      </w:r>
      <w:r w:rsidRPr="00735098">
        <w:rPr>
          <w:rFonts w:cs="Times New Roman"/>
          <w:lang w:val="x-none" w:eastAsia="ru-RU"/>
        </w:rPr>
        <w:t xml:space="preserve">Администрации </w:t>
      </w:r>
      <w:r w:rsidRPr="00735098">
        <w:rPr>
          <w:rFonts w:cs="Times New Roman"/>
          <w:lang w:eastAsia="ru-RU"/>
        </w:rPr>
        <w:t>муниципального образования «Муниципальный округ Юкаменский район Удмуртской Республики».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- осуществление </w:t>
      </w:r>
      <w:proofErr w:type="gramStart"/>
      <w:r w:rsidRPr="00735098">
        <w:rPr>
          <w:rFonts w:cs="Times New Roman"/>
          <w:bCs w:val="0"/>
          <w:lang w:eastAsia="ru-RU"/>
        </w:rPr>
        <w:t>контроля за</w:t>
      </w:r>
      <w:proofErr w:type="gramEnd"/>
      <w:r w:rsidRPr="00735098">
        <w:rPr>
          <w:rFonts w:cs="Times New Roman"/>
          <w:bCs w:val="0"/>
          <w:lang w:eastAsia="ru-RU"/>
        </w:rPr>
        <w:t xml:space="preserve"> публикацией информации о деятельности муниципальных дошкольных образовательных учреждений, предусмотренной законодательством Российской Федерации, на официальных сайтах соответствующих учреждений.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lang w:eastAsia="ru-RU"/>
        </w:rPr>
        <w:t xml:space="preserve">      В рамках основного мероприятия планируется информировать население о предоставлении услуг дошкольного образования.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15) </w:t>
      </w:r>
      <w:r w:rsidRPr="00735098">
        <w:rPr>
          <w:rFonts w:cs="Times New Roman"/>
          <w:lang w:val="x-none" w:eastAsia="ru-RU"/>
        </w:rPr>
        <w:t xml:space="preserve">Обеспечение и развитие системы обратной связи с потребителями муниципальных услуг в сфере дошкольного образования. 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ind w:firstLine="720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В рамках основного мероприятия планируется: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eastAsia="ru-RU"/>
        </w:rPr>
        <w:t>-</w:t>
      </w:r>
      <w:r w:rsidRPr="00735098">
        <w:rPr>
          <w:rFonts w:cs="Times New Roman"/>
          <w:lang w:val="x-none" w:eastAsia="ru-RU"/>
        </w:rPr>
        <w:t xml:space="preserve"> организация системы регулярного мониторинга удовлетворенности потребителей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муниципальных услуг в сфере дошкольного образования (проведение регулярных опросов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потребителей муниципальных услуг об их качестве и доступности, обработка полученных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результатов, принятие мер реагирования);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eastAsia="ru-RU"/>
        </w:rPr>
        <w:t>-</w:t>
      </w:r>
      <w:r w:rsidRPr="00735098">
        <w:rPr>
          <w:rFonts w:cs="Times New Roman"/>
          <w:lang w:val="x-none" w:eastAsia="ru-RU"/>
        </w:rPr>
        <w:t xml:space="preserve"> рассмотрение обращений граждан по вопросам предоставления дошкольного</w:t>
      </w:r>
      <w:r w:rsidRPr="00735098">
        <w:rPr>
          <w:rFonts w:cs="Times New Roman"/>
          <w:lang w:eastAsia="ru-RU"/>
        </w:rPr>
        <w:t xml:space="preserve"> </w:t>
      </w:r>
      <w:r w:rsidRPr="00735098">
        <w:rPr>
          <w:rFonts w:cs="Times New Roman"/>
          <w:lang w:val="x-none" w:eastAsia="ru-RU"/>
        </w:rPr>
        <w:t>образования, принятие мер реагирования;</w:t>
      </w:r>
    </w:p>
    <w:p w:rsidR="00735098" w:rsidRPr="00735098" w:rsidRDefault="00735098" w:rsidP="00735098">
      <w:pPr>
        <w:keepNext/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lastRenderedPageBreak/>
        <w:t>- публикация на официальном сайте Администрации муниципального образования «Муниципальный округ Юкаменский район Удмуртской Республики» и поддержание в актуальном состоянии информации об Отделе образования Администрации муниципального образования «Муниципальный округ Юкаменский район Удмуртской Республики», его структурных подразделениях, а также муниципальных учреждениях дошкольного образования Юкаменского района, контактных телефонах и адресах электронной почты</w:t>
      </w:r>
      <w:proofErr w:type="gramStart"/>
      <w:r w:rsidRPr="00735098">
        <w:rPr>
          <w:rFonts w:cs="Times New Roman"/>
          <w:lang w:eastAsia="ru-RU"/>
        </w:rPr>
        <w:t>.</w:t>
      </w:r>
      <w:r w:rsidRPr="00735098">
        <w:rPr>
          <w:rFonts w:cs="Times New Roman"/>
          <w:lang w:val="x-none" w:eastAsia="ru-RU"/>
        </w:rPr>
        <w:t>В</w:t>
      </w:r>
      <w:proofErr w:type="gramEnd"/>
      <w:r w:rsidRPr="00735098">
        <w:rPr>
          <w:rFonts w:cs="Times New Roman"/>
          <w:lang w:val="x-none" w:eastAsia="ru-RU"/>
        </w:rPr>
        <w:t xml:space="preserve"> рамках основного мероприятия планируется</w:t>
      </w:r>
      <w:r w:rsidRPr="00735098">
        <w:rPr>
          <w:rFonts w:cs="Times New Roman"/>
          <w:lang w:eastAsia="ru-RU"/>
        </w:rPr>
        <w:t xml:space="preserve"> проводить анкетирование.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  16) </w:t>
      </w:r>
      <w:r w:rsidRPr="00735098">
        <w:rPr>
          <w:rFonts w:cs="Times New Roman"/>
          <w:lang w:eastAsia="ru-RU"/>
        </w:rPr>
        <w:t xml:space="preserve">В рамках основного мероприятия планируется обеспечить </w:t>
      </w:r>
      <w:r w:rsidRPr="00735098">
        <w:rPr>
          <w:rFonts w:cs="Times New Roman"/>
          <w:bCs w:val="0"/>
          <w:lang w:eastAsia="ru-RU"/>
        </w:rPr>
        <w:t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населения (потребителей услуг).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 17)Публикация на официальном сайте </w:t>
      </w:r>
      <w:r w:rsidRPr="00735098">
        <w:rPr>
          <w:rFonts w:cs="Times New Roman"/>
          <w:lang w:eastAsia="ru-RU"/>
        </w:rPr>
        <w:t>Администрации муниципального образования «Муниципальный округ Юкаменский район Удмуртской Республики»</w:t>
      </w:r>
      <w:r w:rsidRPr="00735098">
        <w:rPr>
          <w:rFonts w:cs="Times New Roman"/>
          <w:bCs w:val="0"/>
          <w:lang w:eastAsia="ru-RU"/>
        </w:rPr>
        <w:t xml:space="preserve"> и поддержание в актуальном состоянии информации об </w:t>
      </w:r>
      <w:r w:rsidRPr="00735098">
        <w:rPr>
          <w:rFonts w:cs="Times New Roman"/>
          <w:sz w:val="22"/>
          <w:szCs w:val="22"/>
          <w:lang w:eastAsia="ru-RU"/>
        </w:rPr>
        <w:t xml:space="preserve">Отделе образования Администрации муниципального образования «Муниципальный округ Юкаменский район Удмуртской Республики», </w:t>
      </w:r>
      <w:r w:rsidRPr="00735098">
        <w:rPr>
          <w:rFonts w:cs="Times New Roman"/>
          <w:bCs w:val="0"/>
          <w:lang w:eastAsia="ru-RU"/>
        </w:rPr>
        <w:t>его структурных подразделениях, а также муниципальных учреждениях дошкольного образования Юкаменского района, контактных телефонах и адресах электронной почты.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lang w:eastAsia="ru-RU"/>
        </w:rPr>
        <w:t xml:space="preserve">В рамках основного мероприятия планируется обеспечить </w:t>
      </w:r>
      <w:r w:rsidRPr="00735098">
        <w:rPr>
          <w:rFonts w:cs="Times New Roman"/>
          <w:bCs w:val="0"/>
          <w:lang w:eastAsia="ru-RU"/>
        </w:rPr>
        <w:t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населения (потребителей услуг).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18)Мероприятия по обеспечению 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В рамках основного мероприятия планируется обеспечить доступность дошкольного образования.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</w:t>
      </w:r>
      <w:proofErr w:type="gramStart"/>
      <w:r w:rsidRPr="00735098">
        <w:rPr>
          <w:rFonts w:cs="Times New Roman"/>
          <w:bCs w:val="0"/>
          <w:lang w:eastAsia="ru-RU"/>
        </w:rPr>
        <w:t>19) Предоставление мер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пенсии.</w:t>
      </w:r>
      <w:proofErr w:type="gramEnd"/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proofErr w:type="gramStart"/>
      <w:r w:rsidRPr="00735098">
        <w:rPr>
          <w:rFonts w:cs="Times New Roman"/>
          <w:lang w:eastAsia="ru-RU"/>
        </w:rPr>
        <w:t xml:space="preserve">В рамках основного мероприятия осуществляется выполнение переданных Законом Удмуртской Республики от 15 декабря 2009 года № 65-РЗ государственных полномочий Удмуртской Республики по </w:t>
      </w:r>
      <w:r w:rsidRPr="00735098">
        <w:rPr>
          <w:rFonts w:cs="Times New Roman"/>
          <w:bCs w:val="0"/>
          <w:lang w:eastAsia="ru-RU"/>
        </w:rPr>
        <w:t xml:space="preserve">предоставлению меры социальной поддержки по </w:t>
      </w:r>
      <w:r w:rsidRPr="00735098">
        <w:rPr>
          <w:rFonts w:cs="Times New Roman"/>
          <w:bCs w:val="0"/>
          <w:lang w:eastAsia="ru-RU"/>
        </w:rPr>
        <w:lastRenderedPageBreak/>
        <w:t>освобождению от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</w:t>
      </w:r>
      <w:proofErr w:type="gramEnd"/>
      <w:r w:rsidRPr="00735098">
        <w:rPr>
          <w:rFonts w:cs="Times New Roman"/>
          <w:bCs w:val="0"/>
          <w:lang w:eastAsia="ru-RU"/>
        </w:rPr>
        <w:t xml:space="preserve"> из них являются инвалидами первой или второй группы и не имеют других доходов, кроме пенсии. Соответствующие меры социальной поддержки установлены Законом Удмуртской Республики от 23 декабря 2004 г. № 89-РЗ «Об адресной социальной защите населения в Удмуртской Республике». 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          20)</w:t>
      </w:r>
      <w:r w:rsidRPr="00735098">
        <w:rPr>
          <w:rFonts w:cs="Times New Roman"/>
          <w:lang w:val="x-none" w:eastAsia="ru-RU"/>
        </w:rPr>
        <w:t>Выплата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val="x-none" w:eastAsia="ru-RU"/>
        </w:rPr>
        <w:t>В рамках основного мероприятия осуществляется</w:t>
      </w:r>
      <w:r w:rsidRPr="00735098">
        <w:rPr>
          <w:rFonts w:cs="Times New Roman"/>
          <w:lang w:eastAsia="ru-RU"/>
        </w:rPr>
        <w:t xml:space="preserve"> выплата компенсации части родительской платы.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       21)</w:t>
      </w:r>
      <w:r w:rsidRPr="00735098">
        <w:rPr>
          <w:rFonts w:cs="Times New Roman"/>
          <w:lang w:val="x-none" w:eastAsia="ru-RU"/>
        </w:rPr>
        <w:t xml:space="preserve"> </w:t>
      </w:r>
      <w:r w:rsidRPr="00735098">
        <w:rPr>
          <w:rFonts w:cs="Times New Roman"/>
          <w:lang w:eastAsia="ru-RU"/>
        </w:rPr>
        <w:t>Предоставление мер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образовательную программу дошкольного образования, родителей</w:t>
      </w:r>
      <w:r w:rsidRPr="00735098">
        <w:rPr>
          <w:rFonts w:cs="Times New Roman"/>
          <w:lang w:val="x-none" w:eastAsia="ru-RU"/>
        </w:rPr>
        <w:t xml:space="preserve"> </w:t>
      </w:r>
      <w:r w:rsidRPr="00735098">
        <w:rPr>
          <w:rFonts w:cs="Times New Roman"/>
          <w:lang w:eastAsia="ru-RU"/>
        </w:rPr>
        <w:t>(законных представителей) граждан Российской Федерации, призванных на военную службу по мобилизации в Вооруженные Силы Российской Федерации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       На основании Указа Главы Удмуртской Республики от 16 февраля № 26</w:t>
      </w:r>
      <w:proofErr w:type="gramStart"/>
      <w:r w:rsidRPr="00735098">
        <w:rPr>
          <w:rFonts w:cs="Times New Roman"/>
          <w:lang w:eastAsia="ru-RU"/>
        </w:rPr>
        <w:t xml:space="preserve"> О</w:t>
      </w:r>
      <w:proofErr w:type="gramEnd"/>
      <w:r w:rsidRPr="00735098">
        <w:rPr>
          <w:rFonts w:cs="Times New Roman"/>
          <w:lang w:eastAsia="ru-RU"/>
        </w:rPr>
        <w:t xml:space="preserve"> дополнительной мере социальной поддержки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или проходящих военную службу по контракту, заключенному в соответствии с пунктом 7 статьи 38 Федерального закона от 28 марта 1998 года № 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   22)Финансовое обеспечение деятельности дошкольных образовательных организаций.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lang w:eastAsia="ru-RU"/>
        </w:rPr>
        <w:t xml:space="preserve">В рамках основного мероприятия осуществляется </w:t>
      </w:r>
      <w:r w:rsidRPr="00735098">
        <w:rPr>
          <w:rFonts w:cs="Times New Roman"/>
          <w:bCs w:val="0"/>
          <w:lang w:eastAsia="ru-RU"/>
        </w:rPr>
        <w:t>финансирование мероприятий по обеспечению деятельности дошкольных образовательных организаций.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360" w:after="240" w:line="276" w:lineRule="auto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>1.6. Меры муниципального регулирования</w:t>
      </w:r>
    </w:p>
    <w:p w:rsidR="00735098" w:rsidRPr="00735098" w:rsidRDefault="00735098" w:rsidP="00735098">
      <w:pPr>
        <w:suppressAutoHyphens w:val="0"/>
        <w:spacing w:before="0" w:line="276" w:lineRule="auto"/>
        <w:ind w:firstLine="708"/>
        <w:jc w:val="both"/>
        <w:rPr>
          <w:rFonts w:eastAsia="Calibri" w:cs="Times New Roman"/>
          <w:lang w:eastAsia="ru-RU"/>
        </w:rPr>
      </w:pPr>
      <w:r w:rsidRPr="00735098">
        <w:rPr>
          <w:rFonts w:eastAsia="Calibri" w:cs="Times New Roman"/>
          <w:lang w:eastAsia="ru-RU"/>
        </w:rPr>
        <w:t xml:space="preserve">Постановлением Администрации муниципального образования </w:t>
      </w:r>
      <w:r w:rsidRPr="00735098">
        <w:rPr>
          <w:rFonts w:eastAsia="Calibri" w:cs="Times New Roman"/>
          <w:bCs w:val="0"/>
          <w:lang w:eastAsia="ru-RU"/>
        </w:rPr>
        <w:t>«Муниципальный округ Юкаменский район Удмуртской Республики»</w:t>
      </w:r>
      <w:r w:rsidRPr="00735098">
        <w:rPr>
          <w:rFonts w:eastAsia="Calibri" w:cs="Times New Roman"/>
          <w:lang w:eastAsia="ru-RU"/>
        </w:rPr>
        <w:t xml:space="preserve"> от 27.07.2022года №476 утвержден административный регламент предоставления муниципальной услуги </w:t>
      </w:r>
      <w:r w:rsidRPr="00735098">
        <w:rPr>
          <w:rFonts w:eastAsia="Calibri" w:cs="Times New Roman"/>
          <w:bCs w:val="0"/>
          <w:lang w:eastAsia="ru-RU"/>
        </w:rPr>
        <w:t xml:space="preserve">«Прием заявлений о зачислении в муниципальные образовательные учреждения, реализующие  основную </w:t>
      </w:r>
      <w:r w:rsidRPr="00735098">
        <w:rPr>
          <w:rFonts w:eastAsia="Calibri" w:cs="Times New Roman"/>
          <w:bCs w:val="0"/>
          <w:lang w:eastAsia="ru-RU"/>
        </w:rPr>
        <w:lastRenderedPageBreak/>
        <w:t>образовательную программу дошкольного образования (детские сады), а также постановка на соответствующий учет»</w:t>
      </w:r>
      <w:r w:rsidRPr="00735098">
        <w:rPr>
          <w:rFonts w:eastAsia="Calibri" w:cs="Times New Roman"/>
          <w:lang w:eastAsia="ru-RU"/>
        </w:rPr>
        <w:t xml:space="preserve">. 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bCs w:val="0"/>
          <w:i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Имеется Порядок комплектования дошкольных образовательных учреждений воспитанниками, Муниципальный паспорт услуги дошкольного образования для детей в возрасте от 1 до 7 лет. 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lang w:eastAsia="ru-RU"/>
        </w:rPr>
        <w:t xml:space="preserve">Постановлением Администрации муниципального образования «Муниципальный округ Юкаменский район Удмуртской Республики» от 26 июля 2013 года № 460 утверждено Положение об оплате труда работников бюджетных, казенных образовательных организаций, и иных учреждений, подведомственных отделу образования муниципального образования </w:t>
      </w:r>
      <w:r w:rsidRPr="00735098">
        <w:rPr>
          <w:rFonts w:cs="Times New Roman"/>
          <w:sz w:val="22"/>
          <w:szCs w:val="22"/>
          <w:lang w:eastAsia="ru-RU"/>
        </w:rPr>
        <w:t>«Муниципальный округ Юкаменский район Удмуртской Республики»</w:t>
      </w:r>
      <w:r w:rsidRPr="00735098">
        <w:rPr>
          <w:rFonts w:cs="Times New Roman"/>
          <w:lang w:eastAsia="ru-RU"/>
        </w:rPr>
        <w:t xml:space="preserve">. </w:t>
      </w: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360" w:after="240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 xml:space="preserve">1.7. Прогноз сводных показателей муниципальных заданий 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В рамках подпрограммы муниципальными учреждениями оказывается муниципальная услуга «Предоставление общедоступного и бесплатного дошкольного образования».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Оказывают соответствующие муниципальные услуги муниципальные бюджетные и казенные дошкольные образовательные учреждения Юкаменского района.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Сведения о прогнозе сводных показателей муниципальных заданий представлены в Приложении 3 </w:t>
      </w:r>
      <w:r w:rsidRPr="00735098">
        <w:rPr>
          <w:rFonts w:cs="Times New Roman"/>
          <w:lang w:eastAsia="ru-RU"/>
        </w:rPr>
        <w:t>к муниципальной программе</w:t>
      </w:r>
      <w:r w:rsidRPr="00735098">
        <w:rPr>
          <w:rFonts w:cs="Times New Roman"/>
          <w:bCs w:val="0"/>
          <w:lang w:eastAsia="ru-RU"/>
        </w:rPr>
        <w:t>.</w:t>
      </w: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360" w:after="240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 xml:space="preserve">1.8. Взаимодействие с органами государственной власти и местного самоуправления, организациями и гражданами 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В рамках подпрограммы осуществляется взаимодействие с органами государственной власти Удмуртской Республики по следующим направлениям:</w:t>
      </w:r>
    </w:p>
    <w:p w:rsidR="00735098" w:rsidRPr="00735098" w:rsidRDefault="00735098" w:rsidP="00735098">
      <w:pPr>
        <w:numPr>
          <w:ilvl w:val="0"/>
          <w:numId w:val="26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определение объектов образования </w:t>
      </w:r>
      <w:r w:rsidRPr="00735098">
        <w:rPr>
          <w:rFonts w:cs="Times New Roman"/>
          <w:lang w:eastAsia="ru-RU"/>
        </w:rPr>
        <w:t>Юкаменского района</w:t>
      </w:r>
      <w:r w:rsidRPr="00735098">
        <w:rPr>
          <w:rFonts w:cs="Times New Roman"/>
          <w:lang w:val="x-none" w:eastAsia="ru-RU"/>
        </w:rPr>
        <w:t xml:space="preserve"> для включения в Адресную инвестиционную программу Удмуртской Республики в целях реконструкции и нового строительства;</w:t>
      </w:r>
    </w:p>
    <w:p w:rsidR="00735098" w:rsidRPr="00735098" w:rsidRDefault="00735098" w:rsidP="00735098">
      <w:pPr>
        <w:numPr>
          <w:ilvl w:val="0"/>
          <w:numId w:val="26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proofErr w:type="spellStart"/>
      <w:r w:rsidRPr="00735098">
        <w:rPr>
          <w:rFonts w:cs="Times New Roman"/>
          <w:lang w:val="x-none" w:eastAsia="ru-RU"/>
        </w:rPr>
        <w:t>софинансирование</w:t>
      </w:r>
      <w:proofErr w:type="spellEnd"/>
      <w:r w:rsidRPr="00735098">
        <w:rPr>
          <w:rFonts w:cs="Times New Roman"/>
          <w:lang w:val="x-none" w:eastAsia="ru-RU"/>
        </w:rPr>
        <w:t xml:space="preserve"> мероприятий по реализации программ (проектов) развития дошкольного образования;</w:t>
      </w:r>
    </w:p>
    <w:p w:rsidR="00735098" w:rsidRPr="00735098" w:rsidRDefault="00735098" w:rsidP="00735098">
      <w:pPr>
        <w:numPr>
          <w:ilvl w:val="0"/>
          <w:numId w:val="26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исполнение государственных полномочий по выплате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предоставлению мер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пенсии;</w:t>
      </w:r>
    </w:p>
    <w:p w:rsidR="00735098" w:rsidRPr="00735098" w:rsidRDefault="00735098" w:rsidP="00735098">
      <w:pPr>
        <w:numPr>
          <w:ilvl w:val="0"/>
          <w:numId w:val="26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lastRenderedPageBreak/>
        <w:t>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 образования;</w:t>
      </w:r>
    </w:p>
    <w:p w:rsidR="00735098" w:rsidRPr="00735098" w:rsidRDefault="00735098" w:rsidP="00735098">
      <w:pPr>
        <w:numPr>
          <w:ilvl w:val="0"/>
          <w:numId w:val="26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eastAsia="ru-RU"/>
        </w:rPr>
        <w:t>реализация</w:t>
      </w:r>
      <w:r w:rsidRPr="00735098">
        <w:rPr>
          <w:rFonts w:cs="Times New Roman"/>
          <w:lang w:val="x-none" w:eastAsia="ru-RU"/>
        </w:rPr>
        <w:t xml:space="preserve"> федеральных государственных образовательных стандартов (требований) дошкольного образования;</w:t>
      </w:r>
    </w:p>
    <w:p w:rsidR="00735098" w:rsidRPr="00735098" w:rsidRDefault="00735098" w:rsidP="00735098">
      <w:pPr>
        <w:numPr>
          <w:ilvl w:val="0"/>
          <w:numId w:val="26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подготовка и переподготовка кадров для муниципальных дошкольных образовательных организаций;</w:t>
      </w:r>
    </w:p>
    <w:p w:rsidR="00735098" w:rsidRPr="00735098" w:rsidRDefault="00735098" w:rsidP="00735098">
      <w:pPr>
        <w:numPr>
          <w:ilvl w:val="0"/>
          <w:numId w:val="26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eastAsia="ru-RU"/>
        </w:rPr>
        <w:t>реализация</w:t>
      </w:r>
      <w:r w:rsidRPr="00735098">
        <w:rPr>
          <w:rFonts w:cs="Times New Roman"/>
          <w:lang w:val="x-none" w:eastAsia="ru-RU"/>
        </w:rPr>
        <w:t xml:space="preserve"> системы оценки качества дошкольного образования.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В реализации подпрограммы принимают участие муниципальные дошкольные образовательные организации. 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В целях обеспечения санитарно-эпидемиологического благополучия в системе дошкольного образования Юкаменского района осуществляется взаимодействие с Территориальным отделом Федеральной службы по надзору в сфере защиты прав потребителей и благополучия человека по </w:t>
      </w:r>
      <w:proofErr w:type="spellStart"/>
      <w:r w:rsidRPr="00735098">
        <w:rPr>
          <w:rFonts w:cs="Times New Roman"/>
          <w:lang w:eastAsia="ru-RU"/>
        </w:rPr>
        <w:t>г</w:t>
      </w:r>
      <w:proofErr w:type="gramStart"/>
      <w:r w:rsidRPr="00735098">
        <w:rPr>
          <w:rFonts w:cs="Times New Roman"/>
          <w:lang w:eastAsia="ru-RU"/>
        </w:rPr>
        <w:t>.Г</w:t>
      </w:r>
      <w:proofErr w:type="gramEnd"/>
      <w:r w:rsidRPr="00735098">
        <w:rPr>
          <w:rFonts w:cs="Times New Roman"/>
          <w:lang w:eastAsia="ru-RU"/>
        </w:rPr>
        <w:t>лазову</w:t>
      </w:r>
      <w:proofErr w:type="spellEnd"/>
      <w:r w:rsidRPr="00735098">
        <w:rPr>
          <w:rFonts w:cs="Times New Roman"/>
          <w:lang w:eastAsia="ru-RU"/>
        </w:rPr>
        <w:t>.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законодательством.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К управлению муниципальными дошкольными образовательными учреждениями привлекаются родители.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right="-2"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В рамках подпрограммы планируется развивать систему обратной связи с потребителями услуг дошкольного образования, в том числе в части рассмотрения и реагирования на жалобы и предложения, внедрения системы регулярного мониторинга удовлетворенности потребителей качеством и доступностью оказываемых услуг в сфере дошкольного образования.</w:t>
      </w: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360" w:after="240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 xml:space="preserve">1.9. Ресурсное обеспечение </w:t>
      </w:r>
    </w:p>
    <w:p w:rsidR="00735098" w:rsidRPr="00735098" w:rsidRDefault="00735098" w:rsidP="00735098">
      <w:pPr>
        <w:keepNext/>
        <w:shd w:val="clear" w:color="auto" w:fill="FFFFFF"/>
        <w:suppressAutoHyphens w:val="0"/>
        <w:spacing w:before="0" w:line="312" w:lineRule="auto"/>
        <w:ind w:right="-1"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Источниками ресурсного обеспечения подпрограммы являются:</w:t>
      </w:r>
    </w:p>
    <w:p w:rsidR="00735098" w:rsidRPr="00735098" w:rsidRDefault="00735098" w:rsidP="00735098">
      <w:pPr>
        <w:numPr>
          <w:ilvl w:val="0"/>
          <w:numId w:val="27"/>
        </w:numPr>
        <w:shd w:val="clear" w:color="auto" w:fill="FFFFFF"/>
        <w:tabs>
          <w:tab w:val="left" w:pos="709"/>
        </w:tabs>
        <w:suppressAutoHyphens w:val="0"/>
        <w:spacing w:before="0" w:line="312" w:lineRule="auto"/>
        <w:ind w:left="1134" w:right="-1" w:hanging="425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средства</w:t>
      </w:r>
      <w:r w:rsidRPr="00735098">
        <w:rPr>
          <w:rFonts w:cs="Times New Roman"/>
          <w:lang w:eastAsia="ru-RU"/>
        </w:rPr>
        <w:t> </w:t>
      </w:r>
      <w:r w:rsidRPr="00735098">
        <w:rPr>
          <w:rFonts w:cs="Times New Roman"/>
          <w:lang w:val="x-none" w:eastAsia="ru-RU"/>
        </w:rPr>
        <w:t>бюджета</w:t>
      </w:r>
      <w:r w:rsidRPr="00735098">
        <w:rPr>
          <w:rFonts w:cs="Times New Roman"/>
          <w:lang w:eastAsia="ru-RU"/>
        </w:rPr>
        <w:t> </w:t>
      </w:r>
      <w:r w:rsidRPr="00735098">
        <w:rPr>
          <w:rFonts w:cs="Times New Roman"/>
          <w:sz w:val="22"/>
          <w:szCs w:val="22"/>
          <w:lang w:val="x-none" w:eastAsia="ru-RU"/>
        </w:rPr>
        <w:t>Администрации</w:t>
      </w:r>
      <w:r w:rsidRPr="00735098">
        <w:rPr>
          <w:rFonts w:cs="Times New Roman"/>
          <w:sz w:val="22"/>
          <w:szCs w:val="22"/>
          <w:lang w:eastAsia="ru-RU"/>
        </w:rPr>
        <w:t> </w:t>
      </w:r>
      <w:r w:rsidRPr="00735098">
        <w:rPr>
          <w:rFonts w:cs="Times New Roman"/>
          <w:sz w:val="22"/>
          <w:szCs w:val="22"/>
          <w:lang w:val="x-none" w:eastAsia="ru-RU"/>
        </w:rPr>
        <w:t>муниципального</w:t>
      </w:r>
      <w:r w:rsidRPr="00735098">
        <w:rPr>
          <w:rFonts w:cs="Times New Roman"/>
          <w:sz w:val="22"/>
          <w:szCs w:val="22"/>
          <w:lang w:eastAsia="ru-RU"/>
        </w:rPr>
        <w:t> </w:t>
      </w:r>
      <w:r w:rsidRPr="00735098">
        <w:rPr>
          <w:rFonts w:cs="Times New Roman"/>
          <w:sz w:val="22"/>
          <w:szCs w:val="22"/>
          <w:lang w:val="x-none" w:eastAsia="ru-RU"/>
        </w:rPr>
        <w:t>образования</w:t>
      </w:r>
      <w:r w:rsidRPr="00735098">
        <w:rPr>
          <w:rFonts w:cs="Times New Roman"/>
          <w:sz w:val="22"/>
          <w:szCs w:val="22"/>
          <w:lang w:eastAsia="ru-RU"/>
        </w:rPr>
        <w:t> </w:t>
      </w:r>
      <w:r w:rsidRPr="00735098">
        <w:rPr>
          <w:rFonts w:cs="Times New Roman"/>
          <w:sz w:val="22"/>
          <w:szCs w:val="22"/>
          <w:lang w:val="x-none" w:eastAsia="ru-RU"/>
        </w:rPr>
        <w:t>«Муниципальный</w:t>
      </w:r>
      <w:r w:rsidRPr="00735098">
        <w:rPr>
          <w:rFonts w:cs="Times New Roman"/>
          <w:sz w:val="22"/>
          <w:szCs w:val="22"/>
          <w:lang w:eastAsia="ru-RU"/>
        </w:rPr>
        <w:t> </w:t>
      </w:r>
    </w:p>
    <w:p w:rsidR="00735098" w:rsidRPr="00735098" w:rsidRDefault="00735098" w:rsidP="00735098">
      <w:pPr>
        <w:shd w:val="clear" w:color="auto" w:fill="FFFFFF"/>
        <w:tabs>
          <w:tab w:val="left" w:pos="709"/>
        </w:tabs>
        <w:suppressAutoHyphens w:val="0"/>
        <w:spacing w:before="0" w:line="312" w:lineRule="auto"/>
        <w:ind w:right="-1"/>
        <w:jc w:val="both"/>
        <w:rPr>
          <w:rFonts w:cs="Times New Roman"/>
          <w:lang w:eastAsia="ru-RU"/>
        </w:rPr>
      </w:pPr>
      <w:r w:rsidRPr="00735098">
        <w:rPr>
          <w:rFonts w:cs="Times New Roman"/>
          <w:sz w:val="22"/>
          <w:szCs w:val="22"/>
          <w:lang w:eastAsia="ru-RU"/>
        </w:rPr>
        <w:t>округ Юкаменский район Удмуртской Республики»</w:t>
      </w:r>
      <w:r w:rsidRPr="00735098">
        <w:rPr>
          <w:rFonts w:cs="Times New Roman"/>
          <w:lang w:eastAsia="ru-RU"/>
        </w:rPr>
        <w:t>, в том числе:</w:t>
      </w:r>
    </w:p>
    <w:p w:rsidR="00735098" w:rsidRPr="00735098" w:rsidRDefault="00735098" w:rsidP="00735098">
      <w:pPr>
        <w:numPr>
          <w:ilvl w:val="0"/>
          <w:numId w:val="28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субвенции, субсидии, иные межбюджетные трансферты из бюджета Удмуртской Республики;</w:t>
      </w:r>
    </w:p>
    <w:p w:rsidR="00735098" w:rsidRPr="00735098" w:rsidRDefault="00735098" w:rsidP="00735098">
      <w:pPr>
        <w:numPr>
          <w:ilvl w:val="0"/>
          <w:numId w:val="27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right="-1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доходы от оказания платных услуг муниципальными дошкольными образовательными организациями</w:t>
      </w:r>
      <w:r w:rsidRPr="00735098">
        <w:rPr>
          <w:rFonts w:cs="Times New Roman"/>
          <w:lang w:eastAsia="ru-RU"/>
        </w:rPr>
        <w:t xml:space="preserve"> (при их наличии)</w:t>
      </w:r>
      <w:r w:rsidRPr="00735098">
        <w:rPr>
          <w:rFonts w:cs="Times New Roman"/>
          <w:lang w:val="x-none" w:eastAsia="ru-RU"/>
        </w:rPr>
        <w:t>;</w:t>
      </w:r>
    </w:p>
    <w:p w:rsidR="00735098" w:rsidRPr="00735098" w:rsidRDefault="00735098" w:rsidP="00735098">
      <w:pPr>
        <w:numPr>
          <w:ilvl w:val="0"/>
          <w:numId w:val="27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right="-1" w:firstLine="709"/>
        <w:contextualSpacing/>
        <w:jc w:val="both"/>
        <w:rPr>
          <w:rFonts w:cs="Times New Roman"/>
          <w:lang w:val="x-none" w:eastAsia="en-US"/>
        </w:rPr>
      </w:pPr>
      <w:r w:rsidRPr="00735098">
        <w:rPr>
          <w:rFonts w:cs="Times New Roman"/>
          <w:lang w:val="x-none" w:eastAsia="ru-RU"/>
        </w:rPr>
        <w:t xml:space="preserve">плата родителей (законных представителей) (родительская плата за содержание ребенка в муниципальных </w:t>
      </w:r>
      <w:r w:rsidRPr="00735098">
        <w:rPr>
          <w:rFonts w:cs="Times New Roman"/>
          <w:lang w:eastAsia="ru-RU"/>
        </w:rPr>
        <w:t xml:space="preserve">дошкольных образовательных </w:t>
      </w:r>
      <w:r w:rsidRPr="00735098">
        <w:rPr>
          <w:rFonts w:cs="Times New Roman"/>
          <w:lang w:val="x-none" w:eastAsia="ru-RU"/>
        </w:rPr>
        <w:t xml:space="preserve">учреждениях реализующих основную общеобразовательную программу дошкольного образования на территории </w:t>
      </w:r>
      <w:r w:rsidRPr="00735098">
        <w:rPr>
          <w:rFonts w:cs="Times New Roman"/>
          <w:lang w:eastAsia="ru-RU"/>
        </w:rPr>
        <w:t>Юкаменского района</w:t>
      </w:r>
      <w:r w:rsidRPr="00735098">
        <w:rPr>
          <w:rFonts w:cs="Times New Roman"/>
          <w:lang w:val="x-none" w:eastAsia="ru-RU"/>
        </w:rPr>
        <w:t>);</w:t>
      </w:r>
    </w:p>
    <w:p w:rsidR="00735098" w:rsidRPr="00735098" w:rsidRDefault="00735098" w:rsidP="00735098">
      <w:pPr>
        <w:numPr>
          <w:ilvl w:val="0"/>
          <w:numId w:val="27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right="-1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средства, привлекаемые муниципальными дошкольными образовательными </w:t>
      </w:r>
      <w:r w:rsidRPr="00735098">
        <w:rPr>
          <w:rFonts w:cs="Times New Roman"/>
          <w:lang w:eastAsia="ru-RU"/>
        </w:rPr>
        <w:t>учреждениями</w:t>
      </w:r>
      <w:r w:rsidRPr="00735098">
        <w:rPr>
          <w:rFonts w:cs="Times New Roman"/>
          <w:lang w:val="x-none" w:eastAsia="ru-RU"/>
        </w:rPr>
        <w:t xml:space="preserve">, педагогическими работниками муниципальных дошкольных </w:t>
      </w:r>
      <w:r w:rsidRPr="00735098">
        <w:rPr>
          <w:rFonts w:cs="Times New Roman"/>
          <w:lang w:val="x-none" w:eastAsia="ru-RU"/>
        </w:rPr>
        <w:lastRenderedPageBreak/>
        <w:t xml:space="preserve">образовательных организаций, на реализацию программ (проектов) в сфере дошкольного образования (гранты). 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lang w:eastAsia="en-US"/>
        </w:rPr>
      </w:pPr>
      <w:r w:rsidRPr="00735098">
        <w:rPr>
          <w:rFonts w:cs="Times New Roman"/>
          <w:lang w:eastAsia="en-US"/>
        </w:rPr>
        <w:t>Средства на капитальное строительство и реконструкцию объектов дошкольного образования Юкаменского района будут учтены в подпрограмме по мере решения вопросов о включении соответствующих объектов в адресную инвестиционную программу Удмуртской Республики.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lang w:eastAsia="en-US"/>
        </w:rPr>
      </w:pPr>
      <w:r w:rsidRPr="00735098">
        <w:rPr>
          <w:rFonts w:cs="Times New Roman"/>
          <w:lang w:eastAsia="en-US"/>
        </w:rPr>
        <w:t xml:space="preserve">Ресурсное обеспечение подпрограммы за счет средств бюджета </w:t>
      </w:r>
      <w:r w:rsidRPr="00735098">
        <w:rPr>
          <w:rFonts w:cs="Times New Roman"/>
          <w:sz w:val="22"/>
          <w:szCs w:val="22"/>
          <w:lang w:eastAsia="ru-RU"/>
        </w:rPr>
        <w:t xml:space="preserve">Администрации муниципального образования «Муниципальный округ Юкаменский район Удмуртской Республики»  </w:t>
      </w:r>
      <w:r w:rsidRPr="00735098">
        <w:rPr>
          <w:rFonts w:cs="Times New Roman"/>
          <w:lang w:eastAsia="en-US"/>
        </w:rPr>
        <w:t>подлежит уточнению в рамках бюджетного цикла.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Ресурсное обеспечение реализации подпрограммы за счет средств бюджета </w:t>
      </w:r>
      <w:r w:rsidRPr="00735098">
        <w:rPr>
          <w:rFonts w:cs="Times New Roman"/>
          <w:sz w:val="22"/>
          <w:szCs w:val="22"/>
          <w:lang w:eastAsia="ru-RU"/>
        </w:rPr>
        <w:t xml:space="preserve">Администрации муниципального образования «Муниципальный округ Юкаменский район Удмуртской Республики» </w:t>
      </w:r>
      <w:r w:rsidRPr="00735098">
        <w:rPr>
          <w:rFonts w:cs="Times New Roman"/>
          <w:lang w:eastAsia="ru-RU"/>
        </w:rPr>
        <w:t>представлено в приложении 4 к муниципальной программе.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4 к муниципальной программе.</w:t>
      </w:r>
    </w:p>
    <w:p w:rsidR="00735098" w:rsidRPr="00735098" w:rsidRDefault="00735098" w:rsidP="00735098">
      <w:pPr>
        <w:suppressAutoHyphens w:val="0"/>
        <w:spacing w:before="60" w:after="60"/>
        <w:rPr>
          <w:rFonts w:cs="Times New Roman"/>
          <w:sz w:val="22"/>
          <w:szCs w:val="22"/>
          <w:lang w:eastAsia="ru-RU"/>
        </w:rPr>
      </w:pP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360" w:after="240" w:line="312" w:lineRule="auto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>1.10. Риски и меры по управлению рисками</w:t>
      </w:r>
    </w:p>
    <w:p w:rsidR="00735098" w:rsidRPr="00735098" w:rsidRDefault="00735098" w:rsidP="00735098">
      <w:pPr>
        <w:numPr>
          <w:ilvl w:val="0"/>
          <w:numId w:val="29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right="-2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Финансовые риски 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ind w:right="-2"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</w:t>
      </w:r>
      <w:proofErr w:type="gramStart"/>
      <w:r w:rsidRPr="00735098">
        <w:rPr>
          <w:rFonts w:cs="Times New Roman"/>
          <w:lang w:eastAsia="ru-RU"/>
        </w:rPr>
        <w:t>дств в х</w:t>
      </w:r>
      <w:proofErr w:type="gramEnd"/>
      <w:r w:rsidRPr="00735098">
        <w:rPr>
          <w:rFonts w:cs="Times New Roman"/>
          <w:lang w:eastAsia="ru-RU"/>
        </w:rPr>
        <w:t>оде реализации мероприятий подпрограммы. Для управления риском:</w:t>
      </w:r>
    </w:p>
    <w:p w:rsidR="00735098" w:rsidRPr="00735098" w:rsidRDefault="00735098" w:rsidP="00735098">
      <w:pPr>
        <w:numPr>
          <w:ilvl w:val="0"/>
          <w:numId w:val="30"/>
        </w:numPr>
        <w:shd w:val="clear" w:color="auto" w:fill="FFFFFF"/>
        <w:tabs>
          <w:tab w:val="left" w:pos="993"/>
        </w:tabs>
        <w:suppressAutoHyphens w:val="0"/>
        <w:spacing w:before="0" w:line="312" w:lineRule="auto"/>
        <w:ind w:left="0" w:right="-2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требуемые объемы бюджетного финансирования обосновываются в рамках бюджетного цикла;</w:t>
      </w:r>
    </w:p>
    <w:p w:rsidR="00735098" w:rsidRPr="00735098" w:rsidRDefault="00735098" w:rsidP="00735098">
      <w:pPr>
        <w:numPr>
          <w:ilvl w:val="0"/>
          <w:numId w:val="30"/>
        </w:numPr>
        <w:shd w:val="clear" w:color="auto" w:fill="FFFFFF"/>
        <w:tabs>
          <w:tab w:val="left" w:pos="993"/>
        </w:tabs>
        <w:suppressAutoHyphens w:val="0"/>
        <w:spacing w:before="0" w:line="312" w:lineRule="auto"/>
        <w:ind w:left="0" w:right="-2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применяется механизм финансирования муниципальных бюджетных и </w:t>
      </w:r>
      <w:r w:rsidRPr="00735098">
        <w:rPr>
          <w:rFonts w:cs="Times New Roman"/>
          <w:lang w:eastAsia="ru-RU"/>
        </w:rPr>
        <w:t>казенных</w:t>
      </w:r>
      <w:r w:rsidRPr="00735098">
        <w:rPr>
          <w:rFonts w:cs="Times New Roman"/>
          <w:lang w:val="x-none" w:eastAsia="ru-RU"/>
        </w:rPr>
        <w:t xml:space="preserve"> учреждений путем выделения субсидии на выполнение муниципального задания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осуществляется контроль за их выполнением. 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Решение вопросов, связанных с капитальным строительством и реконструкцией объектов дошкольного образования Юкаменского района, будет осуществляться во взаимодействии с органами государственной власти Удмуртской Республики.</w:t>
      </w:r>
    </w:p>
    <w:p w:rsidR="00735098" w:rsidRPr="00735098" w:rsidRDefault="00735098" w:rsidP="00735098">
      <w:pPr>
        <w:numPr>
          <w:ilvl w:val="0"/>
          <w:numId w:val="29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right="-2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Правовые риски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Реализация отдельных мероприятий подпрограммы зависит от правовых актов, принимаемых на федеральном и республиканском уровнях. Это касается вопросов, связанных с совершенствованием системы оплаты труда и внедрения эффективных контрактов в сфере дошкольного образования, с уточнением перечней муниципальных услуг и показателей оценки их объема и качества. </w:t>
      </w:r>
      <w:proofErr w:type="gramStart"/>
      <w:r w:rsidRPr="00735098">
        <w:rPr>
          <w:rFonts w:cs="Times New Roman"/>
          <w:lang w:eastAsia="ru-RU"/>
        </w:rPr>
        <w:t xml:space="preserve">Для контроля ситуации будет осуществляться мониторинг разрабатываемых правовых актов на федеральном и </w:t>
      </w:r>
      <w:r w:rsidRPr="00735098">
        <w:rPr>
          <w:rFonts w:cs="Times New Roman"/>
          <w:lang w:eastAsia="ru-RU"/>
        </w:rPr>
        <w:lastRenderedPageBreak/>
        <w:t>республиканском уровнях,  по возможности - участие в обсуждении проектов правовых актов.</w:t>
      </w:r>
      <w:proofErr w:type="gramEnd"/>
    </w:p>
    <w:p w:rsidR="00735098" w:rsidRPr="00735098" w:rsidRDefault="00735098" w:rsidP="00735098">
      <w:pPr>
        <w:keepNext/>
        <w:numPr>
          <w:ilvl w:val="0"/>
          <w:numId w:val="29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Природные или техногенные чрезвычайные ситуации 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Для дошкольных образовательных учреждений существует вероятность оказаться затронутыми пожарами, понести ущерб от аварий на объектах или вследствие несанкционированных захоронений опасных отходов. С целью предотвращения и минимизации последствий от возможных природных или техногенных катастроф муниципальные дошкольные образовательные организации оснащаются системами автоматической пожарной сигнализации и «тревожными» кнопками. В Юкаменском районе разработан план действий на случай возникновения природных или техногенных катастроф. В муниципальных дошкольных образовательных учреждениях оформлены информационные стенды и регулярно проводятся учебные занятия по действиям в чрезвычайных ситуациях.</w:t>
      </w:r>
    </w:p>
    <w:p w:rsidR="00735098" w:rsidRPr="00735098" w:rsidRDefault="00735098" w:rsidP="00735098">
      <w:pPr>
        <w:numPr>
          <w:ilvl w:val="0"/>
          <w:numId w:val="29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right="-2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Социально-психологические риски 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услуг, а также с внедрением эффективных  трудовых контрактов в сфере дошкольного образования. Для управления риском будут проводиться семинары, совещания с руководителями муниципальных учреждений, разъяснительная работа в трудовых коллективах.</w:t>
      </w:r>
    </w:p>
    <w:p w:rsidR="00735098" w:rsidRPr="00735098" w:rsidRDefault="00735098" w:rsidP="00735098">
      <w:pPr>
        <w:numPr>
          <w:ilvl w:val="0"/>
          <w:numId w:val="29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right="-2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Кадровые риски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right="-2" w:firstLine="709"/>
        <w:jc w:val="both"/>
        <w:rPr>
          <w:rFonts w:ascii="Arial" w:eastAsia="Calibri" w:hAnsi="Arial" w:cs="Arial"/>
          <w:bCs w:val="0"/>
          <w:sz w:val="20"/>
          <w:szCs w:val="20"/>
          <w:lang w:eastAsia="en-US"/>
        </w:rPr>
      </w:pPr>
      <w:r w:rsidRPr="00735098">
        <w:rPr>
          <w:rFonts w:cs="Times New Roman"/>
          <w:lang w:eastAsia="ru-RU"/>
        </w:rPr>
        <w:t xml:space="preserve"> Для минимизации рисков будет проводиться подготовка и переподготовка кадров. Для привлечения в отрасль квалифицированных и талантливых специалистов предусмотрены меры по повышению заработной платы, а также создание материальных стимулов в зависимости от результатов профессиональной служебной деятельности.</w:t>
      </w: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360" w:after="240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 xml:space="preserve">1.11. Конечные результаты и оценка эффективности 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60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Ожидаемые конечные результаты реализации подпрограммы:</w:t>
      </w:r>
    </w:p>
    <w:p w:rsidR="00735098" w:rsidRPr="00735098" w:rsidRDefault="00735098" w:rsidP="00735098">
      <w:pPr>
        <w:numPr>
          <w:ilvl w:val="0"/>
          <w:numId w:val="31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60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обеспечение для всех детей в возрасте от </w:t>
      </w:r>
      <w:r w:rsidRPr="00735098">
        <w:rPr>
          <w:rFonts w:cs="Times New Roman"/>
          <w:lang w:eastAsia="ru-RU"/>
        </w:rPr>
        <w:t xml:space="preserve">1 </w:t>
      </w:r>
      <w:r w:rsidRPr="00735098">
        <w:rPr>
          <w:rFonts w:cs="Times New Roman"/>
          <w:lang w:val="x-none" w:eastAsia="ru-RU"/>
        </w:rPr>
        <w:t>до 7 лет возможности получать услуги дошкольного образования;</w:t>
      </w:r>
    </w:p>
    <w:p w:rsidR="00735098" w:rsidRPr="00735098" w:rsidRDefault="00735098" w:rsidP="00735098">
      <w:pPr>
        <w:numPr>
          <w:ilvl w:val="0"/>
          <w:numId w:val="31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60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повышение качества дошкольного образования - за счет обновления основных образовательных программ дошкольного образования с учетом требований федеральных стандартов дошкольного образования, развития системы обратной связи с потребителями услуг дошкольного образования;</w:t>
      </w:r>
    </w:p>
    <w:p w:rsidR="00735098" w:rsidRPr="00735098" w:rsidRDefault="00735098" w:rsidP="00735098">
      <w:pPr>
        <w:numPr>
          <w:ilvl w:val="0"/>
          <w:numId w:val="31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60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обновление кадрового состава и привлечение молодых талантливых педагогов для работы в дошкольных образовательных учреждениях – за счет повышения заработной платы педагогических работников, создания материальных стимулов для достижения результатов профессиональной служебной деятельности педагогов.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60" w:lineRule="auto"/>
        <w:ind w:left="360"/>
        <w:rPr>
          <w:rFonts w:cs="Times New Roman"/>
          <w:lang w:eastAsia="ru-RU"/>
        </w:rPr>
      </w:pPr>
      <w:r w:rsidRPr="00735098">
        <w:rPr>
          <w:rFonts w:cs="Times New Roman"/>
          <w:lang w:val="x-none" w:eastAsia="ru-RU"/>
        </w:rPr>
        <w:lastRenderedPageBreak/>
        <w:t xml:space="preserve"> </w:t>
      </w:r>
      <w:r w:rsidRPr="00735098">
        <w:rPr>
          <w:rFonts w:cs="Times New Roman"/>
          <w:lang w:eastAsia="ru-RU"/>
        </w:rPr>
        <w:t xml:space="preserve">    4)повышение профессионального уровня педагогических кадров.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60" w:lineRule="auto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          5) создание безопасных условий для образования и воспитания детей в дошкольных образовательных учреждениях.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</w:r>
    </w:p>
    <w:p w:rsidR="00735098" w:rsidRPr="00735098" w:rsidRDefault="00735098" w:rsidP="00735098">
      <w:pPr>
        <w:suppressAutoHyphens w:val="0"/>
        <w:rPr>
          <w:rFonts w:cs="Times New Roman"/>
          <w:lang w:eastAsia="ru-RU"/>
        </w:rPr>
      </w:pPr>
    </w:p>
    <w:p w:rsidR="00346074" w:rsidRPr="00735098" w:rsidRDefault="00346074" w:rsidP="00735098"/>
    <w:sectPr w:rsidR="00346074" w:rsidRPr="00735098" w:rsidSect="00EC7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133" w:rsidRDefault="00320133" w:rsidP="00A7298E">
      <w:pPr>
        <w:spacing w:before="0"/>
      </w:pPr>
      <w:r>
        <w:separator/>
      </w:r>
    </w:p>
  </w:endnote>
  <w:endnote w:type="continuationSeparator" w:id="0">
    <w:p w:rsidR="00320133" w:rsidRDefault="00320133" w:rsidP="00A7298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133" w:rsidRDefault="00320133" w:rsidP="00A7298E">
      <w:pPr>
        <w:spacing w:before="0"/>
      </w:pPr>
      <w:r>
        <w:separator/>
      </w:r>
    </w:p>
  </w:footnote>
  <w:footnote w:type="continuationSeparator" w:id="0">
    <w:p w:rsidR="00320133" w:rsidRDefault="00320133" w:rsidP="00A7298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</w:rPr>
    </w:lvl>
  </w:abstractNum>
  <w:abstractNum w:abstractNumId="3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</w:rPr>
    </w:lvl>
  </w:abstractNum>
  <w:abstractNum w:abstractNumId="4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A"/>
    <w:multiLevelType w:val="multi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62E3BF5"/>
    <w:multiLevelType w:val="hybridMultilevel"/>
    <w:tmpl w:val="B4FCD692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8D15FA7"/>
    <w:multiLevelType w:val="multilevel"/>
    <w:tmpl w:val="00000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DA64ED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F1C4758"/>
    <w:multiLevelType w:val="multilevel"/>
    <w:tmpl w:val="0B16B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15FB7030"/>
    <w:multiLevelType w:val="hybridMultilevel"/>
    <w:tmpl w:val="810AC108"/>
    <w:lvl w:ilvl="0" w:tplc="9104ABAA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2781D31"/>
    <w:multiLevelType w:val="multilevel"/>
    <w:tmpl w:val="0B16B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B43574F"/>
    <w:multiLevelType w:val="hybridMultilevel"/>
    <w:tmpl w:val="870A22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D721725"/>
    <w:multiLevelType w:val="multilevel"/>
    <w:tmpl w:val="00000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>
    <w:nsid w:val="32B33932"/>
    <w:multiLevelType w:val="hybridMultilevel"/>
    <w:tmpl w:val="E17CCD22"/>
    <w:lvl w:ilvl="0" w:tplc="88CA465A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4F82C19"/>
    <w:multiLevelType w:val="multilevel"/>
    <w:tmpl w:val="05640B1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8">
    <w:nsid w:val="466554E4"/>
    <w:multiLevelType w:val="hybridMultilevel"/>
    <w:tmpl w:val="F680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131BBB"/>
    <w:multiLevelType w:val="hybridMultilevel"/>
    <w:tmpl w:val="3BB2716E"/>
    <w:lvl w:ilvl="0" w:tplc="9104ABA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4B5F4128"/>
    <w:multiLevelType w:val="hybridMultilevel"/>
    <w:tmpl w:val="CEB21BCC"/>
    <w:lvl w:ilvl="0" w:tplc="AC0027E4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D0C0DF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>
    <w:nsid w:val="50B57F85"/>
    <w:multiLevelType w:val="hybridMultilevel"/>
    <w:tmpl w:val="B92E93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B6922A7"/>
    <w:multiLevelType w:val="hybridMultilevel"/>
    <w:tmpl w:val="EE34EFA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D1189B"/>
    <w:multiLevelType w:val="hybridMultilevel"/>
    <w:tmpl w:val="8724D53C"/>
    <w:lvl w:ilvl="0" w:tplc="EA8EF76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5857A0A"/>
    <w:multiLevelType w:val="hybridMultilevel"/>
    <w:tmpl w:val="276CCA80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5F515D1"/>
    <w:multiLevelType w:val="hybridMultilevel"/>
    <w:tmpl w:val="EE34EFA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4F3D3E"/>
    <w:multiLevelType w:val="hybridMultilevel"/>
    <w:tmpl w:val="57AA78F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7"/>
  </w:num>
  <w:num w:numId="8">
    <w:abstractNumId w:val="24"/>
  </w:num>
  <w:num w:numId="9">
    <w:abstractNumId w:val="12"/>
  </w:num>
  <w:num w:numId="10">
    <w:abstractNumId w:val="18"/>
  </w:num>
  <w:num w:numId="11">
    <w:abstractNumId w:val="21"/>
  </w:num>
  <w:num w:numId="12">
    <w:abstractNumId w:val="9"/>
  </w:num>
  <w:num w:numId="13">
    <w:abstractNumId w:val="8"/>
  </w:num>
  <w:num w:numId="14">
    <w:abstractNumId w:val="23"/>
  </w:num>
  <w:num w:numId="15">
    <w:abstractNumId w:val="19"/>
  </w:num>
  <w:num w:numId="16">
    <w:abstractNumId w:val="10"/>
  </w:num>
  <w:num w:numId="17">
    <w:abstractNumId w:val="27"/>
  </w:num>
  <w:num w:numId="18">
    <w:abstractNumId w:val="7"/>
  </w:num>
  <w:num w:numId="19">
    <w:abstractNumId w:val="15"/>
  </w:num>
  <w:num w:numId="20">
    <w:abstractNumId w:val="11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98E"/>
    <w:rsid w:val="0002292F"/>
    <w:rsid w:val="0002705B"/>
    <w:rsid w:val="0007211E"/>
    <w:rsid w:val="00091A4A"/>
    <w:rsid w:val="000923BA"/>
    <w:rsid w:val="000A1E13"/>
    <w:rsid w:val="000A4842"/>
    <w:rsid w:val="000E0BD3"/>
    <w:rsid w:val="000E287D"/>
    <w:rsid w:val="000F2A4B"/>
    <w:rsid w:val="00100B44"/>
    <w:rsid w:val="00120685"/>
    <w:rsid w:val="0013743A"/>
    <w:rsid w:val="001A6FB9"/>
    <w:rsid w:val="001B332F"/>
    <w:rsid w:val="001B5DA9"/>
    <w:rsid w:val="001C1519"/>
    <w:rsid w:val="001D6D5B"/>
    <w:rsid w:val="001E2405"/>
    <w:rsid w:val="00212D37"/>
    <w:rsid w:val="002149C4"/>
    <w:rsid w:val="00257323"/>
    <w:rsid w:val="002B1279"/>
    <w:rsid w:val="00306447"/>
    <w:rsid w:val="00320133"/>
    <w:rsid w:val="00346074"/>
    <w:rsid w:val="003472CF"/>
    <w:rsid w:val="003710B8"/>
    <w:rsid w:val="00372AA7"/>
    <w:rsid w:val="00376090"/>
    <w:rsid w:val="00376487"/>
    <w:rsid w:val="003B234F"/>
    <w:rsid w:val="003D1EEA"/>
    <w:rsid w:val="003D7C20"/>
    <w:rsid w:val="00400BD9"/>
    <w:rsid w:val="00406548"/>
    <w:rsid w:val="00410FED"/>
    <w:rsid w:val="00444A89"/>
    <w:rsid w:val="00454E1F"/>
    <w:rsid w:val="00457D39"/>
    <w:rsid w:val="00462EB1"/>
    <w:rsid w:val="00480A9B"/>
    <w:rsid w:val="004A2413"/>
    <w:rsid w:val="004D4187"/>
    <w:rsid w:val="00513715"/>
    <w:rsid w:val="00551C30"/>
    <w:rsid w:val="005563B7"/>
    <w:rsid w:val="005722B1"/>
    <w:rsid w:val="00586094"/>
    <w:rsid w:val="00590AA4"/>
    <w:rsid w:val="005A6FE8"/>
    <w:rsid w:val="005E0FB7"/>
    <w:rsid w:val="006432B5"/>
    <w:rsid w:val="00671373"/>
    <w:rsid w:val="00674858"/>
    <w:rsid w:val="006778F3"/>
    <w:rsid w:val="00695605"/>
    <w:rsid w:val="006B4E42"/>
    <w:rsid w:val="006C3D40"/>
    <w:rsid w:val="00710734"/>
    <w:rsid w:val="007125C6"/>
    <w:rsid w:val="00716FFB"/>
    <w:rsid w:val="00735098"/>
    <w:rsid w:val="00751A8F"/>
    <w:rsid w:val="0076306B"/>
    <w:rsid w:val="00764635"/>
    <w:rsid w:val="00765273"/>
    <w:rsid w:val="0078310E"/>
    <w:rsid w:val="007A34B2"/>
    <w:rsid w:val="007E758F"/>
    <w:rsid w:val="0081713C"/>
    <w:rsid w:val="0082299C"/>
    <w:rsid w:val="00860A90"/>
    <w:rsid w:val="00866633"/>
    <w:rsid w:val="00884868"/>
    <w:rsid w:val="008D716E"/>
    <w:rsid w:val="009624E8"/>
    <w:rsid w:val="0097114D"/>
    <w:rsid w:val="00975E65"/>
    <w:rsid w:val="0099112D"/>
    <w:rsid w:val="00997B72"/>
    <w:rsid w:val="009B5AFA"/>
    <w:rsid w:val="009C48EA"/>
    <w:rsid w:val="009C71ED"/>
    <w:rsid w:val="009F20A8"/>
    <w:rsid w:val="00A11AF4"/>
    <w:rsid w:val="00A50192"/>
    <w:rsid w:val="00A520D3"/>
    <w:rsid w:val="00A5757F"/>
    <w:rsid w:val="00A7298E"/>
    <w:rsid w:val="00AA188B"/>
    <w:rsid w:val="00AB3D0A"/>
    <w:rsid w:val="00AD4104"/>
    <w:rsid w:val="00B2643B"/>
    <w:rsid w:val="00B310CA"/>
    <w:rsid w:val="00B54FD5"/>
    <w:rsid w:val="00B607C6"/>
    <w:rsid w:val="00B84DE3"/>
    <w:rsid w:val="00BA53F2"/>
    <w:rsid w:val="00BB43D8"/>
    <w:rsid w:val="00BC6D31"/>
    <w:rsid w:val="00BE029E"/>
    <w:rsid w:val="00BF15BE"/>
    <w:rsid w:val="00BF6B69"/>
    <w:rsid w:val="00C108C8"/>
    <w:rsid w:val="00C22229"/>
    <w:rsid w:val="00C6780B"/>
    <w:rsid w:val="00C90BE4"/>
    <w:rsid w:val="00CA1113"/>
    <w:rsid w:val="00CC7862"/>
    <w:rsid w:val="00D23008"/>
    <w:rsid w:val="00D40BC3"/>
    <w:rsid w:val="00D518C9"/>
    <w:rsid w:val="00D6382F"/>
    <w:rsid w:val="00D82E26"/>
    <w:rsid w:val="00D913F0"/>
    <w:rsid w:val="00DA55CD"/>
    <w:rsid w:val="00DD2971"/>
    <w:rsid w:val="00DD4DFA"/>
    <w:rsid w:val="00DF289C"/>
    <w:rsid w:val="00E25441"/>
    <w:rsid w:val="00E2747F"/>
    <w:rsid w:val="00E3668E"/>
    <w:rsid w:val="00E86FEE"/>
    <w:rsid w:val="00EA6802"/>
    <w:rsid w:val="00EB4FAA"/>
    <w:rsid w:val="00EC79C1"/>
    <w:rsid w:val="00F36E35"/>
    <w:rsid w:val="00F371F3"/>
    <w:rsid w:val="00F53D73"/>
    <w:rsid w:val="00F67870"/>
    <w:rsid w:val="00F7799C"/>
    <w:rsid w:val="00FA30CF"/>
    <w:rsid w:val="00FB4F79"/>
    <w:rsid w:val="00FB6119"/>
    <w:rsid w:val="00FC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2F"/>
    <w:pPr>
      <w:suppressAutoHyphens/>
      <w:spacing w:before="240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uiPriority w:val="99"/>
    <w:rsid w:val="00A7298E"/>
    <w:rPr>
      <w:vertAlign w:val="superscript"/>
    </w:rPr>
  </w:style>
  <w:style w:type="character" w:customStyle="1" w:styleId="1">
    <w:name w:val="Знак сноски1"/>
    <w:uiPriority w:val="99"/>
    <w:rsid w:val="00A7298E"/>
    <w:rPr>
      <w:vertAlign w:val="superscript"/>
    </w:rPr>
  </w:style>
  <w:style w:type="paragraph" w:styleId="a4">
    <w:name w:val="List Paragraph"/>
    <w:basedOn w:val="a"/>
    <w:link w:val="a5"/>
    <w:uiPriority w:val="99"/>
    <w:qFormat/>
    <w:rsid w:val="00A7298E"/>
    <w:pPr>
      <w:ind w:left="720"/>
    </w:pPr>
  </w:style>
  <w:style w:type="paragraph" w:styleId="a6">
    <w:name w:val="Body Text Indent"/>
    <w:basedOn w:val="a"/>
    <w:link w:val="a7"/>
    <w:uiPriority w:val="99"/>
    <w:rsid w:val="00A7298E"/>
    <w:pPr>
      <w:spacing w:before="0" w:after="120"/>
      <w:ind w:left="283"/>
    </w:pPr>
    <w:rPr>
      <w:bCs w:val="0"/>
    </w:rPr>
  </w:style>
  <w:style w:type="character" w:customStyle="1" w:styleId="a7">
    <w:name w:val="Основной текст с отступом Знак"/>
    <w:link w:val="a6"/>
    <w:uiPriority w:val="99"/>
    <w:locked/>
    <w:rsid w:val="00A7298E"/>
    <w:rPr>
      <w:rFonts w:ascii="Times New Roman" w:hAnsi="Times New Roman" w:cs="Calibri"/>
      <w:sz w:val="24"/>
      <w:szCs w:val="24"/>
      <w:lang w:eastAsia="ar-SA" w:bidi="ar-SA"/>
    </w:rPr>
  </w:style>
  <w:style w:type="paragraph" w:styleId="a8">
    <w:name w:val="footnote text"/>
    <w:basedOn w:val="a"/>
    <w:link w:val="a9"/>
    <w:uiPriority w:val="99"/>
    <w:rsid w:val="00A7298E"/>
    <w:pPr>
      <w:spacing w:before="0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7298E"/>
    <w:rPr>
      <w:rFonts w:ascii="Times New Roman" w:hAnsi="Times New Roman" w:cs="Calibri"/>
      <w:bCs/>
      <w:sz w:val="20"/>
      <w:szCs w:val="20"/>
      <w:lang w:eastAsia="ar-SA" w:bidi="ar-SA"/>
    </w:rPr>
  </w:style>
  <w:style w:type="paragraph" w:customStyle="1" w:styleId="ListParagraph1">
    <w:name w:val="List Paragraph1"/>
    <w:basedOn w:val="a"/>
    <w:uiPriority w:val="99"/>
    <w:rsid w:val="00A7298E"/>
    <w:pPr>
      <w:spacing w:before="0"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76306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B5AFA"/>
    <w:pPr>
      <w:suppressAutoHyphens w:val="0"/>
      <w:spacing w:before="0"/>
    </w:pPr>
    <w:rPr>
      <w:rFonts w:ascii="Arial" w:eastAsia="Calibri" w:hAnsi="Arial" w:cs="Arial"/>
      <w:bCs w:val="0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9B5AFA"/>
    <w:rPr>
      <w:rFonts w:ascii="Arial" w:hAnsi="Arial" w:cs="Arial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2F"/>
    <w:pPr>
      <w:suppressAutoHyphens/>
      <w:spacing w:before="240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uiPriority w:val="99"/>
    <w:rsid w:val="00A7298E"/>
    <w:rPr>
      <w:vertAlign w:val="superscript"/>
    </w:rPr>
  </w:style>
  <w:style w:type="character" w:customStyle="1" w:styleId="1">
    <w:name w:val="Знак сноски1"/>
    <w:uiPriority w:val="99"/>
    <w:rsid w:val="00A7298E"/>
    <w:rPr>
      <w:vertAlign w:val="superscript"/>
    </w:rPr>
  </w:style>
  <w:style w:type="paragraph" w:styleId="a4">
    <w:name w:val="List Paragraph"/>
    <w:basedOn w:val="a"/>
    <w:link w:val="a5"/>
    <w:uiPriority w:val="99"/>
    <w:qFormat/>
    <w:rsid w:val="00A7298E"/>
    <w:pPr>
      <w:ind w:left="720"/>
    </w:pPr>
  </w:style>
  <w:style w:type="paragraph" w:styleId="a6">
    <w:name w:val="Body Text Indent"/>
    <w:basedOn w:val="a"/>
    <w:link w:val="a7"/>
    <w:uiPriority w:val="99"/>
    <w:rsid w:val="00A7298E"/>
    <w:pPr>
      <w:spacing w:before="0" w:after="120"/>
      <w:ind w:left="283"/>
    </w:pPr>
    <w:rPr>
      <w:bCs w:val="0"/>
    </w:rPr>
  </w:style>
  <w:style w:type="character" w:customStyle="1" w:styleId="a7">
    <w:name w:val="Основной текст с отступом Знак"/>
    <w:link w:val="a6"/>
    <w:uiPriority w:val="99"/>
    <w:locked/>
    <w:rsid w:val="00A7298E"/>
    <w:rPr>
      <w:rFonts w:ascii="Times New Roman" w:hAnsi="Times New Roman" w:cs="Calibri"/>
      <w:sz w:val="24"/>
      <w:szCs w:val="24"/>
      <w:lang w:eastAsia="ar-SA" w:bidi="ar-SA"/>
    </w:rPr>
  </w:style>
  <w:style w:type="paragraph" w:styleId="a8">
    <w:name w:val="footnote text"/>
    <w:basedOn w:val="a"/>
    <w:link w:val="a9"/>
    <w:uiPriority w:val="99"/>
    <w:rsid w:val="00A7298E"/>
    <w:pPr>
      <w:spacing w:before="0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7298E"/>
    <w:rPr>
      <w:rFonts w:ascii="Times New Roman" w:hAnsi="Times New Roman" w:cs="Calibri"/>
      <w:bCs/>
      <w:sz w:val="20"/>
      <w:szCs w:val="20"/>
      <w:lang w:eastAsia="ar-SA" w:bidi="ar-SA"/>
    </w:rPr>
  </w:style>
  <w:style w:type="paragraph" w:customStyle="1" w:styleId="ListParagraph1">
    <w:name w:val="List Paragraph1"/>
    <w:basedOn w:val="a"/>
    <w:uiPriority w:val="99"/>
    <w:rsid w:val="00A7298E"/>
    <w:pPr>
      <w:spacing w:before="0"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76306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B5AFA"/>
    <w:pPr>
      <w:suppressAutoHyphens w:val="0"/>
      <w:spacing w:before="0"/>
    </w:pPr>
    <w:rPr>
      <w:rFonts w:ascii="Arial" w:eastAsia="Calibri" w:hAnsi="Arial" w:cs="Arial"/>
      <w:bCs w:val="0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9B5AFA"/>
    <w:rPr>
      <w:rFonts w:ascii="Arial" w:hAnsi="Arial" w:cs="Arial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E2D758C908AAD5CF5E7CD384E1D0B78BE3D38E2D6BD8E772AEAC2F045lDV1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12BB8-EB6A-4288-A8FA-AC4C315BE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6290</Words>
  <Characters>35853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admin</cp:lastModifiedBy>
  <cp:revision>2</cp:revision>
  <cp:lastPrinted>2022-02-25T10:54:00Z</cp:lastPrinted>
  <dcterms:created xsi:type="dcterms:W3CDTF">2024-07-10T06:38:00Z</dcterms:created>
  <dcterms:modified xsi:type="dcterms:W3CDTF">2024-07-10T06:38:00Z</dcterms:modified>
</cp:coreProperties>
</file>