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ВЕСТНИК №2</w:t>
      </w:r>
      <w:r w:rsidR="0094296E">
        <w:rPr>
          <w:rFonts w:ascii="Times New Roman" w:hAnsi="Times New Roman" w:cs="Times New Roman"/>
          <w:b/>
          <w:sz w:val="20"/>
          <w:szCs w:val="20"/>
        </w:rPr>
        <w:t>6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ED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403ED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A403ED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A403ED" w:rsidRDefault="00127A8F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E238C0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 марта</w:t>
      </w:r>
      <w:r w:rsidR="00FE4345">
        <w:rPr>
          <w:rFonts w:ascii="Times New Roman" w:hAnsi="Times New Roman" w:cs="Times New Roman"/>
          <w:sz w:val="20"/>
          <w:szCs w:val="20"/>
        </w:rPr>
        <w:t xml:space="preserve"> </w:t>
      </w:r>
      <w:r w:rsidR="001B5E91" w:rsidRPr="00A403ED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5</w:t>
      </w:r>
      <w:r w:rsidR="001B5E91" w:rsidRPr="00A403ED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A403ED" w:rsidRDefault="001B5E91" w:rsidP="001B5E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5E91" w:rsidRPr="00A403ED" w:rsidRDefault="001B5E91" w:rsidP="001B5E91">
      <w:pPr>
        <w:jc w:val="center"/>
        <w:rPr>
          <w:rFonts w:ascii="Times New Roman" w:hAnsi="Times New Roman" w:cs="Times New Roman"/>
          <w:sz w:val="20"/>
          <w:szCs w:val="20"/>
        </w:rPr>
      </w:pPr>
      <w:r w:rsidRPr="00A403ED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6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1B5E91" w:rsidP="00A403ED">
            <w:pPr>
              <w:jc w:val="center"/>
            </w:pPr>
            <w:r w:rsidRPr="00A403ED">
              <w:t>Стр.</w:t>
            </w:r>
          </w:p>
        </w:tc>
      </w:tr>
      <w:tr w:rsidR="001B5E91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C0" w:rsidRPr="00E238C0" w:rsidRDefault="00E238C0" w:rsidP="00E238C0">
            <w:pPr>
              <w:ind w:right="-122"/>
              <w:jc w:val="both"/>
              <w:rPr>
                <w:b/>
                <w:bCs/>
                <w:color w:val="333333"/>
              </w:rPr>
            </w:pPr>
            <w:r>
              <w:t xml:space="preserve">Постановление  </w:t>
            </w:r>
            <w:r w:rsidR="006B1C43">
              <w:t>«</w:t>
            </w:r>
            <w:r w:rsidRPr="00E238C0">
              <w:rPr>
                <w:b/>
                <w:color w:val="333333"/>
              </w:rPr>
              <w:t>Об итогах подготовки по вопросам гражданской обороны, предупреждения и ликвидации чрезвычайных ситуаций на территории муниципального образования Шамардановское сельское поселение Юкаменского района за 2014  год и задачах на новый 2015 год</w:t>
            </w:r>
            <w:r w:rsidR="006B1C43">
              <w:rPr>
                <w:b/>
                <w:color w:val="333333"/>
              </w:rPr>
              <w:t>»</w:t>
            </w:r>
          </w:p>
          <w:p w:rsidR="001B5E91" w:rsidRPr="00127A8F" w:rsidRDefault="001B5E91" w:rsidP="00E238C0">
            <w:pPr>
              <w:pStyle w:val="a8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A403ED" w:rsidRDefault="006B1C43" w:rsidP="00A403ED">
            <w:pPr>
              <w:jc w:val="center"/>
            </w:pPr>
            <w:r>
              <w:t>3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127A8F" w:rsidRDefault="006B1C43" w:rsidP="006B1C43">
            <w:pPr>
              <w:jc w:val="both"/>
              <w:rPr>
                <w:bCs/>
              </w:rPr>
            </w:pPr>
            <w:r>
              <w:rPr>
                <w:bCs/>
              </w:rPr>
              <w:t>Постановление «</w:t>
            </w:r>
            <w:r w:rsidRPr="00E238C0">
              <w:rPr>
                <w:bCs/>
                <w:color w:val="000000"/>
                <w:shd w:val="clear" w:color="auto" w:fill="FFFFFF"/>
              </w:rPr>
              <w:t>О весенней санитарной очистке</w:t>
            </w:r>
            <w:r w:rsidRPr="00E238C0">
              <w:rPr>
                <w:bCs/>
                <w:color w:val="000000"/>
              </w:rPr>
              <w:br/>
            </w:r>
            <w:r w:rsidRPr="00E238C0">
              <w:rPr>
                <w:bCs/>
                <w:color w:val="000000"/>
                <w:shd w:val="clear" w:color="auto" w:fill="FFFFFF"/>
              </w:rPr>
              <w:t>и благоустройстве на территории</w:t>
            </w:r>
            <w:r w:rsidRPr="00E238C0">
              <w:rPr>
                <w:bCs/>
                <w:color w:val="000000"/>
              </w:rPr>
              <w:t> </w:t>
            </w:r>
            <w:r w:rsidRPr="00E238C0">
              <w:rPr>
                <w:bCs/>
                <w:color w:val="000000"/>
              </w:rPr>
              <w:br/>
            </w:r>
            <w:r w:rsidRPr="00E238C0">
              <w:rPr>
                <w:bCs/>
                <w:color w:val="000000"/>
                <w:shd w:val="clear" w:color="auto" w:fill="FFFFFF"/>
              </w:rPr>
              <w:t xml:space="preserve"> Шамардановского сельского поселения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6B1C43" w:rsidP="00A403ED">
            <w:pPr>
              <w:jc w:val="center"/>
            </w:pPr>
            <w:r>
              <w:t>9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3" w:rsidRPr="006B1C43" w:rsidRDefault="006B1C43" w:rsidP="006B1C43">
            <w:pPr>
              <w:jc w:val="both"/>
            </w:pPr>
            <w:r>
              <w:rPr>
                <w:bCs/>
              </w:rPr>
              <w:t>Постановление «</w:t>
            </w:r>
            <w:r w:rsidRPr="006B1C43">
              <w:t>Об установлении особого противопожарного режима  на территории МО «Шамардановское»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6B1C43" w:rsidP="00A403ED">
            <w:pPr>
              <w:jc w:val="center"/>
            </w:pPr>
            <w:r>
              <w:t>14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3" w:rsidRPr="00E238C0" w:rsidRDefault="006B1C43" w:rsidP="006B1C43">
            <w:r>
              <w:t>Решение «</w:t>
            </w:r>
            <w:r w:rsidRPr="00E238C0">
              <w:t>О внесении изменений в решение  Совета депутатов №  54 от 19.12.2014 г. «О бюджете муниципального образования «</w:t>
            </w:r>
            <w:proofErr w:type="spellStart"/>
            <w:r w:rsidRPr="00E238C0">
              <w:t>Шамардвновское</w:t>
            </w:r>
            <w:proofErr w:type="spellEnd"/>
            <w:r w:rsidRPr="00E238C0">
              <w:t xml:space="preserve">»  на 2015 год и плановый период 2016 и 2017 годов» </w:t>
            </w:r>
          </w:p>
          <w:p w:rsidR="00127A8F" w:rsidRPr="00127A8F" w:rsidRDefault="00127A8F" w:rsidP="00127A8F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6B1C43" w:rsidP="00A403ED">
            <w:pPr>
              <w:jc w:val="center"/>
            </w:pPr>
            <w:r>
              <w:t>15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43" w:rsidRPr="006B1C43" w:rsidRDefault="00E238C0" w:rsidP="006B1C43">
            <w:pPr>
              <w:jc w:val="both"/>
            </w:pPr>
            <w:r>
              <w:t xml:space="preserve">Решение </w:t>
            </w:r>
            <w:r w:rsidR="006B1C43">
              <w:t>«</w:t>
            </w:r>
            <w:r w:rsidR="006B1C43" w:rsidRPr="006B1C43">
              <w:t>Об исполнении бюджета</w:t>
            </w:r>
            <w:r w:rsidR="006B1C43">
              <w:t xml:space="preserve"> </w:t>
            </w:r>
            <w:r w:rsidR="006B1C43" w:rsidRPr="006B1C43">
              <w:t>Шамардановского поселения</w:t>
            </w:r>
          </w:p>
          <w:p w:rsidR="00127A8F" w:rsidRPr="006B1C43" w:rsidRDefault="006B1C43" w:rsidP="006B1C43">
            <w:pPr>
              <w:jc w:val="both"/>
            </w:pPr>
            <w:r w:rsidRPr="006B1C43">
              <w:t>за  2014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6B1C43" w:rsidP="00A403ED">
            <w:pPr>
              <w:jc w:val="center"/>
            </w:pPr>
            <w:r>
              <w:t>16</w:t>
            </w:r>
          </w:p>
        </w:tc>
      </w:tr>
      <w:tr w:rsidR="00127A8F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Default="006B1C43" w:rsidP="006B1C43">
            <w:pPr>
              <w:pStyle w:val="ConsPlusTitle"/>
              <w:widowControl/>
              <w:jc w:val="both"/>
              <w:rPr>
                <w:bCs w:val="0"/>
              </w:rPr>
            </w:pPr>
            <w:r w:rsidRPr="006B1C43">
              <w:rPr>
                <w:rFonts w:ascii="Times New Roman" w:hAnsi="Times New Roman" w:cs="Times New Roman"/>
                <w:b w:val="0"/>
                <w:bCs w:val="0"/>
              </w:rPr>
              <w:t>Решение «</w:t>
            </w:r>
            <w:r w:rsidRPr="006B1C43">
              <w:rPr>
                <w:rFonts w:ascii="Times New Roman" w:hAnsi="Times New Roman" w:cs="Times New Roman"/>
                <w:b w:val="0"/>
              </w:rPr>
              <w:t>О внесении изменений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B1C43">
              <w:rPr>
                <w:rFonts w:ascii="Times New Roman" w:hAnsi="Times New Roman" w:cs="Times New Roman"/>
                <w:b w:val="0"/>
              </w:rPr>
              <w:t>в Устав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A403ED" w:rsidRDefault="006B1C43" w:rsidP="00A403ED">
            <w:pPr>
              <w:jc w:val="center"/>
            </w:pPr>
            <w:r>
              <w:t>17</w:t>
            </w:r>
          </w:p>
        </w:tc>
      </w:tr>
      <w:tr w:rsidR="000F7697" w:rsidRPr="00A403ED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C" w:rsidRPr="006B1C43" w:rsidRDefault="000F7697" w:rsidP="00E17F7C">
            <w:r w:rsidRPr="00E17F7C">
              <w:rPr>
                <w:bCs/>
              </w:rPr>
              <w:t xml:space="preserve">Распоряжение </w:t>
            </w:r>
            <w:r w:rsidR="00E17F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="00E17F7C" w:rsidRPr="006B1C43">
              <w:t xml:space="preserve">О внесении изменений в план-график </w:t>
            </w:r>
          </w:p>
          <w:p w:rsidR="000F7697" w:rsidRPr="006B1C43" w:rsidRDefault="00E17F7C" w:rsidP="00E17F7C">
            <w:pPr>
              <w:rPr>
                <w:b/>
                <w:bCs/>
              </w:rPr>
            </w:pPr>
            <w:r w:rsidRPr="006B1C43">
              <w:t>размещения заказов на 2015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Default="00E17F7C" w:rsidP="00A403ED">
            <w:pPr>
              <w:jc w:val="center"/>
            </w:pPr>
            <w:r>
              <w:t>22</w:t>
            </w:r>
            <w:bookmarkStart w:id="0" w:name="_GoBack"/>
            <w:bookmarkEnd w:id="0"/>
          </w:p>
        </w:tc>
      </w:tr>
    </w:tbl>
    <w:p w:rsidR="00AE6658" w:rsidRDefault="00AE6658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127A8F" w:rsidRDefault="00127A8F" w:rsidP="00127A8F">
      <w:pPr>
        <w:rPr>
          <w:rFonts w:ascii="Times New Roman" w:hAnsi="Times New Roman" w:cs="Times New Roman"/>
          <w:b/>
          <w:sz w:val="20"/>
          <w:szCs w:val="20"/>
        </w:rPr>
      </w:pPr>
    </w:p>
    <w:p w:rsidR="002177BE" w:rsidRDefault="002177BE">
      <w:pPr>
        <w:rPr>
          <w:rFonts w:ascii="Times New Roman" w:hAnsi="Times New Roman" w:cs="Times New Roman"/>
          <w:sz w:val="20"/>
          <w:szCs w:val="20"/>
        </w:rPr>
      </w:pPr>
    </w:p>
    <w:p w:rsidR="002177BE" w:rsidRDefault="002177B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7054"/>
      </w:tblGrid>
      <w:tr w:rsidR="00E238C0" w:rsidRPr="00E238C0" w:rsidTr="00E238C0">
        <w:tc>
          <w:tcPr>
            <w:tcW w:w="7054" w:type="dxa"/>
          </w:tcPr>
          <w:p w:rsidR="00E238C0" w:rsidRPr="00E238C0" w:rsidRDefault="006B1C43" w:rsidP="006B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6882">
              <w:rPr>
                <w:rFonts w:ascii="Times New Roman" w:hAnsi="Times New Roman" w:cs="Times New Roman"/>
                <w:b/>
                <w:noProof/>
                <w:sz w:val="10"/>
                <w:szCs w:val="20"/>
                <w:lang w:eastAsia="ru-RU"/>
              </w:rPr>
              <w:lastRenderedPageBreak/>
              <w:drawing>
                <wp:inline distT="0" distB="0" distL="0" distR="0" wp14:anchorId="65D93C42" wp14:editId="59E99E0C">
                  <wp:extent cx="616036" cy="854765"/>
                  <wp:effectExtent l="0" t="0" r="0" b="2540"/>
                  <wp:docPr id="13" name="Рисунок 13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5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38C0" w:rsidRPr="00E238C0" w:rsidRDefault="00E238C0" w:rsidP="006B1C43">
      <w:pPr>
        <w:spacing w:after="0" w:line="240" w:lineRule="auto"/>
        <w:ind w:right="-36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E238C0" w:rsidRPr="00E238C0" w:rsidRDefault="00E238C0" w:rsidP="006B1C43">
      <w:pPr>
        <w:spacing w:after="0" w:line="240" w:lineRule="auto"/>
        <w:ind w:right="-3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АДМИНИСТРАЦИЕЗ»</w:t>
      </w:r>
    </w:p>
    <w:p w:rsidR="00E238C0" w:rsidRDefault="00E238C0" w:rsidP="00E238C0">
      <w:pPr>
        <w:spacing w:line="240" w:lineRule="auto"/>
        <w:ind w:right="-37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238C0" w:rsidRDefault="00E238C0" w:rsidP="00E238C0">
      <w:pPr>
        <w:spacing w:line="240" w:lineRule="auto"/>
        <w:ind w:right="-37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17 января   2015 года                                                                      №2</w:t>
      </w:r>
    </w:p>
    <w:p w:rsidR="00E238C0" w:rsidRPr="00E238C0" w:rsidRDefault="00E238C0" w:rsidP="00E238C0">
      <w:pPr>
        <w:spacing w:line="240" w:lineRule="auto"/>
        <w:ind w:right="-3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E238C0" w:rsidRPr="00E238C0" w:rsidRDefault="00E238C0" w:rsidP="00E238C0">
      <w:pPr>
        <w:ind w:right="-37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8C0" w:rsidRPr="00E238C0" w:rsidRDefault="00E238C0" w:rsidP="00E238C0">
      <w:pPr>
        <w:ind w:right="-37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/>
        <w:tblW w:w="75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8"/>
        <w:gridCol w:w="236"/>
      </w:tblGrid>
      <w:tr w:rsidR="002177BE" w:rsidRPr="00E238C0" w:rsidTr="00085C05">
        <w:tc>
          <w:tcPr>
            <w:tcW w:w="7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C05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Об итогах подготовки по вопросам гражданской обороны, </w:t>
            </w:r>
          </w:p>
          <w:p w:rsidR="00085C05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предупреждения и ликвидации чрезвычайных ситуаций </w:t>
            </w:r>
            <w:proofErr w:type="gramStart"/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на</w:t>
            </w:r>
            <w:proofErr w:type="gramEnd"/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:rsidR="00085C05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территории муниципального образования Шамардановское </w:t>
            </w:r>
            <w:proofErr w:type="gramStart"/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сельское</w:t>
            </w:r>
            <w:proofErr w:type="gramEnd"/>
          </w:p>
          <w:p w:rsidR="00085C05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поселение Юкаменского района за 2014  год и </w:t>
            </w:r>
            <w:proofErr w:type="gramStart"/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задачах</w:t>
            </w:r>
            <w:proofErr w:type="gramEnd"/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на новый 2015 год</w:t>
            </w:r>
          </w:p>
          <w:p w:rsidR="00E238C0" w:rsidRPr="00E238C0" w:rsidRDefault="00E238C0" w:rsidP="002177BE">
            <w:pPr>
              <w:spacing w:after="0" w:line="312" w:lineRule="atLeast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i/>
                <w:i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8C0" w:rsidRPr="00E238C0" w:rsidRDefault="00E238C0" w:rsidP="002177BE">
            <w:pPr>
              <w:spacing w:after="0" w:line="312" w:lineRule="atLeast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i/>
                <w:iCs/>
                <w:color w:val="333333"/>
                <w:sz w:val="20"/>
                <w:szCs w:val="20"/>
              </w:rPr>
              <w:t> </w:t>
            </w:r>
          </w:p>
        </w:tc>
      </w:tr>
    </w:tbl>
    <w:p w:rsidR="00E238C0" w:rsidRPr="00E238C0" w:rsidRDefault="00E238C0" w:rsidP="002177B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 </w:t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   </w:t>
      </w:r>
      <w:r w:rsidR="00085C05">
        <w:rPr>
          <w:rFonts w:ascii="Times New Roman" w:hAnsi="Times New Roman" w:cs="Times New Roman"/>
          <w:color w:val="333333"/>
          <w:sz w:val="20"/>
          <w:szCs w:val="20"/>
        </w:rPr>
        <w:tab/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Рассмотрев итоги работы за 2014 год, в целях развития  системы пожарной безопасности, безопасности на водных объектах, защиты населения от чрезвычайных ситуаций  и снижению рисков их возникновения на территории муниципального образования Шамардановское сельское поселение Юкаменского района, руководствуясь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статьей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7 Устава муниципального образования Шамардановское сельское поселение,  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п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о с т а н о в л я ю: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 1. Утвердить Комплексный план мероприятий по обучению неработающего населения в области гражданской защиты на 2015 год, согласно приложению № 1.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 2.     Главной задачей по подготовке органа управления, сил ГО и звена ЧС на 2015 года считать: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- в области защиты населения и территории муниципального образования Шамардановское сельское поселение от чрезвычайных ситуаций  -  совершенствование  функционирования  звена ЧС,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- уточнить и отработать план формирований ДПД в пожароопасных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населенных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пунктах;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укомплектовать (усилить) мотопомпы пожарными рукавами;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приобрести четыре мотопомпы;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активизировать работу с населением в области пропаганды знаний в области гражданской обороны, защиты населения и территории от чрезвычайных ситуаций природного и техногенного характера;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усилить работу по очистке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водоемов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на территории Шамардановского поселения;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усилить работу по содержанию прорубей в зимний период;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  заключить договора на облуживание мотопомпы в пожароопасных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населенных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пунктах;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в области гражданской обороны - обеспечение повседневной готовности системы гражданской обороны к переводу на условия военного времени, обеспечение создания и применения сил и средств ГО для решения задач по защите населения и территории от опасностей, возникающих при ведении военных действий или при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крупномасштабных чрезвычайных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ситуациях, обеспечение безусловного выполнения мероприятий гражданской обороны.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3. Уполномоченному по вопросам ГО ЧС (Егоровой Н.В.) организовать обучение неработающего населения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путем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проведения бесед, лекций, а также самостоятельного изучения населением пособий и памяток, просмотра телепрограмм и прослушивания радиопередач по вопросам защиты от чрезвычайных ситуаций.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 4.     Руководителям учреждений: директору Шамардановского СКЦ  – Сабрековой И.А. , заведующей МКОУ Шамардановской НОШ – Сабрековой С.О, директору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Новоеловской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основной школы – Шкляевой Е.А., заведующему ФАП –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Говорковой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К.А. и Сабрековой А.Н. и предприятий: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-   продолжать наращивание усилий по поддержанию в постоянной готовности органов управления, сил и сре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дств гр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>ажданской обороны и ЧС к решению возложенных на них задач;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  активнее реализовывать требования Федеральных Законов «О защите населения и территории от чрезвычайных ситуаций природного и техногенного характера», «О гражданской обороне»;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  повышать персональную ответственность руководящего состава всех уровней за своевременное и качественное выполнение мероприятий оперативной подготовки.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В ходе их проведения добиваться выработки у руководящего состава умения принимать рациональные решения по защите населения к действиям   в чрезвычайных ситуациях;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    в соответствии с требованиями действующих нормативных документов продолжать совершенствование защиты населения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путем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заблаговременного проведения комплекса организационных, инженерно-технических и других </w:t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lastRenderedPageBreak/>
        <w:t>специальных мероприятий. Особое внимание сосредоточить на решение этой проблемы в местах расположения потенциально-опасных объектов;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  принять необходимые меры к поддержанию в постоянной готовности системы управления, связи и оповещения;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- пропагандистскую работу направить на доведение до граждан социально-экономической значимости, места и роли гражданской обороны, ЧС в системе безопасности страны, распространение знаний, практического опыта и достижений в области гражданской обороны, предупреждения и ликвидации чрезвычайных ситуаций, обращая особое внимание на усиление роли радио, печати как наиболее оперативных, доступных и эффективных способов обучения;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5. Директор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у ООО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«Луч» (Иванова Н.Ю.):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- усилить работу в области пожарной безопасности на земельных участках сельскохозяйственного назначения;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произвести пал травы в весенний период;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предоставить график опахивания сельскохозяйственных полей около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населенных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пунктов в срок до 15.04.2015 г.;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в срок до 01.05.2015г. предоставить график патрулирования с номерами телефонов ответственных лиц в период с 01.05.2015 по 01.10.2015;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создать резервы финансовых, материальных, людских ресурсов на случай тушения пожаров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    6.В 2015 году в области защиты населения и территории муниципального образования Шамардановское сельское поселение  от чрезвычайных ситуаций необходимо считать:  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реализация планов повышения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защищенности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критически важных объектов, муниципального и объектового уровней;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создание и развитие нормативно-правовой базы по вопросам  предупреждения и ликвидации чрезвычайных ситуаций природного и техногенного  характера, создания и развития аварийно-спасательных формирований;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- обеспечение готовности органов управления, сил и средств ЧС к реагированию на ЧС,  совершенствование системы мониторинга и прогнозирования ЧС, развитие системы  информационного обеспечения;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-осуществление методического  обеспечения вопросов создания,  накопления, использования  и восполнения резервов финансовых и материальных ресурсов, достаточных для ликвидации ЧС;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принятие мер по соблюдению требуемого уровня обеспеченности средствами  коллективной защиты  установленных категорий населения для защиты от ЧС;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организацию мероприятий  и специальных проектов, направленных на  популяризацию среди населения, с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учетом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особенности различных социальных и возрастных групп,  культуры  безопасности </w:t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lastRenderedPageBreak/>
        <w:t>жизнедеятельности, в том числе по вопросам предупреждения пожаров, прежде всего на бытовом уровне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- совершенствование функционирования районного звена ЧС, создание резервов финансовых, материальных и информационных ресурсов, повышение качества обучения населения способам защиты от ЧС;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в области гражданской обороны: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совершенствование  нормативной правовой базы в области гражданской обороны с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учетом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современных требований  и механизма их  реализации, направленных на формирование нового облика гражданской обороны;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поддержание  в готовности к использованию  по предназначению имеющегося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фонда средств коллективной защиты населения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и недопущение их преждевременного и неправомерного списания с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учета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продолжение работы по формированию в целях гражданской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обороны установленного 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объема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>  запасов средств индивидуальной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защиты,  материально-технических, продовольственных, медицинских и иных средств;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- продолжение работы по совершенствованию и использованию современных технических средств в целях  подготовки и информирования  населения по вопросам гражданской обороны, чрезвычайным ситуациям, обеспечению пожарной безопасности и безопасности на водных объектах в местах массового пребывания людей;</w:t>
      </w:r>
      <w:proofErr w:type="gramEnd"/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повышение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эффективности использования ресурсов гражданской обороны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для ликвидации чрезвычайных ситуаций;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- дальнейшее совершенствование методов и технических средств мониторинга состояния радиационной, химической, биологической обстановки, в том числе оценки степени </w:t>
      </w:r>
      <w:proofErr w:type="spell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зараженности</w:t>
      </w:r>
      <w:proofErr w:type="spell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и загрязнения продовольствия и объектов окружающей среды радиоактивными, химическими и биологическими веществами;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- повышение готовности защитных сооружений гражданской обороны;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 – обеспечение повседневной готовности системы гражданской обороны к переводу на условия военного времени, обеспечение создания и применения сил и средств ГО для решения задач по защите населения и территории от опасностей, возникающих при ведении военных действий или при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крупномасштабных чрезвычайных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ситуациях, обеспечение безусловного выполнения мероприятий гражданской обороны.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8. </w:t>
      </w:r>
      <w:proofErr w:type="gramStart"/>
      <w:r w:rsidRPr="00E238C0">
        <w:rPr>
          <w:rFonts w:ascii="Times New Roman" w:hAnsi="Times New Roman" w:cs="Times New Roman"/>
          <w:color w:val="333333"/>
          <w:sz w:val="20"/>
          <w:szCs w:val="20"/>
        </w:rPr>
        <w:t>Контроль за</w:t>
      </w:r>
      <w:proofErr w:type="gramEnd"/>
      <w:r w:rsidRPr="00E238C0">
        <w:rPr>
          <w:rFonts w:ascii="Times New Roman" w:hAnsi="Times New Roman" w:cs="Times New Roman"/>
          <w:color w:val="333333"/>
          <w:sz w:val="20"/>
          <w:szCs w:val="20"/>
        </w:rPr>
        <w:t>  исполнением настоящего постановления  возложить на уполномоченного по вопросам ГО ЧС.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 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Глава муниципального образования</w:t>
      </w:r>
    </w:p>
    <w:p w:rsidR="00085C05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Шамардановское</w:t>
      </w:r>
    </w:p>
    <w:p w:rsidR="00E238C0" w:rsidRPr="00085C05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сельское поселение                                                                      Ю.Г.Булдаков</w:t>
      </w:r>
    </w:p>
    <w:p w:rsidR="00E238C0" w:rsidRPr="00E238C0" w:rsidRDefault="00E238C0" w:rsidP="006B1C43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             </w:t>
      </w:r>
      <w:r w:rsidR="006B1C43">
        <w:rPr>
          <w:rFonts w:ascii="Times New Roman" w:hAnsi="Times New Roman" w:cs="Times New Roman"/>
          <w:color w:val="333333"/>
          <w:sz w:val="20"/>
          <w:szCs w:val="20"/>
        </w:rPr>
        <w:t>                             </w:t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          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       Приложение № 1</w:t>
      </w:r>
    </w:p>
    <w:p w:rsidR="00085C05" w:rsidRDefault="00E238C0" w:rsidP="002177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                                                      </w:t>
      </w:r>
      <w:r w:rsidR="00085C05">
        <w:rPr>
          <w:rFonts w:ascii="Times New Roman" w:hAnsi="Times New Roman" w:cs="Times New Roman"/>
          <w:color w:val="333333"/>
          <w:sz w:val="20"/>
          <w:szCs w:val="20"/>
        </w:rPr>
        <w:t xml:space="preserve">                </w:t>
      </w:r>
      <w:r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             </w:t>
      </w:r>
      <w:r w:rsidR="00085C05">
        <w:rPr>
          <w:rFonts w:ascii="Times New Roman" w:hAnsi="Times New Roman" w:cs="Times New Roman"/>
          <w:color w:val="333333"/>
          <w:sz w:val="20"/>
          <w:szCs w:val="20"/>
        </w:rPr>
        <w:t xml:space="preserve">                к постановлению </w:t>
      </w:r>
    </w:p>
    <w:p w:rsidR="00E238C0" w:rsidRPr="00E238C0" w:rsidRDefault="00085C05" w:rsidP="00217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                                                  </w:t>
      </w:r>
      <w:r w:rsidR="00E238C0" w:rsidRPr="00E238C0">
        <w:rPr>
          <w:rFonts w:ascii="Times New Roman" w:hAnsi="Times New Roman" w:cs="Times New Roman"/>
          <w:color w:val="333333"/>
          <w:sz w:val="20"/>
          <w:szCs w:val="20"/>
        </w:rPr>
        <w:t>главы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  <w:r w:rsidR="00E238C0" w:rsidRPr="00E238C0">
        <w:rPr>
          <w:rFonts w:ascii="Times New Roman" w:hAnsi="Times New Roman" w:cs="Times New Roman"/>
          <w:color w:val="333333"/>
          <w:sz w:val="20"/>
          <w:szCs w:val="20"/>
        </w:rPr>
        <w:t xml:space="preserve">    от 17.01.2015 №2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Комплексный план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мероприятий по обучению неработающего населения в области гражданской защиты на 2015 год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tbl>
      <w:tblPr>
        <w:tblW w:w="695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197"/>
        <w:gridCol w:w="1179"/>
        <w:gridCol w:w="1687"/>
        <w:gridCol w:w="608"/>
      </w:tblGrid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№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gram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</w:t>
            </w:r>
            <w:proofErr w:type="gram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Мероприятия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Срок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исполнения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Исполнители &lt;*&gt;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Отметка о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выполнении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085C05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Совершенствование            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учебно-консультационного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пункта </w:t>
            </w:r>
            <w:proofErr w:type="gram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</w:t>
            </w:r>
            <w:proofErr w:type="gram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гражданской     защите.        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085C05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 </w:t>
            </w:r>
            <w:r w:rsidR="00E238C0"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течени</w:t>
            </w:r>
            <w:proofErr w:type="gramStart"/>
            <w:r w:rsidR="00E238C0"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</w:t>
            </w:r>
            <w:proofErr w:type="gramEnd"/>
            <w:r w:rsidR="00E238C0"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="00E238C0"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2015 года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Уполномоченный по вопросам ГО ЧС администрации Шамардановского поселения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Организация и проведение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занятий (консультаций) с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родителями учащихся с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использованием     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учебно-материальной базы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классов ОБЖ в      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общеобразовательных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учреждениях    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дни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проведения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родительских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собраний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Директор </w:t>
            </w:r>
            <w:proofErr w:type="spell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Новоеловской</w:t>
            </w:r>
            <w:proofErr w:type="spell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школы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Освещение вопроса       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безопасности на воде на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объектах летнего отдыха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детей в летней школьном лагере (размещение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стендов, информирование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через локальную систему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оповещения, средства ауди</w:t>
            </w:r>
            <w:proofErr w:type="gram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о-</w:t>
            </w:r>
            <w:proofErr w:type="gram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информирования):      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июнь, июль,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август  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* Уполномоченный по вопросам ГО ЧС администрации Шамардановского поселения совместно с руководителем школьного лагеря.         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Информирование населения о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мерах пожарной безопасности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в период проведения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новогодних праздников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(распространение памяток,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выступление на местном радио)    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декабрь,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январь  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Уполномоченный по вопросам ГО ЧС администрации Шамардановского поселения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Информирование  население о мерах пожарной безопасности в пожароопасный период через газету «Доверие», старост, сходы.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Летний период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Уполномоченный по вопросам ГО ЧС администрации Шамардановского поселения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домах культуры: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выступление сотрудников ГУ «14 ОФПС по Владимирской  области»;           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организация выставок  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литературы, плакатов,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раздача памяток для 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самостоятельного изучения;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показ тематических 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кинофильмов и видеофильмов;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проведение тренировок по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эвакуации      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течение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года    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Директора Шамардановского СКЦ и </w:t>
            </w:r>
            <w:proofErr w:type="spell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Новоеловского</w:t>
            </w:r>
            <w:proofErr w:type="spell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СДК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Информирование о характерных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ЧС, мерах по их профилактике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и правилах безопасного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поведения с использованием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печатных изданий, и на сайте администрации Шамардановского сельского поселения.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ежемесячно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Уполномоченный по вопросам ГО ЧС администрации Шамардановского поселения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Дополнение макета "Уголок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безопасности" с </w:t>
            </w:r>
            <w:proofErr w:type="spellStart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учетом</w:t>
            </w:r>
            <w:proofErr w:type="spellEnd"/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местных условий      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1-й квартал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2015 года 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  Уполномоченный по вопросам ГО ЧС администрации Шамардановского поселения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085C05" w:rsidRPr="00E238C0" w:rsidTr="00085C05">
        <w:tc>
          <w:tcPr>
            <w:tcW w:w="280" w:type="dxa"/>
            <w:tcBorders>
              <w:top w:val="single" w:sz="4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9.</w:t>
            </w:r>
          </w:p>
        </w:tc>
        <w:tc>
          <w:tcPr>
            <w:tcW w:w="3197" w:type="dxa"/>
            <w:tcBorders>
              <w:top w:val="single" w:sz="4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Оборудование и размещение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Уголков безопасности:      </w:t>
            </w:r>
          </w:p>
        </w:tc>
        <w:tc>
          <w:tcPr>
            <w:tcW w:w="1179" w:type="dxa"/>
            <w:tcBorders>
              <w:top w:val="single" w:sz="4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В 1-м    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полугодии   </w:t>
            </w: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2015 года    </w:t>
            </w:r>
          </w:p>
        </w:tc>
        <w:tc>
          <w:tcPr>
            <w:tcW w:w="1687" w:type="dxa"/>
            <w:tcBorders>
              <w:top w:val="single" w:sz="4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Уполномоченный по вопросам ГО ЧС администрации Шамардановского поселения *          </w:t>
            </w:r>
          </w:p>
        </w:tc>
        <w:tc>
          <w:tcPr>
            <w:tcW w:w="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238C0" w:rsidRPr="00E238C0" w:rsidRDefault="00E238C0" w:rsidP="00217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:rsidR="00E238C0" w:rsidRPr="00E238C0" w:rsidRDefault="00E238C0" w:rsidP="002177BE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238C0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E238C0" w:rsidRPr="00E238C0" w:rsidTr="00E464A6">
        <w:tc>
          <w:tcPr>
            <w:tcW w:w="9853" w:type="dxa"/>
          </w:tcPr>
          <w:p w:rsidR="006B1C43" w:rsidRPr="00AE6882" w:rsidRDefault="00E238C0" w:rsidP="006B1C43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E238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</w:t>
            </w:r>
            <w:r w:rsidR="006B1C43" w:rsidRPr="00AE6882">
              <w:rPr>
                <w:rFonts w:ascii="Times New Roman" w:hAnsi="Times New Roman" w:cs="Times New Roman"/>
                <w:b/>
                <w:noProof/>
                <w:sz w:val="10"/>
                <w:szCs w:val="20"/>
                <w:lang w:eastAsia="ru-RU"/>
              </w:rPr>
              <w:drawing>
                <wp:inline distT="0" distB="0" distL="0" distR="0" wp14:anchorId="5E493328" wp14:editId="393C6930">
                  <wp:extent cx="616036" cy="854765"/>
                  <wp:effectExtent l="0" t="0" r="0" b="2540"/>
                  <wp:docPr id="12" name="Рисунок 1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85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8C0" w:rsidRPr="00E238C0" w:rsidRDefault="00E238C0" w:rsidP="006B1C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8C0" w:rsidRPr="00E238C0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E238C0" w:rsidRPr="00E238C0" w:rsidRDefault="00E238C0" w:rsidP="002177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ab/>
      </w:r>
    </w:p>
    <w:p w:rsidR="00E238C0" w:rsidRPr="00E238C0" w:rsidRDefault="00E238C0" w:rsidP="002177B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238C0" w:rsidRPr="00E238C0" w:rsidRDefault="00E238C0" w:rsidP="002177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03 апреля 2015 года                                                                                   № 3</w:t>
      </w:r>
    </w:p>
    <w:p w:rsidR="00E238C0" w:rsidRDefault="00E238C0" w:rsidP="002177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6B1C43" w:rsidRPr="00E238C0" w:rsidRDefault="006B1C43" w:rsidP="002177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38C0" w:rsidRDefault="00E238C0" w:rsidP="002177BE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 весенней санитарной очистке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 благоустройстве на территории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 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Шамардановского сельского поселения</w:t>
      </w:r>
    </w:p>
    <w:p w:rsidR="006B1C43" w:rsidRPr="00E238C0" w:rsidRDefault="006B1C43" w:rsidP="002177BE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E238C0" w:rsidRPr="00E238C0" w:rsidRDefault="00E238C0" w:rsidP="002177BE">
      <w:pPr>
        <w:spacing w:after="0"/>
        <w:ind w:firstLine="342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В целях улучшения благоустройства, организации сбора и вывоза мусора, приведения в надлежащее санитарное состояние территорий населённых пунктов, производственных зон, руководствуясь решением Совета депутатов.</w:t>
      </w:r>
      <w:proofErr w:type="gramEnd"/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ПОСТАНОВЛЯЮ:</w:t>
      </w:r>
    </w:p>
    <w:p w:rsidR="00E238C0" w:rsidRPr="00E238C0" w:rsidRDefault="00E238C0" w:rsidP="002177BE">
      <w:pPr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Установить сроки проведения работ по весенней санитарной очистке и благоустройству территории Шамардановского сельского поселения с 6 апреля по 30 мая 2015 года.</w:t>
      </w:r>
    </w:p>
    <w:p w:rsidR="00E238C0" w:rsidRPr="00E238C0" w:rsidRDefault="00E238C0" w:rsidP="002177BE">
      <w:pPr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Утвердить план мероприятий по весенней санитарной очистке и благоустройству территории Шамардановского сельского поселения. (Приложение № 1).</w:t>
      </w:r>
    </w:p>
    <w:p w:rsidR="00E238C0" w:rsidRPr="00E238C0" w:rsidRDefault="00E238C0" w:rsidP="002177BE">
      <w:pPr>
        <w:numPr>
          <w:ilvl w:val="0"/>
          <w:numId w:val="6"/>
        </w:numPr>
        <w:shd w:val="clear" w:color="auto" w:fill="FFFFFF"/>
        <w:tabs>
          <w:tab w:val="clear" w:pos="70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Закрепить территории за организациями всех форм собственности, расположенными на территории Шамардановского сельского поселения для проведения весенней санитарной очистки, уборки и благоустройства</w:t>
      </w:r>
      <w:proofErr w:type="gramStart"/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(</w:t>
      </w:r>
      <w:proofErr w:type="gramEnd"/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Приложение № 2)</w:t>
      </w:r>
    </w:p>
    <w:p w:rsidR="00E238C0" w:rsidRPr="00E238C0" w:rsidRDefault="00E238C0" w:rsidP="002177BE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Установить на территории поселения единого санитарного дня – пятницу.</w:t>
      </w:r>
    </w:p>
    <w:p w:rsidR="00E238C0" w:rsidRPr="00E238C0" w:rsidRDefault="00E238C0" w:rsidP="002177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Провести сходы в </w:t>
      </w:r>
      <w:proofErr w:type="spellStart"/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населенных</w:t>
      </w:r>
      <w:proofErr w:type="spellEnd"/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пунктах поселения для разъяснения населению необходимости активного участия в весенней санитарной очистке 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и благоустройству территорий, правил противопожарной безопасности с целью подготовки к пожароопасному периоду и снижению пожароопасной обстановки в весенний период.</w:t>
      </w:r>
      <w:proofErr w:type="gramEnd"/>
    </w:p>
    <w:p w:rsidR="00E238C0" w:rsidRPr="00E238C0" w:rsidRDefault="00E238C0" w:rsidP="002177BE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Владельцам частных домов и приусадебных участков привести в порядок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  <w:t>фасадную часть дома и прилегающую территорию. (Прилегающей считается территория от забора до дороги).</w:t>
      </w:r>
    </w:p>
    <w:p w:rsidR="00E238C0" w:rsidRPr="00E238C0" w:rsidRDefault="00E238C0" w:rsidP="002177BE">
      <w:pPr>
        <w:numPr>
          <w:ilvl w:val="0"/>
          <w:numId w:val="7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Организовать проведение общественных работ по весенней очистке и благоустройству территории при участии центра занятости населения.</w:t>
      </w:r>
    </w:p>
    <w:p w:rsidR="00E238C0" w:rsidRPr="00E238C0" w:rsidRDefault="00E238C0" w:rsidP="002177B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При уборке мусора соблюдать правила противопожарной безопасности.</w:t>
      </w:r>
    </w:p>
    <w:p w:rsidR="00E238C0" w:rsidRPr="00E238C0" w:rsidRDefault="00E238C0" w:rsidP="002177B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   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9. </w:t>
      </w:r>
      <w:proofErr w:type="gramStart"/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выполнением настоящего постановления оставляю за собой.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E238C0" w:rsidRPr="00E238C0" w:rsidRDefault="00E238C0" w:rsidP="002177BE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38C0">
        <w:rPr>
          <w:rFonts w:ascii="Times New Roman" w:hAnsi="Times New Roman" w:cs="Times New Roman"/>
          <w:bCs/>
          <w:sz w:val="20"/>
          <w:szCs w:val="20"/>
        </w:rPr>
        <w:t xml:space="preserve">       10.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t>Постановление вступает в силу со дня его подписания и подлежит официальному опубликованию в информационной газете «Вестник ».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  <w:t xml:space="preserve">     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Глава МО «Шамардановское»                </w:t>
      </w:r>
      <w:r w:rsidR="006B1C43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подпись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                  Булдаков Ю.Г.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E238C0"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 постановлению</w:t>
      </w:r>
    </w:p>
    <w:p w:rsidR="00E238C0" w:rsidRPr="00E238C0" w:rsidRDefault="00E238C0" w:rsidP="002177BE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от 03.04.2015 № 3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:rsidR="00E238C0" w:rsidRPr="00E238C0" w:rsidRDefault="00E238C0" w:rsidP="002177BE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238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План мероприятий по весенней санитарной очистке и благоустройству </w:t>
      </w:r>
      <w:proofErr w:type="spellStart"/>
      <w:r w:rsidRPr="00E238C0">
        <w:rPr>
          <w:rFonts w:ascii="Times New Roman" w:hAnsi="Times New Roman" w:cs="Times New Roman"/>
          <w:b/>
          <w:color w:val="000000"/>
          <w:sz w:val="20"/>
          <w:szCs w:val="20"/>
        </w:rPr>
        <w:t>населенных</w:t>
      </w:r>
      <w:proofErr w:type="spellEnd"/>
      <w:r w:rsidRPr="00E238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пунктов Шамардановского 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2678"/>
        <w:gridCol w:w="1858"/>
        <w:gridCol w:w="1820"/>
      </w:tblGrid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№ п\</w:t>
            </w:r>
            <w:proofErr w:type="gramStart"/>
            <w:r w:rsidRPr="00E238C0"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4226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Сроки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Примечание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1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E238C0">
              <w:rPr>
                <w:bCs/>
                <w:color w:val="000000"/>
              </w:rPr>
              <w:t xml:space="preserve">Рассмотрение плана мероприятий по благоустройству и весенней санитарной очистке </w:t>
            </w:r>
            <w:proofErr w:type="spellStart"/>
            <w:r w:rsidRPr="00E238C0">
              <w:rPr>
                <w:bCs/>
                <w:color w:val="000000"/>
              </w:rPr>
              <w:t>населенных</w:t>
            </w:r>
            <w:proofErr w:type="spellEnd"/>
            <w:r w:rsidRPr="00E238C0">
              <w:rPr>
                <w:bCs/>
                <w:color w:val="000000"/>
              </w:rPr>
              <w:t xml:space="preserve"> пунктов на территории Шамардановского сельского </w:t>
            </w:r>
            <w:r w:rsidRPr="00E238C0">
              <w:rPr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lastRenderedPageBreak/>
              <w:t>апрель 2015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 xml:space="preserve">Совет депутатов  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  <w:color w:val="000000"/>
              </w:rPr>
              <w:t xml:space="preserve">Проведение сходов в </w:t>
            </w:r>
            <w:proofErr w:type="spellStart"/>
            <w:r w:rsidRPr="00E238C0">
              <w:rPr>
                <w:bCs/>
                <w:color w:val="000000"/>
              </w:rPr>
              <w:t>населенных</w:t>
            </w:r>
            <w:proofErr w:type="spellEnd"/>
            <w:r w:rsidRPr="00E238C0">
              <w:rPr>
                <w:bCs/>
                <w:color w:val="000000"/>
              </w:rPr>
              <w:t xml:space="preserve"> пунктах с/</w:t>
            </w:r>
            <w:proofErr w:type="gramStart"/>
            <w:r w:rsidRPr="00E238C0">
              <w:rPr>
                <w:bCs/>
                <w:color w:val="000000"/>
              </w:rPr>
              <w:t>п</w:t>
            </w:r>
            <w:proofErr w:type="gramEnd"/>
            <w:r w:rsidRPr="00E238C0">
              <w:rPr>
                <w:bCs/>
                <w:color w:val="000000"/>
              </w:rPr>
              <w:t xml:space="preserve"> , ознакомление граждан с планами и правилами благоустройства, проведение разъяснительной работы по правилам противопожарной безопасности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апрель, май 2015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3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  <w:color w:val="000000"/>
              </w:rPr>
              <w:t xml:space="preserve">Проведение субботников по санитарной очистке территорий </w:t>
            </w:r>
            <w:proofErr w:type="spellStart"/>
            <w:r w:rsidRPr="00E238C0">
              <w:rPr>
                <w:bCs/>
                <w:color w:val="000000"/>
              </w:rPr>
              <w:t>населенных</w:t>
            </w:r>
            <w:proofErr w:type="spellEnd"/>
            <w:r w:rsidRPr="00E238C0">
              <w:rPr>
                <w:bCs/>
                <w:color w:val="000000"/>
              </w:rPr>
              <w:t xml:space="preserve"> пунктов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 xml:space="preserve">апрель, май 2015 года, дата проведения субботников по согласованию с жителями </w:t>
            </w:r>
            <w:proofErr w:type="spellStart"/>
            <w:r w:rsidRPr="00E238C0">
              <w:rPr>
                <w:bCs/>
                <w:color w:val="000000"/>
                <w:shd w:val="clear" w:color="auto" w:fill="FFFFFF"/>
              </w:rPr>
              <w:t>населенных</w:t>
            </w:r>
            <w:proofErr w:type="spellEnd"/>
            <w:r w:rsidRPr="00E238C0">
              <w:rPr>
                <w:bCs/>
                <w:color w:val="000000"/>
                <w:shd w:val="clear" w:color="auto" w:fill="FFFFFF"/>
              </w:rPr>
              <w:t xml:space="preserve"> пунктов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4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Проведение субботников по санитарной очистке мест захоронения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 xml:space="preserve">май, июнь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238C0">
                <w:rPr>
                  <w:bCs/>
                  <w:color w:val="000000"/>
                  <w:shd w:val="clear" w:color="auto" w:fill="FFFFFF"/>
                </w:rPr>
                <w:t>2015 г</w:t>
              </w:r>
            </w:smartTag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5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</w:rPr>
              <w:t>Посадка деревьев, кустарников и разбивка клумб возле учреждений образования, культуры, здравоохранения, административных зданий, магазинов, частных домовладений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май, 2015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  <w:proofErr w:type="gramStart"/>
            <w:r w:rsidRPr="00E238C0">
              <w:rPr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E238C0">
              <w:rPr>
                <w:bCs/>
                <w:color w:val="000000"/>
                <w:shd w:val="clear" w:color="auto" w:fill="FFFFFF"/>
              </w:rPr>
              <w:t xml:space="preserve"> население, учреждения, организации и предприятия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6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  <w:color w:val="000000"/>
              </w:rPr>
              <w:t>Работа по утилизации ветхих и разрушенных домов, строений и производственных построек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в течение всего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  <w:proofErr w:type="gramStart"/>
            <w:r w:rsidRPr="00E238C0">
              <w:rPr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E238C0">
              <w:rPr>
                <w:bCs/>
                <w:color w:val="000000"/>
                <w:shd w:val="clear" w:color="auto" w:fill="FFFFFF"/>
              </w:rPr>
              <w:t xml:space="preserve"> население, организации и предприятия, ЦЗН – общественные работы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7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</w:rPr>
              <w:t xml:space="preserve">Ликвидация  вывозка старых деревьев, </w:t>
            </w:r>
            <w:r w:rsidRPr="00E238C0">
              <w:rPr>
                <w:bCs/>
                <w:color w:val="000000"/>
              </w:rPr>
              <w:t>уборка БТО на обочинах дорог и у нежилых домов и    вывозка на площадки временного хранения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апрель, май  2015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</w:t>
            </w:r>
            <w:proofErr w:type="gramStart"/>
            <w:r w:rsidRPr="00E238C0">
              <w:rPr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E238C0">
              <w:rPr>
                <w:bCs/>
                <w:color w:val="000000"/>
                <w:shd w:val="clear" w:color="auto" w:fill="FFFFFF"/>
              </w:rPr>
              <w:t xml:space="preserve"> общественные работы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t>8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</w:rPr>
            </w:pPr>
            <w:r w:rsidRPr="00E238C0">
              <w:rPr>
                <w:bCs/>
                <w:color w:val="000000"/>
              </w:rPr>
              <w:t xml:space="preserve">Работа по содержанию и </w:t>
            </w:r>
            <w:r w:rsidRPr="00E238C0">
              <w:rPr>
                <w:bCs/>
                <w:color w:val="000000"/>
              </w:rPr>
              <w:lastRenderedPageBreak/>
              <w:t xml:space="preserve">ремонту дорог в </w:t>
            </w:r>
            <w:proofErr w:type="spellStart"/>
            <w:r w:rsidRPr="00E238C0">
              <w:rPr>
                <w:bCs/>
                <w:color w:val="000000"/>
              </w:rPr>
              <w:t>населенных</w:t>
            </w:r>
            <w:proofErr w:type="spellEnd"/>
            <w:r w:rsidRPr="00E238C0">
              <w:rPr>
                <w:bCs/>
                <w:color w:val="000000"/>
              </w:rPr>
              <w:t xml:space="preserve"> пунктах в рамках благоустройства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lastRenderedPageBreak/>
              <w:t xml:space="preserve">в течение всего </w:t>
            </w:r>
            <w:r w:rsidRPr="00E238C0">
              <w:rPr>
                <w:bCs/>
                <w:color w:val="000000"/>
                <w:shd w:val="clear" w:color="auto" w:fill="FFFFFF"/>
              </w:rPr>
              <w:lastRenderedPageBreak/>
              <w:t>периода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lastRenderedPageBreak/>
              <w:t>Администрация</w:t>
            </w:r>
          </w:p>
        </w:tc>
      </w:tr>
      <w:tr w:rsidR="00E238C0" w:rsidRPr="00E238C0" w:rsidTr="00E464A6">
        <w:tc>
          <w:tcPr>
            <w:tcW w:w="560" w:type="dxa"/>
          </w:tcPr>
          <w:p w:rsidR="00E238C0" w:rsidRPr="00E238C0" w:rsidRDefault="00E238C0" w:rsidP="002177BE">
            <w:pPr>
              <w:jc w:val="both"/>
              <w:outlineLvl w:val="1"/>
              <w:rPr>
                <w:b/>
                <w:color w:val="000000"/>
              </w:rPr>
            </w:pPr>
            <w:r w:rsidRPr="00E238C0">
              <w:rPr>
                <w:b/>
                <w:color w:val="000000"/>
              </w:rPr>
              <w:lastRenderedPageBreak/>
              <w:t>9</w:t>
            </w:r>
          </w:p>
        </w:tc>
        <w:tc>
          <w:tcPr>
            <w:tcW w:w="4226" w:type="dxa"/>
          </w:tcPr>
          <w:p w:rsidR="00E238C0" w:rsidRPr="00E238C0" w:rsidRDefault="00E238C0" w:rsidP="002177BE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Уборка стихийных свалок</w:t>
            </w:r>
          </w:p>
        </w:tc>
        <w:tc>
          <w:tcPr>
            <w:tcW w:w="2693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май, июнь 2013 года</w:t>
            </w:r>
          </w:p>
        </w:tc>
        <w:tc>
          <w:tcPr>
            <w:tcW w:w="2268" w:type="dxa"/>
          </w:tcPr>
          <w:p w:rsidR="00E238C0" w:rsidRPr="00E238C0" w:rsidRDefault="00E238C0" w:rsidP="002177BE">
            <w:pPr>
              <w:jc w:val="both"/>
              <w:outlineLvl w:val="1"/>
              <w:rPr>
                <w:bCs/>
                <w:color w:val="000000"/>
                <w:shd w:val="clear" w:color="auto" w:fill="FFFFFF"/>
              </w:rPr>
            </w:pPr>
            <w:r w:rsidRPr="00E238C0">
              <w:rPr>
                <w:bCs/>
                <w:color w:val="000000"/>
                <w:shd w:val="clear" w:color="auto" w:fill="FFFFFF"/>
              </w:rPr>
              <w:t>Администрация с/</w:t>
            </w:r>
            <w:proofErr w:type="gramStart"/>
            <w:r w:rsidRPr="00E238C0">
              <w:rPr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E238C0">
              <w:rPr>
                <w:bCs/>
                <w:color w:val="000000"/>
                <w:shd w:val="clear" w:color="auto" w:fill="FFFFFF"/>
              </w:rPr>
              <w:t>, население</w:t>
            </w:r>
          </w:p>
        </w:tc>
      </w:tr>
    </w:tbl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38C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Приложение № 2</w:t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E238C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Закрепление территорий за хозяйствующими субъектами</w:t>
      </w:r>
      <w:r w:rsidRPr="00E238C0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tbl>
      <w:tblPr>
        <w:tblW w:w="69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3111"/>
        <w:gridCol w:w="3246"/>
      </w:tblGrid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№</w:t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gram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Наименование </w:t>
            </w: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хоз</w:t>
            </w:r>
            <w:proofErr w:type="gram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убьекта</w:t>
            </w:r>
            <w:proofErr w:type="spellEnd"/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Объект уборки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Администрация Шамардановского </w:t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сельского поселения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Прилегающая к администрации территория, места общего пользования, места захоронения.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2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ООО «Луч»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Земельные участки, принадлежащие на праве собственности, в хозяйственном ведении, в аренде, прилегающая к хозяйственным и производственным постройкам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Новоеловская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СОШ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4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Шамардановская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начальная школа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Прилегающая территория.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Шамардановская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СКЦ и </w:t>
            </w: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Шамардановская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библиотека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Прилегающая территория.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6.        </w:t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Новоеловский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Новоеловское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почтовое отделение связи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территория. </w:t>
            </w: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8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Шамардановское почтовое отделение связи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Прилегающая территория.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Шамардановский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ФАП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10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Новоеловский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ФАП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11.    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sz w:val="20"/>
                <w:szCs w:val="20"/>
              </w:rPr>
              <w:t xml:space="preserve">Магазин Юкаменского </w:t>
            </w:r>
            <w:proofErr w:type="spellStart"/>
            <w:r w:rsidRPr="00E238C0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E238C0">
              <w:rPr>
                <w:rFonts w:ascii="Times New Roman" w:hAnsi="Times New Roman" w:cs="Times New Roman"/>
                <w:sz w:val="20"/>
                <w:szCs w:val="20"/>
              </w:rPr>
              <w:t xml:space="preserve"> д. Новоелово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sz w:val="20"/>
                <w:szCs w:val="20"/>
              </w:rPr>
              <w:t xml:space="preserve">Магазин Юкаменского              </w:t>
            </w:r>
            <w:proofErr w:type="spellStart"/>
            <w:r w:rsidRPr="00E238C0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E238C0">
              <w:rPr>
                <w:rFonts w:ascii="Times New Roman" w:hAnsi="Times New Roman" w:cs="Times New Roman"/>
                <w:sz w:val="20"/>
                <w:szCs w:val="20"/>
              </w:rPr>
              <w:t xml:space="preserve"> д. Шамардан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Прилегающая территория. </w:t>
            </w:r>
          </w:p>
        </w:tc>
      </w:tr>
      <w:tr w:rsidR="00E238C0" w:rsidRPr="00E238C0" w:rsidTr="00AE6882">
        <w:trPr>
          <w:trHeight w:val="786"/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13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ИП «</w:t>
            </w:r>
            <w:proofErr w:type="spellStart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Чупина</w:t>
            </w:r>
            <w:proofErr w:type="spellEnd"/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Прилегающая территория. 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 ООО «Луч»</w:t>
            </w: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8C0">
              <w:rPr>
                <w:rFonts w:ascii="Times New Roman" w:hAnsi="Times New Roman" w:cs="Times New Roman"/>
                <w:bCs/>
                <w:sz w:val="20"/>
                <w:szCs w:val="20"/>
              </w:rPr>
              <w:t>Прилегающая территория</w:t>
            </w:r>
          </w:p>
        </w:tc>
      </w:tr>
      <w:tr w:rsidR="00E238C0" w:rsidRPr="00E238C0" w:rsidTr="00AE6882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  <w:shd w:val="clear" w:color="auto" w:fill="FFFFFF"/>
          </w:tcPr>
          <w:p w:rsidR="00E238C0" w:rsidRPr="00E238C0" w:rsidRDefault="00E238C0" w:rsidP="002177B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6882" w:rsidRDefault="00AE6882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8C0" w:rsidRPr="00AE6882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  <w:r w:rsidRPr="00AE6882">
        <w:rPr>
          <w:rFonts w:ascii="Times New Roman" w:hAnsi="Times New Roman" w:cs="Times New Roman"/>
          <w:b/>
          <w:noProof/>
          <w:sz w:val="10"/>
          <w:szCs w:val="20"/>
          <w:lang w:eastAsia="ru-RU"/>
        </w:rPr>
        <w:drawing>
          <wp:inline distT="0" distB="0" distL="0" distR="0" wp14:anchorId="13B1E50D" wp14:editId="2AACD7E0">
            <wp:extent cx="616036" cy="854765"/>
            <wp:effectExtent l="0" t="0" r="0" b="2540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C0" w:rsidRPr="00E238C0" w:rsidRDefault="00E238C0" w:rsidP="002177BE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AE6882" w:rsidRDefault="00E238C0" w:rsidP="002177B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E238C0" w:rsidRPr="00E238C0" w:rsidRDefault="00E238C0" w:rsidP="002177BE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</w:p>
    <w:p w:rsidR="00E238C0" w:rsidRPr="00E238C0" w:rsidRDefault="00E238C0" w:rsidP="002177BE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238C0" w:rsidRPr="00E238C0" w:rsidRDefault="00E238C0" w:rsidP="002177BE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 xml:space="preserve"> 28 апреля  2015 года                                                                      №5</w:t>
      </w:r>
    </w:p>
    <w:p w:rsidR="00E238C0" w:rsidRDefault="00E238C0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д.Шамардан</w:t>
      </w:r>
    </w:p>
    <w:p w:rsidR="006B1C43" w:rsidRPr="00E238C0" w:rsidRDefault="006B1C43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8C0" w:rsidRPr="006B1C43" w:rsidRDefault="00E238C0" w:rsidP="002177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Об установлении особого противопожарного режима  на территории МО «Шамардановское»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В связи с ростом количества пожаров и негативных последствий от них на территории МО «Шамардановское», также учитывая сохраняющуюся высокую пожарную опасность, в целях 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обеспечения безопасности жизни здоровья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 xml:space="preserve"> людей,  руководствуясь Федеральным законом РФ от 21.12.1994 № 69-ФЗ «О пожарной безопасности»</w:t>
      </w:r>
    </w:p>
    <w:p w:rsidR="00E238C0" w:rsidRPr="00E238C0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1.Установить на территории МО «Шамардановское» особый противопожарный режим с 28 апреля  2015 года до постановления об его отмене. 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2.Запретить до отмены особого противопожарного режима: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- посещение мест отдыха в лесных массивах, торфяников;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- разведение костров, сжигание сухой травы, мусора, в том числе на индивидуальных приусадебных участках, территориях организаций.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3.Рекомендовать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-согласовать проведение всех видов пожароопасных работ на территории муниципального образования  с главой МО «Шамардановское», начальником пожарной части №42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-организовать на весь период круглосуточное дежурство должностных лиц: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38C0">
        <w:rPr>
          <w:rFonts w:ascii="Times New Roman" w:hAnsi="Times New Roman" w:cs="Times New Roman"/>
          <w:sz w:val="20"/>
          <w:szCs w:val="20"/>
        </w:rPr>
        <w:lastRenderedPageBreak/>
        <w:t>- организовать дежурство на имеющееся приспособленной для тушения пожаров технике.</w:t>
      </w:r>
      <w:proofErr w:type="gramEnd"/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4.В целях  предотвращения перехода огня с сельхозугодий на жилые дома и хозяйственные постройки, рекомендовать руководителям сельхозпредприятий выполнить опашку вокруг населённых пунктов.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неисправности: принять исчерпывающие меры по приведению их в исправное состояние.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6.  Настоящее постановление довести до населения, организаций и учреждений.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Глава МО «Шамардановское»           </w:t>
      </w:r>
      <w:r w:rsidR="006B1C43">
        <w:rPr>
          <w:rFonts w:ascii="Times New Roman" w:hAnsi="Times New Roman" w:cs="Times New Roman"/>
          <w:sz w:val="20"/>
          <w:szCs w:val="20"/>
        </w:rPr>
        <w:t>подпись</w:t>
      </w:r>
      <w:r w:rsidRPr="00E238C0">
        <w:rPr>
          <w:rFonts w:ascii="Times New Roman" w:hAnsi="Times New Roman" w:cs="Times New Roman"/>
          <w:sz w:val="20"/>
          <w:szCs w:val="20"/>
        </w:rPr>
        <w:t xml:space="preserve">             Ю.Г.Булдаков</w:t>
      </w:r>
    </w:p>
    <w:p w:rsidR="00E238C0" w:rsidRPr="00E238C0" w:rsidRDefault="00E238C0" w:rsidP="002177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518" w:rsidRDefault="00FD7518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FD7518" w:rsidRDefault="00FD7518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0"/>
        </w:rPr>
      </w:pPr>
    </w:p>
    <w:p w:rsidR="00E238C0" w:rsidRPr="00E238C0" w:rsidRDefault="00FD7518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E6882">
        <w:rPr>
          <w:rFonts w:ascii="Times New Roman" w:hAnsi="Times New Roman" w:cs="Times New Roman"/>
          <w:b/>
          <w:noProof/>
          <w:sz w:val="10"/>
          <w:szCs w:val="20"/>
          <w:lang w:eastAsia="ru-RU"/>
        </w:rPr>
        <w:drawing>
          <wp:inline distT="0" distB="0" distL="0" distR="0" wp14:anchorId="43E27009" wp14:editId="60F0E3EE">
            <wp:extent cx="616036" cy="854765"/>
            <wp:effectExtent l="0" t="0" r="0" b="2540"/>
            <wp:docPr id="9" name="Рисунок 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C0" w:rsidRPr="00E238C0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38C0">
        <w:rPr>
          <w:rFonts w:ascii="Times New Roman" w:hAnsi="Times New Roman" w:cs="Times New Roman"/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E238C0" w:rsidRPr="00E238C0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38C0">
        <w:rPr>
          <w:rFonts w:ascii="Times New Roman" w:hAnsi="Times New Roman" w:cs="Times New Roman"/>
          <w:b/>
          <w:bCs/>
          <w:sz w:val="20"/>
          <w:szCs w:val="20"/>
        </w:rPr>
        <w:t>«ШАМАРДАН» МУНИЦИПАЛ КЫЛДЭТЫСЬ ДЕПУТАТЪЕСЛЭН КЕНЕШСЫ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38C0" w:rsidRPr="00E238C0" w:rsidRDefault="00E238C0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E238C0" w:rsidRPr="00E238C0" w:rsidRDefault="00E238C0" w:rsidP="002177B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</w:rPr>
      </w:pPr>
      <w:r w:rsidRPr="00E238C0">
        <w:rPr>
          <w:rFonts w:ascii="Times New Roman" w:hAnsi="Times New Roman" w:cs="Times New Roman"/>
          <w:b/>
          <w:bCs/>
        </w:rPr>
        <w:t xml:space="preserve">27 марта 2015 г. </w:t>
      </w:r>
      <w:r w:rsidR="00FD7518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Pr="00E238C0">
        <w:rPr>
          <w:rFonts w:ascii="Times New Roman" w:hAnsi="Times New Roman" w:cs="Times New Roman"/>
          <w:b/>
          <w:bCs/>
        </w:rPr>
        <w:t xml:space="preserve">                  № 59</w:t>
      </w:r>
    </w:p>
    <w:p w:rsidR="00E238C0" w:rsidRPr="00E238C0" w:rsidRDefault="00E238C0" w:rsidP="002177BE">
      <w:pPr>
        <w:pStyle w:val="ConsPlusNonformat"/>
        <w:widowControl/>
        <w:tabs>
          <w:tab w:val="left" w:pos="7340"/>
        </w:tabs>
        <w:ind w:firstLine="720"/>
        <w:jc w:val="center"/>
        <w:rPr>
          <w:rFonts w:ascii="Times New Roman" w:hAnsi="Times New Roman" w:cs="Times New Roman"/>
          <w:b/>
          <w:bCs/>
        </w:rPr>
      </w:pPr>
      <w:r w:rsidRPr="00E238C0">
        <w:rPr>
          <w:rFonts w:ascii="Times New Roman" w:hAnsi="Times New Roman" w:cs="Times New Roman"/>
          <w:b/>
          <w:bCs/>
        </w:rPr>
        <w:t>д. Шамардан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>О внесении изменений в решение  Совета депутатов №  54 от 19.12.2014 г. «О бюджете муниципального образования «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Шамардвновское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 xml:space="preserve">»  на 2015 год и плановый период 2016 и 2017 годов» 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  В соответствии с Решением Совета депутатов «О бюджете муниципального образования «Шамардановское» на 2015 год и на плановый период 2016 и 2017 годов»: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>Совет депутатов МО «Шамардановское»» РЕШАЕТ: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E238C0">
        <w:rPr>
          <w:rFonts w:ascii="Times New Roman" w:hAnsi="Times New Roman" w:cs="Times New Roman"/>
          <w:sz w:val="20"/>
          <w:szCs w:val="20"/>
        </w:rPr>
        <w:t xml:space="preserve">1. Внести изменения в бюджет Шамардановского поселения на 2015 год  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согласно приложения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 xml:space="preserve"> 1 – доходы и приложения 1 – расходы.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lastRenderedPageBreak/>
        <w:t xml:space="preserve">             2. Утвердить бюджет Шамардановского поселения с изменениями и дополнениями по доходам в сумме  1499,8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 xml:space="preserve">., по расходам в сумме 1506,8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>.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        3. Утвердить дефицит  бюджета в сумме 7,0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>.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Глава МО «Шамардановское»      </w:t>
      </w:r>
      <w:r w:rsidR="000F7697">
        <w:rPr>
          <w:rFonts w:ascii="Times New Roman" w:hAnsi="Times New Roman" w:cs="Times New Roman"/>
          <w:sz w:val="20"/>
          <w:szCs w:val="20"/>
        </w:rPr>
        <w:t>подпись</w:t>
      </w:r>
      <w:r w:rsidRPr="00E238C0">
        <w:rPr>
          <w:rFonts w:ascii="Times New Roman" w:hAnsi="Times New Roman" w:cs="Times New Roman"/>
          <w:sz w:val="20"/>
          <w:szCs w:val="20"/>
        </w:rPr>
        <w:t xml:space="preserve">                 Ю.Г. Булдаков 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FD7518" w:rsidRDefault="00FD7518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D751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1465196D" wp14:editId="058D16A9">
            <wp:extent cx="616036" cy="854765"/>
            <wp:effectExtent l="0" t="0" r="0" b="2540"/>
            <wp:docPr id="10" name="Рисунок 10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C0" w:rsidRPr="00FD7518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D7518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E238C0" w:rsidRPr="00FD7518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D7518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38C0" w:rsidRPr="00E238C0" w:rsidRDefault="00E238C0" w:rsidP="002177BE">
      <w:pPr>
        <w:tabs>
          <w:tab w:val="left" w:pos="150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E238C0" w:rsidRPr="00E238C0" w:rsidRDefault="00E238C0" w:rsidP="002177B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</w:rPr>
      </w:pPr>
      <w:r w:rsidRPr="00E238C0">
        <w:rPr>
          <w:rFonts w:ascii="Times New Roman" w:hAnsi="Times New Roman" w:cs="Times New Roman"/>
          <w:b/>
          <w:bCs/>
        </w:rPr>
        <w:t>27 марта 2015 г.</w:t>
      </w:r>
      <w:r w:rsidRPr="00E238C0">
        <w:rPr>
          <w:rFonts w:ascii="Times New Roman" w:hAnsi="Times New Roman" w:cs="Times New Roman"/>
          <w:b/>
          <w:bCs/>
        </w:rPr>
        <w:t xml:space="preserve">                          </w:t>
      </w:r>
      <w:r w:rsidRPr="00E238C0">
        <w:rPr>
          <w:rFonts w:ascii="Times New Roman" w:hAnsi="Times New Roman" w:cs="Times New Roman"/>
          <w:b/>
          <w:bCs/>
        </w:rPr>
        <w:t xml:space="preserve">           № 60</w:t>
      </w:r>
    </w:p>
    <w:p w:rsidR="00E238C0" w:rsidRPr="00E238C0" w:rsidRDefault="00FD7518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Д.Шамардан</w:t>
      </w:r>
    </w:p>
    <w:p w:rsidR="00E238C0" w:rsidRPr="00E238C0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38C0" w:rsidRPr="006B1C43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Об исполнении бюджета</w:t>
      </w:r>
    </w:p>
    <w:p w:rsidR="00E238C0" w:rsidRPr="006B1C43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Шамардановского поселения</w:t>
      </w:r>
    </w:p>
    <w:p w:rsidR="00E238C0" w:rsidRPr="006B1C43" w:rsidRDefault="00E238C0" w:rsidP="002177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за  2014 год</w:t>
      </w:r>
    </w:p>
    <w:p w:rsidR="00FD7518" w:rsidRPr="00E238C0" w:rsidRDefault="00FD7518" w:rsidP="002177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Заслушав информацию Булдакова Ю.Г. сессия Совета депутатов отмечает, что бюджет поселения по собственным доходам за    2014 год исполнен на 102,0 %, при плане 460,0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 xml:space="preserve">. поступило 467,07 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 xml:space="preserve">. Безвозмездных поступлений за  2014 год  получено в сумме 947,29 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>.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 Расходная часть бюджета выполнена на 99,6 %  в сумме 1375,58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238C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238C0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 xml:space="preserve">., в том числе расходы  на оплату труда с начислениями составили 972,74 </w:t>
      </w:r>
      <w:proofErr w:type="spellStart"/>
      <w:r w:rsidRPr="00E238C0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E238C0">
        <w:rPr>
          <w:rFonts w:ascii="Times New Roman" w:hAnsi="Times New Roman" w:cs="Times New Roman"/>
          <w:sz w:val="20"/>
          <w:szCs w:val="20"/>
        </w:rPr>
        <w:t>.  Просроченной задолженности по выплате заработной платы нет.</w:t>
      </w:r>
    </w:p>
    <w:p w:rsidR="00E238C0" w:rsidRPr="00E238C0" w:rsidRDefault="00E238C0" w:rsidP="002177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                   СОВЕТ ДЕПУТАТОВ РЕШАЕТ:</w:t>
      </w:r>
    </w:p>
    <w:p w:rsidR="00E238C0" w:rsidRDefault="00E238C0" w:rsidP="002177B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46F9D">
        <w:rPr>
          <w:rFonts w:ascii="Times New Roman" w:hAnsi="Times New Roman" w:cs="Times New Roman"/>
          <w:sz w:val="20"/>
          <w:szCs w:val="20"/>
        </w:rPr>
        <w:t>Отчет</w:t>
      </w:r>
      <w:proofErr w:type="spellEnd"/>
      <w:r w:rsidRPr="00D46F9D">
        <w:rPr>
          <w:rFonts w:ascii="Times New Roman" w:hAnsi="Times New Roman" w:cs="Times New Roman"/>
          <w:sz w:val="20"/>
          <w:szCs w:val="20"/>
        </w:rPr>
        <w:t xml:space="preserve"> об исполнении бюджета Шамардановского поселения за  2014 год утвердить.</w:t>
      </w:r>
    </w:p>
    <w:p w:rsidR="00E238C0" w:rsidRPr="00D46F9D" w:rsidRDefault="00E238C0" w:rsidP="002177B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46F9D">
        <w:rPr>
          <w:rFonts w:ascii="Times New Roman" w:hAnsi="Times New Roman" w:cs="Times New Roman"/>
          <w:sz w:val="20"/>
          <w:szCs w:val="20"/>
        </w:rPr>
        <w:t xml:space="preserve">Руководителям учреждений осуществлять постоянный </w:t>
      </w:r>
      <w:proofErr w:type="gramStart"/>
      <w:r w:rsidRPr="00D46F9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46F9D">
        <w:rPr>
          <w:rFonts w:ascii="Times New Roman" w:hAnsi="Times New Roman" w:cs="Times New Roman"/>
          <w:sz w:val="20"/>
          <w:szCs w:val="20"/>
        </w:rPr>
        <w:t xml:space="preserve"> целевым использованием бюджетных средств.</w:t>
      </w:r>
    </w:p>
    <w:p w:rsidR="00E238C0" w:rsidRPr="00E238C0" w:rsidRDefault="00E238C0" w:rsidP="002177B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E238C0" w:rsidRPr="00E238C0" w:rsidRDefault="00E238C0" w:rsidP="002177BE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238C0">
        <w:rPr>
          <w:rFonts w:ascii="Times New Roman" w:hAnsi="Times New Roman" w:cs="Times New Roman"/>
          <w:sz w:val="20"/>
          <w:szCs w:val="20"/>
        </w:rPr>
        <w:t xml:space="preserve"> «Шамардановское»      </w:t>
      </w:r>
      <w:r w:rsidR="006B1C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238C0">
        <w:rPr>
          <w:rFonts w:ascii="Times New Roman" w:hAnsi="Times New Roman" w:cs="Times New Roman"/>
          <w:sz w:val="20"/>
          <w:szCs w:val="20"/>
        </w:rPr>
        <w:t xml:space="preserve">     </w:t>
      </w:r>
      <w:r w:rsidR="006B1C43">
        <w:rPr>
          <w:rFonts w:ascii="Times New Roman" w:hAnsi="Times New Roman" w:cs="Times New Roman"/>
          <w:sz w:val="20"/>
          <w:szCs w:val="20"/>
        </w:rPr>
        <w:t>подпись</w:t>
      </w:r>
      <w:r w:rsidRPr="00E238C0">
        <w:rPr>
          <w:rFonts w:ascii="Times New Roman" w:hAnsi="Times New Roman" w:cs="Times New Roman"/>
          <w:sz w:val="20"/>
          <w:szCs w:val="20"/>
        </w:rPr>
        <w:t xml:space="preserve">                   Ю.Г. Булдаков</w:t>
      </w:r>
    </w:p>
    <w:p w:rsidR="00E238C0" w:rsidRPr="00E238C0" w:rsidRDefault="00E238C0" w:rsidP="002177B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238C0" w:rsidRPr="00E238C0" w:rsidRDefault="00E238C0" w:rsidP="002177BE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0F7697" w:rsidRDefault="006B1C43" w:rsidP="000F76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9CEA2" wp14:editId="52E8D7F8">
            <wp:extent cx="666115" cy="924560"/>
            <wp:effectExtent l="0" t="0" r="635" b="8890"/>
            <wp:docPr id="14" name="Рисунок 1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697">
        <w:rPr>
          <w:rFonts w:ascii="Times New Roman" w:hAnsi="Times New Roman" w:cs="Times New Roman"/>
          <w:b/>
          <w:bCs/>
          <w:sz w:val="20"/>
          <w:szCs w:val="20"/>
        </w:rPr>
        <w:t>«ШАМАРДАН» МУНИЦИПАЛ КЫЛДЭТЫСЬ ДЕПУТАТЪЕСЛЭН КЕНЕШСЫ</w:t>
      </w: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7697">
        <w:rPr>
          <w:rFonts w:ascii="Times New Roman" w:hAnsi="Times New Roman" w:cs="Times New Roman"/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6B1C43" w:rsidRPr="000F7697" w:rsidRDefault="006B1C43" w:rsidP="000F7697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</w:rPr>
      </w:pPr>
      <w:r w:rsidRPr="000F7697">
        <w:rPr>
          <w:rFonts w:ascii="Times New Roman" w:hAnsi="Times New Roman" w:cs="Times New Roman"/>
          <w:b/>
          <w:bCs/>
        </w:rPr>
        <w:t xml:space="preserve"> 27 марта 2015 года</w:t>
      </w:r>
      <w:r w:rsidRPr="000F7697">
        <w:rPr>
          <w:rFonts w:ascii="Times New Roman" w:hAnsi="Times New Roman" w:cs="Times New Roman"/>
          <w:b/>
          <w:bCs/>
        </w:rPr>
        <w:tab/>
        <w:t xml:space="preserve">                     № 61</w:t>
      </w:r>
    </w:p>
    <w:p w:rsidR="006B1C43" w:rsidRPr="000F7697" w:rsidRDefault="006B1C43" w:rsidP="000F7697">
      <w:pPr>
        <w:pStyle w:val="ConsPlusNonformat"/>
        <w:widowControl/>
        <w:tabs>
          <w:tab w:val="left" w:pos="7340"/>
        </w:tabs>
        <w:ind w:firstLine="720"/>
        <w:rPr>
          <w:rFonts w:ascii="Times New Roman" w:hAnsi="Times New Roman" w:cs="Times New Roman"/>
          <w:b/>
          <w:bCs/>
        </w:rPr>
      </w:pPr>
      <w:r w:rsidRPr="000F7697">
        <w:rPr>
          <w:rFonts w:ascii="Times New Roman" w:hAnsi="Times New Roman" w:cs="Times New Roman"/>
          <w:b/>
          <w:bCs/>
        </w:rPr>
        <w:t xml:space="preserve">                                                          д. Шамардан</w:t>
      </w:r>
    </w:p>
    <w:p w:rsidR="006B1C43" w:rsidRPr="000F7697" w:rsidRDefault="006B1C43" w:rsidP="000F7697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B1C43" w:rsidRPr="000F7697" w:rsidRDefault="006B1C43" w:rsidP="000F7697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B1C43" w:rsidRPr="000F7697" w:rsidRDefault="006B1C43" w:rsidP="000F769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F7697">
        <w:rPr>
          <w:rFonts w:ascii="Times New Roman" w:hAnsi="Times New Roman" w:cs="Times New Roman"/>
        </w:rPr>
        <w:t xml:space="preserve">О внесении изменений </w:t>
      </w:r>
    </w:p>
    <w:p w:rsidR="006B1C43" w:rsidRPr="000F7697" w:rsidRDefault="006B1C43" w:rsidP="000F769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F7697">
        <w:rPr>
          <w:rFonts w:ascii="Times New Roman" w:hAnsi="Times New Roman" w:cs="Times New Roman"/>
        </w:rPr>
        <w:t>в Устав муниципального образования «Шамардановское»</w:t>
      </w:r>
    </w:p>
    <w:p w:rsidR="006B1C43" w:rsidRPr="000F7697" w:rsidRDefault="006B1C43" w:rsidP="000F769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B1C43" w:rsidRPr="000F7697" w:rsidRDefault="006B1C43" w:rsidP="000F769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B1C43" w:rsidRPr="000F7697" w:rsidRDefault="006B1C43" w:rsidP="000F7697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0F7697">
        <w:rPr>
          <w:rFonts w:ascii="Times New Roman" w:hAnsi="Times New Roman" w:cs="Times New Roma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 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</w:t>
      </w:r>
      <w:proofErr w:type="gramEnd"/>
      <w:r w:rsidRPr="000F7697">
        <w:rPr>
          <w:rFonts w:ascii="Times New Roman" w:hAnsi="Times New Roman" w:cs="Times New Roman"/>
        </w:rPr>
        <w:t xml:space="preserve"> </w:t>
      </w:r>
      <w:proofErr w:type="gramStart"/>
      <w:r w:rsidRPr="000F7697">
        <w:rPr>
          <w:rFonts w:ascii="Times New Roman" w:hAnsi="Times New Roman" w:cs="Times New Roman"/>
        </w:rPr>
        <w:t xml:space="preserve">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со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9 Федерального закона от 21 июля 2014 года № 217-ФЗ </w:t>
      </w:r>
      <w:r w:rsidRPr="000F7697">
        <w:rPr>
          <w:rFonts w:ascii="Times New Roman" w:hAnsi="Times New Roman" w:cs="Times New Roman"/>
          <w:bCs/>
        </w:rPr>
        <w:t>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</w:t>
      </w:r>
      <w:r w:rsidRPr="000F7697">
        <w:rPr>
          <w:rFonts w:ascii="Times New Roman" w:hAnsi="Times New Roman" w:cs="Times New Roman"/>
        </w:rPr>
        <w:t xml:space="preserve">,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2 Федерального закона от</w:t>
      </w:r>
      <w:proofErr w:type="gramEnd"/>
      <w:r w:rsidRPr="000F7697">
        <w:rPr>
          <w:rFonts w:ascii="Times New Roman" w:hAnsi="Times New Roman" w:cs="Times New Roman"/>
        </w:rPr>
        <w:t xml:space="preserve"> </w:t>
      </w:r>
      <w:proofErr w:type="gramStart"/>
      <w:r w:rsidRPr="000F7697">
        <w:rPr>
          <w:rFonts w:ascii="Times New Roman" w:hAnsi="Times New Roman" w:cs="Times New Roman"/>
        </w:rPr>
        <w:t xml:space="preserve">21 июля 2014 года № 234-ФЗ «О внесении изменений в отдельные законодательные акты Российской Федерации»,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4 Федерального закона от 21 июля 2014 года № 256-ФЗ «</w:t>
      </w:r>
      <w:r w:rsidRPr="000F7697">
        <w:rPr>
          <w:rFonts w:ascii="Times New Roman" w:hAnsi="Times New Roman" w:cs="Times New Roman"/>
          <w:bCs/>
        </w:rPr>
        <w:t xml:space="preserve">О внесении изменений в отдельные </w:t>
      </w:r>
      <w:r w:rsidRPr="000F7697">
        <w:rPr>
          <w:rFonts w:ascii="Times New Roman" w:hAnsi="Times New Roman" w:cs="Times New Roman"/>
          <w:bCs/>
        </w:rPr>
        <w:lastRenderedPageBreak/>
        <w:t>законодательные акты Российской Федерации по вопросам проведения независимой оценки качества оказания услуг организации в сфере культуры, социального обслуживания, охраны здоровья и образования»</w:t>
      </w:r>
      <w:r w:rsidRPr="000F7697">
        <w:rPr>
          <w:rFonts w:ascii="Times New Roman" w:hAnsi="Times New Roman" w:cs="Times New Roman"/>
        </w:rPr>
        <w:t xml:space="preserve">,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35 Федерального закона от 14 октября 2014 года</w:t>
      </w:r>
      <w:proofErr w:type="gramEnd"/>
      <w:r w:rsidRPr="000F7697">
        <w:rPr>
          <w:rFonts w:ascii="Times New Roman" w:hAnsi="Times New Roman" w:cs="Times New Roman"/>
        </w:rPr>
        <w:t xml:space="preserve"> № </w:t>
      </w:r>
      <w:proofErr w:type="gramStart"/>
      <w:r w:rsidRPr="000F7697">
        <w:rPr>
          <w:rFonts w:ascii="Times New Roman" w:hAnsi="Times New Roman" w:cs="Times New Roman"/>
        </w:rPr>
        <w:t xml:space="preserve">307-ФЗ </w:t>
      </w:r>
      <w:r w:rsidRPr="000F7697">
        <w:rPr>
          <w:rFonts w:ascii="Times New Roman" w:hAnsi="Times New Roman" w:cs="Times New Roman"/>
          <w:bCs/>
        </w:rPr>
        <w:t>«О внесении изменений в Кодекс Российской Федерации об административных правонарушениях и отдельные законодательные акты Российской Федерации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</w:t>
      </w:r>
      <w:r w:rsidRPr="000F7697">
        <w:rPr>
          <w:rFonts w:ascii="Times New Roman" w:hAnsi="Times New Roman" w:cs="Times New Roman"/>
        </w:rPr>
        <w:t xml:space="preserve">, со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11 Федерального закона от 22 декабря 2014 года № 431-ФЗ «О внесении изменений</w:t>
      </w:r>
      <w:proofErr w:type="gramEnd"/>
      <w:r w:rsidRPr="000F7697">
        <w:rPr>
          <w:rFonts w:ascii="Times New Roman" w:hAnsi="Times New Roman" w:cs="Times New Roman"/>
        </w:rPr>
        <w:t xml:space="preserve"> </w:t>
      </w:r>
      <w:proofErr w:type="gramStart"/>
      <w:r w:rsidRPr="000F7697">
        <w:rPr>
          <w:rFonts w:ascii="Times New Roman" w:hAnsi="Times New Roman" w:cs="Times New Roman"/>
        </w:rPr>
        <w:t xml:space="preserve">в отдельные законодательные акты Российской Федерации по вопросам противодействия коррупции», </w:t>
      </w:r>
      <w:proofErr w:type="spellStart"/>
      <w:r w:rsidRPr="000F7697">
        <w:rPr>
          <w:rFonts w:ascii="Times New Roman" w:hAnsi="Times New Roman" w:cs="Times New Roman"/>
        </w:rPr>
        <w:t>статьей</w:t>
      </w:r>
      <w:proofErr w:type="spellEnd"/>
      <w:r w:rsidRPr="000F7697">
        <w:rPr>
          <w:rFonts w:ascii="Times New Roman" w:hAnsi="Times New Roman" w:cs="Times New Roman"/>
        </w:rPr>
        <w:t xml:space="preserve"> 3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Законами Удмуртской Республики: от 6 мая 2011 года № 15-РЗ «О внесении изменений в Конституцию Удмуртской Республики», от 26 ноября 2014 года № 67-РЗ «О внесении изменений в</w:t>
      </w:r>
      <w:proofErr w:type="gramEnd"/>
      <w:r w:rsidRPr="000F7697">
        <w:rPr>
          <w:rFonts w:ascii="Times New Roman" w:hAnsi="Times New Roman" w:cs="Times New Roman"/>
        </w:rPr>
        <w:t xml:space="preserve"> Закон Удмуртской Республики «О местном самоуправлении в Удмуртской Республике»,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Совет депутатов муниципального образования «Шамардановское» </w:t>
      </w:r>
      <w:r w:rsidRPr="000F7697">
        <w:rPr>
          <w:rFonts w:ascii="Times New Roman" w:hAnsi="Times New Roman" w:cs="Times New Roman"/>
          <w:b/>
          <w:sz w:val="20"/>
          <w:szCs w:val="20"/>
        </w:rPr>
        <w:t>РЕШАЕТ</w:t>
      </w:r>
      <w:r w:rsidRPr="000F7697">
        <w:rPr>
          <w:rFonts w:ascii="Times New Roman" w:hAnsi="Times New Roman" w:cs="Times New Roman"/>
          <w:sz w:val="20"/>
          <w:szCs w:val="20"/>
        </w:rPr>
        <w:t>: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1.</w:t>
      </w:r>
      <w:r w:rsidRPr="000F7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 xml:space="preserve">Внести в Устав муниципального образования «Шамардановское», принятый решением Совета депутатов муниципального образования «Шамардановское» от 28 ноября 2005 года № 8 (с изменениями,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внесенными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решениями Совета депутатов муниципального образования «Шамардановское» от 26.05.2006 № 18, от 12.05.2007 № 37,   от 24.03.2008 № 4 , от 13.05.2009  № 28, от 30.11.2009  № 38, от 28.05.2010 №49, от 15.04.2011  № 70, от 12.05.2012 №6,</w:t>
      </w:r>
      <w:r w:rsidRPr="000F7697">
        <w:rPr>
          <w:rFonts w:ascii="Times New Roman" w:hAnsi="Times New Roman" w:cs="Times New Roman"/>
          <w:color w:val="000000"/>
          <w:sz w:val="20"/>
          <w:szCs w:val="20"/>
        </w:rPr>
        <w:t xml:space="preserve">  от 14.06.2013  № 30, </w:t>
      </w:r>
      <w:r w:rsidRPr="000F7697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tgtFrame="_self" w:history="1">
        <w:r w:rsidRPr="000F7697">
          <w:rPr>
            <w:rStyle w:val="ad"/>
            <w:rFonts w:ascii="Times New Roman" w:hAnsi="Times New Roman" w:cs="Times New Roman"/>
            <w:sz w:val="20"/>
            <w:szCs w:val="20"/>
          </w:rPr>
          <w:t>от 26.03.2014 № 44</w:t>
        </w:r>
      </w:hyperlink>
      <w:r w:rsidRPr="000F7697">
        <w:rPr>
          <w:rFonts w:ascii="Times New Roman" w:hAnsi="Times New Roman" w:cs="Times New Roman"/>
          <w:sz w:val="20"/>
          <w:szCs w:val="20"/>
        </w:rPr>
        <w:t>), следующие изменения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>: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1)</w:t>
      </w:r>
      <w:r w:rsidRPr="000F7697">
        <w:rPr>
          <w:rFonts w:ascii="Times New Roman" w:hAnsi="Times New Roman" w:cs="Times New Roman"/>
          <w:sz w:val="20"/>
          <w:szCs w:val="20"/>
        </w:rPr>
        <w:t xml:space="preserve"> </w:t>
      </w:r>
      <w:r w:rsidRPr="000F7697">
        <w:rPr>
          <w:rFonts w:ascii="Times New Roman" w:hAnsi="Times New Roman" w:cs="Times New Roman"/>
          <w:b/>
          <w:sz w:val="20"/>
          <w:szCs w:val="20"/>
        </w:rPr>
        <w:t>в части 1 статьи 7: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1 изложить в следующей редакции: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7697">
        <w:rPr>
          <w:rFonts w:ascii="Times New Roman" w:hAnsi="Times New Roman" w:cs="Times New Roman"/>
          <w:sz w:val="20"/>
          <w:szCs w:val="20"/>
        </w:rPr>
        <w:t xml:space="preserve">«1) </w:t>
      </w:r>
      <w:r w:rsidRPr="000F7697">
        <w:rPr>
          <w:rFonts w:ascii="Times New Roman" w:hAnsi="Times New Roman" w:cs="Times New Roman"/>
          <w:bCs/>
          <w:sz w:val="20"/>
          <w:szCs w:val="20"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отчёта об исполнении бюджета муниципального образования; »;</w:t>
      </w:r>
      <w:proofErr w:type="gramEnd"/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5 признать утратившим силу;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в пункте 20 слова «осуществление муниципального земельного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использованием земель муниципального образования» заменить </w:t>
      </w:r>
      <w:r w:rsidRPr="000F7697">
        <w:rPr>
          <w:rFonts w:ascii="Times New Roman" w:hAnsi="Times New Roman" w:cs="Times New Roman"/>
          <w:sz w:val="20"/>
          <w:szCs w:val="20"/>
        </w:rPr>
        <w:lastRenderedPageBreak/>
        <w:t>словами «осуществление муниципального земельного контроля в границах муниципального образования»;</w:t>
      </w:r>
    </w:p>
    <w:p w:rsidR="006B1C43" w:rsidRPr="000F7697" w:rsidRDefault="006B1C43" w:rsidP="000F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33 изложить в следующей редакции: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>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пункт 36 признать утратившим силу; 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2)</w:t>
      </w:r>
      <w:r w:rsidRPr="000F7697">
        <w:rPr>
          <w:rFonts w:ascii="Times New Roman" w:hAnsi="Times New Roman" w:cs="Times New Roman"/>
          <w:sz w:val="20"/>
          <w:szCs w:val="20"/>
        </w:rPr>
        <w:t xml:space="preserve"> </w:t>
      </w:r>
      <w:r w:rsidRPr="000F7697">
        <w:rPr>
          <w:rFonts w:ascii="Times New Roman" w:hAnsi="Times New Roman" w:cs="Times New Roman"/>
          <w:b/>
          <w:sz w:val="20"/>
          <w:szCs w:val="20"/>
        </w:rPr>
        <w:t>часть 1 статьи 7.1</w:t>
      </w:r>
      <w:r w:rsidRPr="000F7697">
        <w:rPr>
          <w:rFonts w:ascii="Times New Roman" w:hAnsi="Times New Roman" w:cs="Times New Roman"/>
          <w:sz w:val="20"/>
          <w:szCs w:val="20"/>
        </w:rPr>
        <w:t xml:space="preserve"> дополнить пунктами 12 и 13 следующего содержания: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«12) создание условий для организации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проведения независимой оценки качества оказания услуг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организациями в порядке и на условиях, которые установлены федеральными законами;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13) предоставление гражданам жилых помещений муниципального жилищного фонда по договорам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найма жилых помещений жилищного фонда социального использования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в соответствии с жилищным законодательством»;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3) в части 1 статьи 9</w:t>
      </w:r>
      <w:r w:rsidRPr="000F7697">
        <w:rPr>
          <w:rFonts w:ascii="Times New Roman" w:hAnsi="Times New Roman" w:cs="Times New Roman"/>
          <w:sz w:val="20"/>
          <w:szCs w:val="20"/>
        </w:rPr>
        <w:t xml:space="preserve"> слова «может проводиться» заменить словом «проводится»;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4) в пункте 3 части 2 статьи 15</w:t>
      </w:r>
      <w:r w:rsidRPr="000F7697">
        <w:rPr>
          <w:rFonts w:ascii="Times New Roman" w:hAnsi="Times New Roman" w:cs="Times New Roman"/>
          <w:bCs/>
          <w:iCs/>
          <w:sz w:val="20"/>
          <w:szCs w:val="20"/>
        </w:rPr>
        <w:t xml:space="preserve">  после слов «проекты планировки территорий и проекты межевания территорий</w:t>
      </w:r>
      <w:proofErr w:type="gramStart"/>
      <w:r w:rsidRPr="000F7697">
        <w:rPr>
          <w:rFonts w:ascii="Times New Roman" w:hAnsi="Times New Roman" w:cs="Times New Roman"/>
          <w:bCs/>
          <w:iCs/>
          <w:sz w:val="20"/>
          <w:szCs w:val="20"/>
        </w:rPr>
        <w:t>,»</w:t>
      </w:r>
      <w:proofErr w:type="gramEnd"/>
      <w:r w:rsidRPr="000F7697">
        <w:rPr>
          <w:rFonts w:ascii="Times New Roman" w:hAnsi="Times New Roman" w:cs="Times New Roman"/>
          <w:bCs/>
          <w:iCs/>
          <w:sz w:val="20"/>
          <w:szCs w:val="20"/>
        </w:rPr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5) в статье 26: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12.1 изложить в следующей редакции:</w:t>
      </w:r>
    </w:p>
    <w:p w:rsidR="006B1C43" w:rsidRPr="000F7697" w:rsidRDefault="006B1C43" w:rsidP="000F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7697">
        <w:rPr>
          <w:rFonts w:ascii="Times New Roman" w:hAnsi="Times New Roman" w:cs="Times New Roman"/>
          <w:sz w:val="20"/>
          <w:szCs w:val="20"/>
        </w:rPr>
        <w:t>«12.1) утверждение программы комплексного развития систем коммунальной инфраструктуры муниципального образования, программы комплексного развития транспортной инфраструктуры муниципального образования, программы комплексного развития социальной инфраструктуры муниципального образования в соответствии с требованиями, установленными Правительством Российской Федерации;»</w:t>
      </w:r>
      <w:proofErr w:type="gramEnd"/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30.2 изложить в следующей редакции: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«30.2)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>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6) в статье 27: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пункте 4 части 1 слова «</w:t>
      </w:r>
      <w:r w:rsidRPr="000F7697">
        <w:rPr>
          <w:rFonts w:ascii="Times New Roman" w:hAnsi="Times New Roman" w:cs="Times New Roman"/>
          <w:bCs/>
          <w:sz w:val="20"/>
          <w:szCs w:val="20"/>
        </w:rPr>
        <w:t>частями 3 и 5» заменить словами «частями 3, 5 и 6.2»;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абзаце первом части 3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7) в статье 29</w:t>
      </w:r>
      <w:r w:rsidRPr="000F7697">
        <w:rPr>
          <w:rFonts w:ascii="Times New Roman" w:hAnsi="Times New Roman" w:cs="Times New Roman"/>
          <w:sz w:val="20"/>
          <w:szCs w:val="20"/>
        </w:rPr>
        <w:t>: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lastRenderedPageBreak/>
        <w:t xml:space="preserve">часть 3 дополнить новым абзацем четвёртым следующего содержания: 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«</w:t>
      </w:r>
      <w:r w:rsidRPr="000F7697">
        <w:rPr>
          <w:rFonts w:ascii="Times New Roman" w:hAnsi="Times New Roman" w:cs="Times New Roman"/>
          <w:iCs/>
          <w:sz w:val="20"/>
          <w:szCs w:val="20"/>
        </w:rPr>
        <w:t>В случае</w:t>
      </w:r>
      <w:proofErr w:type="gramStart"/>
      <w:r w:rsidRPr="000F7697">
        <w:rPr>
          <w:rFonts w:ascii="Times New Roman" w:hAnsi="Times New Roman" w:cs="Times New Roman"/>
          <w:iCs/>
          <w:sz w:val="20"/>
          <w:szCs w:val="20"/>
        </w:rPr>
        <w:t>,</w:t>
      </w:r>
      <w:proofErr w:type="gramEnd"/>
      <w:r w:rsidRPr="000F7697">
        <w:rPr>
          <w:rFonts w:ascii="Times New Roman" w:hAnsi="Times New Roman" w:cs="Times New Roman"/>
          <w:iCs/>
          <w:sz w:val="20"/>
          <w:szCs w:val="20"/>
        </w:rPr>
        <w:t xml:space="preserve"> если Глава муниципального образования, полномочия которого прекращены досрочно на основании решения </w:t>
      </w:r>
      <w:r w:rsidRPr="000F7697">
        <w:rPr>
          <w:rFonts w:ascii="Times New Roman" w:hAnsi="Times New Roman" w:cs="Times New Roman"/>
          <w:sz w:val="20"/>
          <w:szCs w:val="20"/>
        </w:rPr>
        <w:t>Сельского Совета депутатов</w:t>
      </w:r>
      <w:r w:rsidRPr="000F7697">
        <w:rPr>
          <w:rFonts w:ascii="Times New Roman" w:hAnsi="Times New Roman" w:cs="Times New Roman"/>
          <w:iCs/>
          <w:sz w:val="20"/>
          <w:szCs w:val="20"/>
        </w:rPr>
        <w:t xml:space="preserve"> об удалении его в отставку, обжалует в судебном порядке указанное решение, </w:t>
      </w:r>
      <w:r w:rsidRPr="000F7697">
        <w:rPr>
          <w:rFonts w:ascii="Times New Roman" w:hAnsi="Times New Roman" w:cs="Times New Roman"/>
          <w:sz w:val="20"/>
          <w:szCs w:val="20"/>
        </w:rPr>
        <w:t xml:space="preserve">Сельский Совет депутатов </w:t>
      </w:r>
      <w:r w:rsidRPr="000F7697">
        <w:rPr>
          <w:rFonts w:ascii="Times New Roman" w:hAnsi="Times New Roman" w:cs="Times New Roman"/>
          <w:iCs/>
          <w:sz w:val="20"/>
          <w:szCs w:val="20"/>
        </w:rPr>
        <w:t>не вправе принимать решение об избрании Главы муниципального образования до вступления решения суда в законную силу.</w:t>
      </w:r>
      <w:r w:rsidRPr="000F7697">
        <w:rPr>
          <w:rFonts w:ascii="Times New Roman" w:hAnsi="Times New Roman" w:cs="Times New Roman"/>
          <w:sz w:val="20"/>
          <w:szCs w:val="20"/>
        </w:rPr>
        <w:t>»;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пункте 3 части 8 слова «Президентом Удмуртской Республики» заметить на слова «Главой Удмуртской Республики»;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пункте 11 части 8 слова «</w:t>
      </w:r>
      <w:r w:rsidRPr="000F7697">
        <w:rPr>
          <w:rFonts w:ascii="Times New Roman" w:hAnsi="Times New Roman" w:cs="Times New Roman"/>
          <w:bCs/>
          <w:sz w:val="20"/>
          <w:szCs w:val="20"/>
        </w:rPr>
        <w:t>частями 3, 5» заменить словами «частями 3, 5 и 6.2»;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в абзаце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четвертом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части 9 слова «Президента Удмуртской Республики» заметить на слова «Главы Удмуртской Республики»;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2D050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абзаце шестом части 9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  <w:r w:rsidRPr="000F76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6B1C43" w:rsidRPr="000F7697" w:rsidRDefault="006B1C43" w:rsidP="000F7697">
      <w:pPr>
        <w:tabs>
          <w:tab w:val="center" w:pos="539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8) в статье 34:</w:t>
      </w:r>
      <w:r w:rsidRPr="000F7697">
        <w:rPr>
          <w:rFonts w:ascii="Times New Roman" w:hAnsi="Times New Roman" w:cs="Times New Roman"/>
          <w:b/>
          <w:sz w:val="20"/>
          <w:szCs w:val="20"/>
        </w:rPr>
        <w:tab/>
      </w:r>
    </w:p>
    <w:p w:rsidR="006B1C43" w:rsidRPr="000F7697" w:rsidRDefault="006B1C43" w:rsidP="000F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в пункте 1 слова «разработка проекта местного бюджета, проектов решений Сельского Совета депутатов о внесении изменений в местный бюджет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заменить словами «составление проекта местного бюджета, проектов о внесении изменений в местный бюджет, составление отчёта об исполнении местного бюджета, разработка»;</w:t>
      </w:r>
    </w:p>
    <w:p w:rsidR="006B1C43" w:rsidRPr="000F7697" w:rsidRDefault="006B1C43" w:rsidP="000F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4.4 изложить в следующей редакции:</w:t>
      </w:r>
    </w:p>
    <w:p w:rsidR="006B1C43" w:rsidRPr="000F7697" w:rsidRDefault="006B1C43" w:rsidP="000F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7697">
        <w:rPr>
          <w:rFonts w:ascii="Times New Roman" w:hAnsi="Times New Roman" w:cs="Times New Roman"/>
          <w:sz w:val="20"/>
          <w:szCs w:val="20"/>
        </w:rPr>
        <w:t>«4.4) разработка проекта программы комплексного развития систем коммунальной инфраструктуры муниципального образования, проекта программы комплексного развития транспортной инфраструктуры муниципального образования, проекта программы комплексного развития социальной инфраструктуры муниципального образования в соответствии с требованиями, установленными Правительством Российской Федерации;»;</w:t>
      </w:r>
      <w:proofErr w:type="gramEnd"/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5 признать утратившим силу;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в пункте 20 слова «осуществление муниципального земельного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пункт 27.7 изложить в следующей редакции: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«27.7)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>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9) в части 4 статьи 43</w:t>
      </w:r>
      <w:r w:rsidRPr="000F7697">
        <w:rPr>
          <w:rFonts w:ascii="Times New Roman" w:hAnsi="Times New Roman" w:cs="Times New Roman"/>
          <w:sz w:val="20"/>
          <w:szCs w:val="20"/>
        </w:rPr>
        <w:t xml:space="preserve"> слова «Муниципальные правовые акты» заменить словами «Муниципальные нормативные правовые акты»;</w:t>
      </w:r>
    </w:p>
    <w:p w:rsidR="006B1C43" w:rsidRPr="000F7697" w:rsidRDefault="006B1C43" w:rsidP="000F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lastRenderedPageBreak/>
        <w:t>10) статью 47</w:t>
      </w:r>
      <w:r w:rsidRPr="000F7697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«</w:t>
      </w:r>
      <w:r w:rsidRPr="000F7697">
        <w:rPr>
          <w:rFonts w:ascii="Times New Roman" w:hAnsi="Times New Roman" w:cs="Times New Roman"/>
          <w:b/>
          <w:sz w:val="20"/>
          <w:szCs w:val="20"/>
        </w:rPr>
        <w:t>Статья 47.</w:t>
      </w:r>
      <w:r w:rsidRPr="000F7697">
        <w:rPr>
          <w:rFonts w:ascii="Times New Roman" w:hAnsi="Times New Roman" w:cs="Times New Roman"/>
          <w:sz w:val="20"/>
          <w:szCs w:val="20"/>
        </w:rPr>
        <w:t xml:space="preserve"> Местный бюджет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его исполнением, составляют и утверждают отчёт об исполнении местного бюджета.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Федерации,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образования.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3. Сельский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4. Администрация муниципального образования составляет проект местного бюджета, составляет проекты о внесении изменений в местный бюджет, исполняет местный бюджет, осуществляет внутренний муниципальный финансовый контроль за исполнением местного бюджета, составляет отчёт об исполнении местного бюджета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11) в пункте 3 части 3 статьи 50.3</w:t>
      </w:r>
      <w:r w:rsidRPr="000F7697">
        <w:rPr>
          <w:rFonts w:ascii="Times New Roman" w:hAnsi="Times New Roman" w:cs="Times New Roman"/>
          <w:sz w:val="20"/>
          <w:szCs w:val="20"/>
        </w:rPr>
        <w:t xml:space="preserve"> слова «Президентом Удмуртской Республики» заменить словами «Главой Удмуртской Республики»;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12) часть 1 статьи 50.6</w:t>
      </w:r>
      <w:r w:rsidRPr="000F7697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 xml:space="preserve">«1.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паев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в уставных (складочных) капиталах организаций), совершенной им, его</w:t>
      </w:r>
      <w:proofErr w:type="gramEnd"/>
      <w:r w:rsidRPr="000F76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7697">
        <w:rPr>
          <w:rFonts w:ascii="Times New Roman" w:hAnsi="Times New Roman" w:cs="Times New Roman"/>
          <w:sz w:val="20"/>
          <w:szCs w:val="20"/>
        </w:rPr>
        <w:t xml:space="preserve">супругой (супругом) и (или) несовершеннолетними детьми в течение календарного года, предшествующего году представления сведений (далее -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отчетный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отчетному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периоду, и об источниках получения средств, за </w:t>
      </w:r>
      <w:proofErr w:type="spellStart"/>
      <w:r w:rsidRPr="000F7697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0F7697">
        <w:rPr>
          <w:rFonts w:ascii="Times New Roman" w:hAnsi="Times New Roman" w:cs="Times New Roman"/>
          <w:sz w:val="20"/>
          <w:szCs w:val="20"/>
        </w:rPr>
        <w:t xml:space="preserve"> которых совершены эти сделки.»;</w:t>
      </w:r>
      <w:proofErr w:type="gramEnd"/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13) часть 3 статьи 51</w:t>
      </w:r>
      <w:r w:rsidRPr="000F7697">
        <w:rPr>
          <w:rFonts w:ascii="Times New Roman" w:hAnsi="Times New Roman" w:cs="Times New Roman"/>
          <w:sz w:val="20"/>
          <w:szCs w:val="20"/>
        </w:rPr>
        <w:t xml:space="preserve"> признать утратившим силу. 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lastRenderedPageBreak/>
        <w:t>2.</w:t>
      </w:r>
      <w:r w:rsidRPr="000F7697">
        <w:rPr>
          <w:rFonts w:ascii="Times New Roman" w:hAnsi="Times New Roman" w:cs="Times New Roman"/>
          <w:sz w:val="20"/>
          <w:szCs w:val="20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3.</w:t>
      </w:r>
      <w:r w:rsidRPr="000F7697">
        <w:rPr>
          <w:rFonts w:ascii="Times New Roman" w:hAnsi="Times New Roman" w:cs="Times New Roman"/>
          <w:sz w:val="20"/>
          <w:szCs w:val="20"/>
        </w:rPr>
        <w:t xml:space="preserve"> Опубликовать настоящее решение после его государственной регистрации.</w:t>
      </w:r>
    </w:p>
    <w:p w:rsidR="006B1C43" w:rsidRPr="000F7697" w:rsidRDefault="006B1C43" w:rsidP="000F76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b/>
          <w:sz w:val="20"/>
          <w:szCs w:val="20"/>
        </w:rPr>
        <w:t>4.</w:t>
      </w:r>
      <w:r w:rsidRPr="000F7697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в порядке, предусмотренном законодательством.</w:t>
      </w:r>
    </w:p>
    <w:p w:rsidR="006B1C43" w:rsidRPr="000F7697" w:rsidRDefault="006B1C43" w:rsidP="000F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0F7697" w:rsidRDefault="006B1C43" w:rsidP="000F76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697">
        <w:rPr>
          <w:rFonts w:ascii="Times New Roman" w:hAnsi="Times New Roman" w:cs="Times New Roman"/>
          <w:sz w:val="20"/>
          <w:szCs w:val="20"/>
        </w:rPr>
        <w:t>Глава муниципального образования                                          Ю.Г.Булдаков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bCs/>
          <w:sz w:val="20"/>
          <w:szCs w:val="20"/>
        </w:rPr>
        <w:t>д.Шамардан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bCs/>
          <w:sz w:val="20"/>
          <w:szCs w:val="20"/>
        </w:rPr>
        <w:t>27 марта 2015 года</w:t>
      </w:r>
    </w:p>
    <w:p w:rsidR="006B1C43" w:rsidRPr="000F7697" w:rsidRDefault="006B1C43" w:rsidP="000F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F7697">
        <w:rPr>
          <w:rFonts w:ascii="Times New Roman" w:hAnsi="Times New Roman" w:cs="Times New Roman"/>
          <w:bCs/>
          <w:sz w:val="20"/>
          <w:szCs w:val="20"/>
        </w:rPr>
        <w:t>№61</w:t>
      </w:r>
    </w:p>
    <w:p w:rsidR="006B1C43" w:rsidRPr="008E0B39" w:rsidRDefault="006B1C43" w:rsidP="006B1C43">
      <w:pPr>
        <w:autoSpaceDE w:val="0"/>
        <w:autoSpaceDN w:val="0"/>
        <w:adjustRightInd w:val="0"/>
        <w:jc w:val="both"/>
        <w:rPr>
          <w:bCs/>
        </w:rPr>
      </w:pPr>
    </w:p>
    <w:p w:rsidR="006B1C43" w:rsidRPr="006B1C43" w:rsidRDefault="006B1C43" w:rsidP="006B1C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CC1E574" wp14:editId="658C742C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43" w:rsidRPr="006B1C43" w:rsidRDefault="006B1C43" w:rsidP="006B1C4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B1C43">
        <w:rPr>
          <w:rFonts w:ascii="Times New Roman" w:hAnsi="Times New Roman" w:cs="Times New Roman"/>
          <w:b/>
          <w:sz w:val="16"/>
          <w:szCs w:val="16"/>
        </w:rPr>
        <w:t xml:space="preserve"> «ШАМАРДАН» МУНИЦИПАЛ КЫЛДЫТЭТЛЭН АДМИНИСТРАЦИЕЗ</w:t>
      </w:r>
    </w:p>
    <w:p w:rsidR="006B1C43" w:rsidRPr="006B1C43" w:rsidRDefault="006B1C43" w:rsidP="006B1C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6B1C43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6B1C43" w:rsidRPr="006B1C43" w:rsidRDefault="006B1C43" w:rsidP="006B1C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6B1C43" w:rsidRPr="006B1C43" w:rsidRDefault="006B1C43" w:rsidP="006B1C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“16“  марта  2015 г.                                                                    №9</w:t>
      </w:r>
    </w:p>
    <w:p w:rsidR="006B1C43" w:rsidRPr="006B1C43" w:rsidRDefault="006B1C43" w:rsidP="006B1C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C43">
        <w:rPr>
          <w:rFonts w:ascii="Times New Roman" w:hAnsi="Times New Roman" w:cs="Times New Roman"/>
          <w:b/>
          <w:sz w:val="20"/>
          <w:szCs w:val="20"/>
        </w:rPr>
        <w:t>д.Шамардан</w:t>
      </w: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О внесении изменений в план-график </w:t>
      </w: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>размещения заказов на 2015 г.</w:t>
      </w: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В соответствии с ч. 2 ст.112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6B1C43">
          <w:rPr>
            <w:rFonts w:ascii="Times New Roman" w:hAnsi="Times New Roman" w:cs="Times New Roman"/>
            <w:sz w:val="20"/>
            <w:szCs w:val="20"/>
          </w:rPr>
          <w:t>2013 г</w:t>
        </w:r>
      </w:smartTag>
      <w:r w:rsidRPr="006B1C43">
        <w:rPr>
          <w:rFonts w:ascii="Times New Roman" w:hAnsi="Times New Roman" w:cs="Times New Roman"/>
          <w:sz w:val="20"/>
          <w:szCs w:val="20"/>
        </w:rPr>
        <w:t>. № 44-ФЗ «</w:t>
      </w:r>
      <w:r w:rsidRPr="006B1C43">
        <w:rPr>
          <w:rStyle w:val="a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B1C43">
        <w:rPr>
          <w:rFonts w:ascii="Times New Roman" w:hAnsi="Times New Roman" w:cs="Times New Roman"/>
          <w:sz w:val="20"/>
          <w:szCs w:val="20"/>
        </w:rPr>
        <w:t xml:space="preserve">»,  </w:t>
      </w:r>
      <w:r w:rsidRPr="006B1C43">
        <w:rPr>
          <w:rFonts w:ascii="Times New Roman" w:hAnsi="Times New Roman" w:cs="Times New Roman"/>
          <w:sz w:val="20"/>
          <w:szCs w:val="20"/>
        </w:rPr>
        <w:lastRenderedPageBreak/>
        <w:t xml:space="preserve">руководствуясь Уставом муниципального образования «Шамардановское», </w:t>
      </w:r>
      <w:proofErr w:type="spellStart"/>
      <w:r w:rsidRPr="006B1C43">
        <w:rPr>
          <w:rFonts w:ascii="Times New Roman" w:hAnsi="Times New Roman" w:cs="Times New Roman"/>
          <w:sz w:val="20"/>
          <w:szCs w:val="20"/>
        </w:rPr>
        <w:t>утвержденным</w:t>
      </w:r>
      <w:proofErr w:type="spellEnd"/>
      <w:r w:rsidRPr="006B1C43">
        <w:rPr>
          <w:rFonts w:ascii="Times New Roman" w:hAnsi="Times New Roman" w:cs="Times New Roman"/>
          <w:sz w:val="20"/>
          <w:szCs w:val="20"/>
        </w:rPr>
        <w:t xml:space="preserve"> решением  Совета депутатов от 28 ноября 2005 года №8,</w:t>
      </w: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1C43" w:rsidRPr="006B1C43" w:rsidRDefault="006B1C43" w:rsidP="006B1C43">
      <w:pPr>
        <w:pStyle w:val="a7"/>
        <w:numPr>
          <w:ilvl w:val="0"/>
          <w:numId w:val="8"/>
        </w:numPr>
        <w:jc w:val="both"/>
        <w:rPr>
          <w:sz w:val="20"/>
        </w:rPr>
      </w:pPr>
      <w:proofErr w:type="gramStart"/>
      <w:r w:rsidRPr="006B1C43">
        <w:rPr>
          <w:sz w:val="20"/>
        </w:rPr>
        <w:t>Внести в план-график размещения заказов на поставки товаров, выполнение работ, оказание услуг для нужд заказчиков на 2015 год следующие изменения:</w:t>
      </w:r>
      <w:proofErr w:type="gramEnd"/>
    </w:p>
    <w:p w:rsidR="006B1C43" w:rsidRPr="006B1C43" w:rsidRDefault="006B1C43" w:rsidP="006B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- добавить закупку у единственного поставщика по предоставлению услуг на установку мемориальной доски в </w:t>
      </w:r>
      <w:proofErr w:type="spellStart"/>
      <w:r w:rsidRPr="006B1C43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6B1C4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6B1C43">
        <w:rPr>
          <w:rFonts w:ascii="Times New Roman" w:hAnsi="Times New Roman" w:cs="Times New Roman"/>
          <w:sz w:val="20"/>
          <w:szCs w:val="20"/>
        </w:rPr>
        <w:t>овоелово</w:t>
      </w:r>
      <w:proofErr w:type="spellEnd"/>
      <w:r w:rsidRPr="006B1C43">
        <w:rPr>
          <w:rFonts w:ascii="Times New Roman" w:hAnsi="Times New Roman" w:cs="Times New Roman"/>
          <w:sz w:val="20"/>
          <w:szCs w:val="20"/>
        </w:rPr>
        <w:t xml:space="preserve"> МО «Шамардановское».</w:t>
      </w:r>
    </w:p>
    <w:p w:rsidR="006B1C43" w:rsidRPr="006B1C43" w:rsidRDefault="006B1C43" w:rsidP="006B1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- добавить закупку у единственного поставщика по предоставлению услуг на водоснабжение </w:t>
      </w:r>
      <w:proofErr w:type="spellStart"/>
      <w:r w:rsidRPr="006B1C43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6B1C4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6B1C43">
        <w:rPr>
          <w:rFonts w:ascii="Times New Roman" w:hAnsi="Times New Roman" w:cs="Times New Roman"/>
          <w:sz w:val="20"/>
          <w:szCs w:val="20"/>
        </w:rPr>
        <w:t>овоелово</w:t>
      </w:r>
      <w:proofErr w:type="spellEnd"/>
      <w:r w:rsidRPr="006B1C43">
        <w:rPr>
          <w:rFonts w:ascii="Times New Roman" w:hAnsi="Times New Roman" w:cs="Times New Roman"/>
          <w:sz w:val="20"/>
          <w:szCs w:val="20"/>
        </w:rPr>
        <w:t xml:space="preserve"> МО «Шамардановское».</w:t>
      </w: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       2. </w:t>
      </w:r>
      <w:proofErr w:type="gramStart"/>
      <w:r w:rsidRPr="006B1C43">
        <w:rPr>
          <w:rFonts w:ascii="Times New Roman" w:hAnsi="Times New Roman" w:cs="Times New Roman"/>
          <w:sz w:val="20"/>
          <w:szCs w:val="20"/>
        </w:rPr>
        <w:t>Разместить изменения</w:t>
      </w:r>
      <w:proofErr w:type="gramEnd"/>
      <w:r w:rsidRPr="006B1C43">
        <w:rPr>
          <w:rFonts w:ascii="Times New Roman" w:hAnsi="Times New Roman" w:cs="Times New Roman"/>
          <w:sz w:val="20"/>
          <w:szCs w:val="20"/>
        </w:rPr>
        <w:t xml:space="preserve"> на официальном сайте не позднее </w:t>
      </w:r>
      <w:proofErr w:type="spellStart"/>
      <w:r w:rsidRPr="006B1C43">
        <w:rPr>
          <w:rFonts w:ascii="Times New Roman" w:hAnsi="Times New Roman" w:cs="Times New Roman"/>
          <w:sz w:val="20"/>
          <w:szCs w:val="20"/>
        </w:rPr>
        <w:t>трех</w:t>
      </w:r>
      <w:proofErr w:type="spellEnd"/>
      <w:r w:rsidRPr="006B1C43">
        <w:rPr>
          <w:rFonts w:ascii="Times New Roman" w:hAnsi="Times New Roman" w:cs="Times New Roman"/>
          <w:sz w:val="20"/>
          <w:szCs w:val="20"/>
        </w:rPr>
        <w:t xml:space="preserve"> рабочих дней со дня внесения изменений в план-график.</w:t>
      </w: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C43">
        <w:rPr>
          <w:rFonts w:ascii="Times New Roman" w:hAnsi="Times New Roman" w:cs="Times New Roman"/>
          <w:sz w:val="20"/>
          <w:szCs w:val="20"/>
        </w:rPr>
        <w:t xml:space="preserve">«Шамардановское»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6B1C43">
        <w:rPr>
          <w:rFonts w:ascii="Times New Roman" w:hAnsi="Times New Roman" w:cs="Times New Roman"/>
          <w:sz w:val="20"/>
          <w:szCs w:val="20"/>
        </w:rPr>
        <w:t xml:space="preserve">                           Ю.Г.Булдаков</w:t>
      </w:r>
    </w:p>
    <w:p w:rsidR="006B1C43" w:rsidRPr="006B1C43" w:rsidRDefault="006B1C43" w:rsidP="006B1C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6B1C43">
      <w:pPr>
        <w:jc w:val="both"/>
        <w:rPr>
          <w:sz w:val="24"/>
          <w:szCs w:val="24"/>
        </w:rPr>
      </w:pPr>
    </w:p>
    <w:p w:rsidR="006B1C43" w:rsidRDefault="006B1C43" w:rsidP="006B1C43">
      <w:pPr>
        <w:jc w:val="both"/>
        <w:rPr>
          <w:sz w:val="24"/>
          <w:szCs w:val="24"/>
        </w:rPr>
      </w:pPr>
    </w:p>
    <w:p w:rsidR="00A84ED5" w:rsidRPr="00A84ED5" w:rsidRDefault="00A84ED5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Default="002957E6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C43" w:rsidRDefault="006B1C43" w:rsidP="002177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57E6" w:rsidRPr="002957E6" w:rsidRDefault="002957E6" w:rsidP="002177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>
        <w:rPr>
          <w:rFonts w:ascii="Times New Roman" w:hAnsi="Times New Roman" w:cs="Times New Roman"/>
          <w:sz w:val="20"/>
          <w:szCs w:val="20"/>
        </w:rPr>
        <w:t>5</w:t>
      </w:r>
      <w:r w:rsidRPr="00A84ED5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A84ED5" w:rsidRDefault="002957E6" w:rsidP="002177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84ED5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A84ED5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Pr="00A84ED5">
        <w:rPr>
          <w:rFonts w:ascii="Times New Roman" w:hAnsi="Times New Roman" w:cs="Times New Roman"/>
          <w:sz w:val="20"/>
          <w:szCs w:val="20"/>
        </w:rPr>
        <w:t>, д.5</w:t>
      </w:r>
    </w:p>
    <w:sectPr w:rsidR="002957E6" w:rsidRPr="00A84ED5" w:rsidSect="002177BE">
      <w:footerReference w:type="default" r:id="rId12"/>
      <w:pgSz w:w="8419" w:h="11906" w:orient="landscape"/>
      <w:pgMar w:top="851" w:right="6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2A" w:rsidRDefault="007A762A" w:rsidP="00A403ED">
      <w:pPr>
        <w:spacing w:after="0" w:line="240" w:lineRule="auto"/>
      </w:pPr>
      <w:r>
        <w:separator/>
      </w:r>
    </w:p>
  </w:endnote>
  <w:endnote w:type="continuationSeparator" w:id="0">
    <w:p w:rsidR="007A762A" w:rsidRDefault="007A762A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A403ED" w:rsidRDefault="00A40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7C">
          <w:rPr>
            <w:noProof/>
          </w:rPr>
          <w:t>10</w:t>
        </w:r>
        <w:r>
          <w:fldChar w:fldCharType="end"/>
        </w:r>
      </w:p>
    </w:sdtContent>
  </w:sdt>
  <w:p w:rsidR="00A403ED" w:rsidRDefault="00A403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2A" w:rsidRDefault="007A762A" w:rsidP="00A403ED">
      <w:pPr>
        <w:spacing w:after="0" w:line="240" w:lineRule="auto"/>
      </w:pPr>
      <w:r>
        <w:separator/>
      </w:r>
    </w:p>
  </w:footnote>
  <w:footnote w:type="continuationSeparator" w:id="0">
    <w:p w:rsidR="007A762A" w:rsidRDefault="007A762A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34E84"/>
    <w:rsid w:val="00085C05"/>
    <w:rsid w:val="000F7697"/>
    <w:rsid w:val="00127A8F"/>
    <w:rsid w:val="001410B8"/>
    <w:rsid w:val="00176696"/>
    <w:rsid w:val="001B5E91"/>
    <w:rsid w:val="002177BE"/>
    <w:rsid w:val="00273CAD"/>
    <w:rsid w:val="002957E6"/>
    <w:rsid w:val="002974B3"/>
    <w:rsid w:val="002B7066"/>
    <w:rsid w:val="002F04BA"/>
    <w:rsid w:val="004354CE"/>
    <w:rsid w:val="004421A8"/>
    <w:rsid w:val="0045717A"/>
    <w:rsid w:val="004F0669"/>
    <w:rsid w:val="005123DA"/>
    <w:rsid w:val="005D2E33"/>
    <w:rsid w:val="00602509"/>
    <w:rsid w:val="006B1C43"/>
    <w:rsid w:val="0075502F"/>
    <w:rsid w:val="007A762A"/>
    <w:rsid w:val="0094296E"/>
    <w:rsid w:val="00997DF9"/>
    <w:rsid w:val="00A403ED"/>
    <w:rsid w:val="00A84ED5"/>
    <w:rsid w:val="00AE6658"/>
    <w:rsid w:val="00AE6882"/>
    <w:rsid w:val="00B022D1"/>
    <w:rsid w:val="00C47074"/>
    <w:rsid w:val="00D46F9D"/>
    <w:rsid w:val="00E061B9"/>
    <w:rsid w:val="00E17F7C"/>
    <w:rsid w:val="00E238C0"/>
    <w:rsid w:val="00E4712B"/>
    <w:rsid w:val="00ED77AA"/>
    <w:rsid w:val="00F3434B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qFormat/>
    <w:rsid w:val="006B1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qFormat/>
    <w:rsid w:val="006B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1751bba-1e2b-4cf8-b55f-4ef5fae899c4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8782-0E5F-452B-9067-123FE54D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5255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2015-02-17T06:58:00Z</cp:lastPrinted>
  <dcterms:created xsi:type="dcterms:W3CDTF">2014-10-09T12:09:00Z</dcterms:created>
  <dcterms:modified xsi:type="dcterms:W3CDTF">2015-05-28T10:15:00Z</dcterms:modified>
</cp:coreProperties>
</file>