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B1" w:rsidRDefault="001872B1" w:rsidP="001872B1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B1" w:rsidRPr="001872B1" w:rsidRDefault="001872B1" w:rsidP="001872B1">
      <w:pPr>
        <w:ind w:right="48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72B1">
        <w:rPr>
          <w:rFonts w:ascii="Times New Roman" w:hAnsi="Times New Roman" w:cs="Times New Roman"/>
          <w:b/>
          <w:sz w:val="20"/>
          <w:szCs w:val="20"/>
        </w:rPr>
        <w:t xml:space="preserve">АДМИНИСТРАЦИЯ МУНИЦИПАЛЬНОГО ОБРАЗОВАНИЯ «ШАМАРДАНОВСКОЕ»  </w:t>
      </w:r>
    </w:p>
    <w:p w:rsidR="001872B1" w:rsidRDefault="001872B1" w:rsidP="001872B1">
      <w:pPr>
        <w:ind w:right="485"/>
        <w:jc w:val="center"/>
        <w:rPr>
          <w:b/>
          <w:sz w:val="20"/>
          <w:szCs w:val="20"/>
        </w:rPr>
      </w:pPr>
      <w:r w:rsidRPr="001872B1">
        <w:rPr>
          <w:rFonts w:ascii="Times New Roman" w:hAnsi="Times New Roman" w:cs="Times New Roman"/>
          <w:b/>
          <w:sz w:val="20"/>
          <w:szCs w:val="20"/>
        </w:rPr>
        <w:t>«ШАМАРДАН» МУНИЦИПАЛ КЫЛДЫТЭТЛЭН АДМИНИСТРАЦИЕЗ</w:t>
      </w:r>
    </w:p>
    <w:p w:rsidR="001872B1" w:rsidRDefault="001872B1" w:rsidP="001872B1">
      <w:pPr>
        <w:ind w:right="485" w:firstLine="540"/>
        <w:jc w:val="center"/>
        <w:rPr>
          <w:b/>
          <w:sz w:val="20"/>
          <w:szCs w:val="20"/>
        </w:rPr>
      </w:pPr>
    </w:p>
    <w:p w:rsidR="001872B1" w:rsidRPr="001872B1" w:rsidRDefault="001872B1" w:rsidP="001872B1">
      <w:pPr>
        <w:jc w:val="center"/>
        <w:rPr>
          <w:rFonts w:ascii="Times New Roman" w:hAnsi="Times New Roman" w:cs="Times New Roman"/>
          <w:b/>
        </w:rPr>
      </w:pPr>
      <w:r w:rsidRPr="001872B1">
        <w:rPr>
          <w:rFonts w:ascii="Times New Roman" w:hAnsi="Times New Roman" w:cs="Times New Roman"/>
          <w:b/>
        </w:rPr>
        <w:t>ПОСТАНОВЛЕНИЕ</w:t>
      </w:r>
    </w:p>
    <w:p w:rsidR="001872B1" w:rsidRPr="001872B1" w:rsidRDefault="001872B1" w:rsidP="001872B1">
      <w:pPr>
        <w:tabs>
          <w:tab w:val="left" w:pos="7800"/>
        </w:tabs>
        <w:rPr>
          <w:rFonts w:ascii="Times New Roman" w:hAnsi="Times New Roman" w:cs="Times New Roman"/>
        </w:rPr>
      </w:pPr>
      <w:r w:rsidRPr="001872B1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ноября</w:t>
      </w:r>
      <w:r w:rsidRPr="001872B1">
        <w:rPr>
          <w:rFonts w:ascii="Times New Roman" w:hAnsi="Times New Roman" w:cs="Times New Roman"/>
          <w:b/>
        </w:rPr>
        <w:t xml:space="preserve"> 2019 года</w:t>
      </w:r>
      <w:r w:rsidRPr="001872B1">
        <w:rPr>
          <w:rFonts w:ascii="Times New Roman" w:hAnsi="Times New Roman" w:cs="Times New Roman"/>
          <w:b/>
        </w:rPr>
        <w:tab/>
        <w:t xml:space="preserve">              № </w:t>
      </w:r>
      <w:r>
        <w:rPr>
          <w:rFonts w:ascii="Times New Roman" w:hAnsi="Times New Roman" w:cs="Times New Roman"/>
          <w:b/>
        </w:rPr>
        <w:t>41</w:t>
      </w:r>
    </w:p>
    <w:p w:rsidR="001872B1" w:rsidRPr="001872B1" w:rsidRDefault="001872B1" w:rsidP="001872B1">
      <w:pPr>
        <w:jc w:val="center"/>
        <w:rPr>
          <w:rFonts w:ascii="Times New Roman" w:hAnsi="Times New Roman" w:cs="Times New Roman"/>
          <w:b/>
        </w:rPr>
      </w:pPr>
      <w:r w:rsidRPr="001872B1">
        <w:rPr>
          <w:rFonts w:ascii="Times New Roman" w:hAnsi="Times New Roman" w:cs="Times New Roman"/>
          <w:b/>
        </w:rPr>
        <w:t>д. Шамардан</w:t>
      </w:r>
    </w:p>
    <w:p w:rsidR="001872B1" w:rsidRPr="001872B1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B1">
        <w:rPr>
          <w:rFonts w:ascii="Times New Roman" w:hAnsi="Times New Roman" w:cs="Times New Roman"/>
          <w:b/>
          <w:sz w:val="24"/>
          <w:szCs w:val="24"/>
        </w:rPr>
        <w:t>Об утверждении 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872B1">
        <w:rPr>
          <w:rFonts w:ascii="Times New Roman" w:hAnsi="Times New Roman" w:cs="Times New Roman"/>
          <w:b/>
          <w:sz w:val="24"/>
          <w:szCs w:val="24"/>
        </w:rPr>
        <w:t xml:space="preserve"> о порядке подготовки Генерального плана, Правил землепользования и застройки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Шамардановское</w:t>
      </w:r>
      <w:r w:rsidRPr="001872B1">
        <w:rPr>
          <w:rFonts w:ascii="Times New Roman" w:hAnsi="Times New Roman" w:cs="Times New Roman"/>
          <w:b/>
          <w:sz w:val="24"/>
          <w:szCs w:val="24"/>
        </w:rPr>
        <w:t>», а также по внесению в них изменений</w:t>
      </w:r>
    </w:p>
    <w:p w:rsidR="001872B1" w:rsidRDefault="001872B1" w:rsidP="001872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2B1" w:rsidRPr="001872B1" w:rsidRDefault="001872B1" w:rsidP="001872B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2B1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7" w:history="1">
        <w:r w:rsidRPr="001872B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872B1">
        <w:rPr>
          <w:rFonts w:ascii="Times New Roman" w:hAnsi="Times New Roman" w:cs="Times New Roman"/>
          <w:sz w:val="24"/>
          <w:szCs w:val="24"/>
        </w:rPr>
        <w:t xml:space="preserve"> РФ от 29 декабря 2004 года № 190-ФЗ, </w:t>
      </w:r>
      <w:hyperlink r:id="rId8" w:history="1">
        <w:r w:rsidRPr="001872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72B1">
        <w:rPr>
          <w:rFonts w:ascii="Times New Roman" w:hAnsi="Times New Roman" w:cs="Times New Roman"/>
          <w:sz w:val="24"/>
          <w:szCs w:val="24"/>
        </w:rPr>
        <w:t xml:space="preserve"> УР от 6 марта 2014 года № 3-РЗ «О градостроительной деятельности в Удмуртской Республике», </w:t>
      </w:r>
      <w:hyperlink r:id="rId9" w:history="1">
        <w:r w:rsidRPr="001872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72B1">
        <w:rPr>
          <w:rFonts w:ascii="Times New Roman" w:hAnsi="Times New Roman" w:cs="Times New Roman"/>
          <w:sz w:val="24"/>
          <w:szCs w:val="24"/>
        </w:rPr>
        <w:t xml:space="preserve"> УР от 28 ноября 2014 года </w:t>
      </w:r>
      <w:r w:rsidRPr="001872B1">
        <w:rPr>
          <w:rFonts w:ascii="Times New Roman" w:hAnsi="Times New Roman" w:cs="Times New Roman"/>
          <w:sz w:val="24"/>
          <w:szCs w:val="24"/>
        </w:rPr>
        <w:br/>
        <w:t xml:space="preserve">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</w:t>
      </w:r>
      <w:hyperlink r:id="rId10" w:history="1">
        <w:r w:rsidRPr="001872B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72B1">
        <w:rPr>
          <w:rFonts w:ascii="Times New Roman" w:hAnsi="Times New Roman" w:cs="Times New Roman"/>
          <w:sz w:val="24"/>
          <w:szCs w:val="24"/>
        </w:rPr>
        <w:t xml:space="preserve"> Правительства УР от 29 декабря</w:t>
      </w:r>
      <w:proofErr w:type="gramEnd"/>
      <w:r w:rsidR="00D80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2B1">
        <w:rPr>
          <w:rFonts w:ascii="Times New Roman" w:hAnsi="Times New Roman" w:cs="Times New Roman"/>
          <w:sz w:val="24"/>
          <w:szCs w:val="24"/>
        </w:rPr>
        <w:t xml:space="preserve">2014 года № 582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а также по внесению в них изменений», </w:t>
      </w:r>
      <w:hyperlink r:id="rId11" w:history="1">
        <w:r w:rsidRPr="001872B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872B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</w:t>
      </w:r>
      <w:r w:rsidRPr="001872B1">
        <w:rPr>
          <w:rFonts w:ascii="Times New Roman" w:hAnsi="Times New Roman" w:cs="Times New Roman"/>
          <w:sz w:val="24"/>
          <w:szCs w:val="24"/>
        </w:rPr>
        <w:br/>
        <w:t>21 июля 2016 года № 460 «Об утверждении порядка согласования проектов документов территориального планирования муниципальных образований, состава</w:t>
      </w:r>
      <w:proofErr w:type="gramEnd"/>
      <w:r w:rsidRPr="001872B1">
        <w:rPr>
          <w:rFonts w:ascii="Times New Roman" w:hAnsi="Times New Roman" w:cs="Times New Roman"/>
          <w:sz w:val="24"/>
          <w:szCs w:val="24"/>
        </w:rPr>
        <w:t xml:space="preserve"> и порядка работы согласительной комиссии при согласовании проектов документов территориального планирования», руководствуясь </w:t>
      </w:r>
      <w:hyperlink r:id="rId12" w:history="1">
        <w:r w:rsidRPr="001872B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872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«Шамардановское»  постановляю:</w:t>
      </w:r>
    </w:p>
    <w:p w:rsidR="001872B1" w:rsidRPr="001872B1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2B1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подготовки Генерального плана, Правил землепользования и застройки муниципального образования «Шамардановское», а также по внесению в них изменений</w:t>
      </w:r>
    </w:p>
    <w:p w:rsidR="001872B1" w:rsidRPr="001872B1" w:rsidRDefault="001872B1" w:rsidP="001872B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B1">
        <w:rPr>
          <w:rFonts w:ascii="Times New Roman" w:hAnsi="Times New Roman" w:cs="Times New Roman"/>
          <w:sz w:val="24"/>
          <w:szCs w:val="24"/>
        </w:rPr>
        <w:t>2. Данное постановление подлежит опубликованию в средствах массовой информации.</w:t>
      </w:r>
    </w:p>
    <w:p w:rsidR="001872B1" w:rsidRPr="001872B1" w:rsidRDefault="001872B1" w:rsidP="001872B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B1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главу поселения.</w:t>
      </w:r>
    </w:p>
    <w:p w:rsidR="001872B1" w:rsidRDefault="001872B1" w:rsidP="001872B1">
      <w:pPr>
        <w:pStyle w:val="ConsPlusNormal"/>
        <w:ind w:firstLine="540"/>
        <w:jc w:val="both"/>
      </w:pPr>
    </w:p>
    <w:p w:rsidR="001872B1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872B1" w:rsidRDefault="001872B1" w:rsidP="00187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1872B1" w:rsidRDefault="001872B1" w:rsidP="00187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«Шамардановское»                                                                          Н.В.Егорова</w:t>
      </w:r>
    </w:p>
    <w:p w:rsidR="001872B1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872B1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872B1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872B1" w:rsidRPr="00D806A4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806A4">
        <w:rPr>
          <w:rFonts w:ascii="Times New Roman" w:hAnsi="Times New Roman" w:cs="Times New Roman"/>
          <w:b/>
          <w:sz w:val="26"/>
          <w:szCs w:val="26"/>
        </w:rPr>
        <w:lastRenderedPageBreak/>
        <w:t>Положение о порядке подготовки Генерального плана, Правил землепользования и застройки муниципального образования «Шамардановское», а также по внесению в них изменений</w:t>
      </w:r>
    </w:p>
    <w:p w:rsidR="001872B1" w:rsidRPr="00961C54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72B1" w:rsidRPr="00961C54" w:rsidRDefault="001872B1" w:rsidP="001872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1872B1" w:rsidRPr="00961C54" w:rsidRDefault="001872B1" w:rsidP="001872B1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</w:p>
    <w:p w:rsidR="001872B1" w:rsidRPr="00961C54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1.1. Положения о составе, порядке подготовки Генерального плана, 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«Шамардановское</w:t>
      </w:r>
      <w:r w:rsidRPr="00961C54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Pr="00961C54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Pr="00961C54">
        <w:rPr>
          <w:rFonts w:ascii="Times New Roman" w:hAnsi="Times New Roman" w:cs="Times New Roman"/>
          <w:sz w:val="26"/>
          <w:szCs w:val="26"/>
        </w:rPr>
        <w:t xml:space="preserve"> также по внесению в них изменений (далее - Положение) разработано в соответствии 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Градостроительным </w:t>
      </w:r>
      <w:hyperlink r:id="rId13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14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N 131-ФЗ "Об общих принципах организации местного самоуправления в РФ, </w:t>
      </w:r>
      <w:hyperlink r:id="rId15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порядке осуществления исполнительными органами государственной власти Удмуртской Республики полномочий по </w:t>
      </w:r>
      <w:proofErr w:type="spellStart"/>
      <w:proofErr w:type="gramStart"/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>принятиюрешений</w:t>
      </w:r>
      <w:proofErr w:type="spellEnd"/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подготовке и утверждению схем территориального планирования муниципальных районов, генеральных планов поселений, городских округов, а также по внесению в них изменений", утвержденным постановлением Правительства Удмуртской Республики от 29.12.2014 N 582 (далее - постановление Правительства Удмуртской Республики от 29.12.2014 N 582)", постановлением Правительства УР от 29.12.2014 N 580 "Об утверждении Положения о порядке осуществления исполнительными органами государственной власти Удмуртской Республики полномочий</w:t>
      </w:r>
      <w:proofErr w:type="gramEnd"/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принятию решений по подготовке и утверждению правил землепользования и застройки поселения, городского округа, а также по внесению в них изменений", </w:t>
      </w:r>
      <w:hyperlink r:id="rId16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Шамардановское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определяет порядок подготовки Генерального </w:t>
      </w:r>
      <w:r w:rsidRPr="00961C54">
        <w:rPr>
          <w:rFonts w:ascii="Times New Roman" w:hAnsi="Times New Roman" w:cs="Times New Roman"/>
          <w:sz w:val="26"/>
          <w:szCs w:val="26"/>
        </w:rPr>
        <w:t xml:space="preserve">плана, Правил землепользования и застройки 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Шамардановское</w:t>
      </w:r>
      <w:r w:rsidRPr="00961C54">
        <w:rPr>
          <w:rFonts w:ascii="Times New Roman" w:hAnsi="Times New Roman" w:cs="Times New Roman"/>
          <w:sz w:val="26"/>
          <w:szCs w:val="26"/>
        </w:rPr>
        <w:t>, а также порядок внесения в них изменений.</w:t>
      </w:r>
    </w:p>
    <w:p w:rsidR="001872B1" w:rsidRPr="00961C54" w:rsidRDefault="001872B1" w:rsidP="001872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1.2. Генеральный план, Правила землепользования и застройки 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Шамардановское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>а также внесение в них изменений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 xml:space="preserve">разрабатываются в целях определения назначения территории 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Шамардановское</w:t>
      </w:r>
      <w:r w:rsidRPr="00961C54">
        <w:rPr>
          <w:rFonts w:ascii="Times New Roman" w:hAnsi="Times New Roman" w:cs="Times New Roman"/>
          <w:sz w:val="26"/>
          <w:szCs w:val="26"/>
        </w:rPr>
        <w:t xml:space="preserve"> исходя   из  социальных, экономических, экологических и иных  факторов  для обеспечения   устойчивого   развития   территории,   развития   инженерной, транспортной   и  социальной  инфраструктур,  обеспечения  учета  интересов граждан  и  их  объединений.</w:t>
      </w:r>
    </w:p>
    <w:p w:rsidR="001872B1" w:rsidRPr="00961C54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2. Порядок подготовки Генерального плана, Правил землепользования и застройки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Шамардановское</w:t>
      </w:r>
      <w:r w:rsidRPr="00961C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 xml:space="preserve">а также по внесению в них изменений </w:t>
      </w:r>
    </w:p>
    <w:p w:rsidR="001872B1" w:rsidRPr="00961C54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872B1" w:rsidRPr="00961C54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961C54">
        <w:rPr>
          <w:rFonts w:ascii="Times New Roman" w:hAnsi="Times New Roman" w:cs="Times New Roman"/>
          <w:sz w:val="26"/>
          <w:szCs w:val="26"/>
        </w:rPr>
        <w:t xml:space="preserve">Принятие решений по подготовке и утверждению Генерального плана, Правил землепользования и застройки 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>, а также по внесению в них изменений осуществляется Правительством Удмуртской Республики на основании постановлений Правительства Удмуртской Республики от 29.12.2014 N 582 и от 29.12.2014 N 580 по обращению Главы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 xml:space="preserve"> (далее - Глава муниципального образования).</w:t>
      </w:r>
      <w:proofErr w:type="gramEnd"/>
    </w:p>
    <w:p w:rsidR="001872B1" w:rsidRPr="00961C54" w:rsidRDefault="001872B1" w:rsidP="001872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2.2. Органы государственной власти Удмуртской Республики, органы местного самоуправления, заинтересованные лица, указанные в Градостроительном </w:t>
      </w:r>
      <w:hyperlink r:id="rId17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кодексе</w:t>
        </w:r>
      </w:hyperlink>
      <w:r w:rsidRPr="00961C54">
        <w:rPr>
          <w:rFonts w:ascii="Times New Roman" w:hAnsi="Times New Roman" w:cs="Times New Roman"/>
          <w:sz w:val="26"/>
          <w:szCs w:val="26"/>
        </w:rPr>
        <w:t xml:space="preserve"> Российской Федерации, вправе представить в </w:t>
      </w:r>
      <w:r w:rsidRPr="00961C54">
        <w:rPr>
          <w:rFonts w:ascii="Times New Roman" w:hAnsi="Times New Roman" w:cs="Times New Roman"/>
          <w:sz w:val="26"/>
          <w:szCs w:val="26"/>
        </w:rPr>
        <w:lastRenderedPageBreak/>
        <w:t>Администрацию муниципального образования "</w:t>
      </w:r>
      <w:r>
        <w:rPr>
          <w:rFonts w:ascii="Times New Roman" w:hAnsi="Times New Roman" w:cs="Times New Roman"/>
          <w:sz w:val="26"/>
          <w:szCs w:val="26"/>
        </w:rPr>
        <w:t>Шамардановское</w:t>
      </w:r>
      <w:r w:rsidRPr="00961C54">
        <w:rPr>
          <w:rFonts w:ascii="Times New Roman" w:hAnsi="Times New Roman" w:cs="Times New Roman"/>
          <w:sz w:val="26"/>
          <w:szCs w:val="26"/>
        </w:rPr>
        <w:t xml:space="preserve">" предложения по подготовке проекта  Генерального плана, 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>, а также проекты по внесению в них изменений.</w:t>
      </w:r>
    </w:p>
    <w:p w:rsidR="001872B1" w:rsidRPr="00961C54" w:rsidRDefault="001872B1" w:rsidP="001872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72B1" w:rsidRPr="00961C54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2.3. Внесение изменений в Генеральный план, правила землепользования и застройки осуществляется в порядке, предусмотренном Градостроительным Кодексом, с учетом особенностей, установленных Градостроительным Кодексом.</w:t>
      </w:r>
    </w:p>
    <w:p w:rsidR="001872B1" w:rsidRPr="00961C54" w:rsidRDefault="001872B1" w:rsidP="001872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2.4.  Основаниями для рассмотрения вопроса о внесении изменений в правила землепользования и застройки являются основания, предусмотренные Градостроительным кодексом РФ</w:t>
      </w:r>
    </w:p>
    <w:p w:rsidR="001872B1" w:rsidRPr="00961C54" w:rsidRDefault="001872B1" w:rsidP="00187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2.5. Заинтересованные лица вправе представить свои предложения по подготовке проекта Генерального плана, Правил землепользования и застройки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 xml:space="preserve">, а также по внесению в них изменений в Администрацию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 xml:space="preserve"> в письменном виде и рассматриваются Комиссией  в течение 7</w:t>
      </w:r>
      <w:r w:rsidR="00D806A4"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>календарных дней с момента получения.</w:t>
      </w:r>
      <w:r w:rsidR="00D806A4"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 xml:space="preserve">После рассмотрения Комиссией Администрация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 xml:space="preserve"> направляет обращение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D806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исполнительный орган государственной власти Удмуртской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уполномоченный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</w:t>
      </w:r>
      <w:r w:rsidRPr="00961C54">
        <w:rPr>
          <w:rFonts w:ascii="Times New Roman" w:hAnsi="Times New Roman" w:cs="Times New Roman"/>
          <w:sz w:val="26"/>
          <w:szCs w:val="26"/>
        </w:rPr>
        <w:t xml:space="preserve">о подготовке проекта Генерального плана, Правил землепользования и застройки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>, внесение изменений в них в течение 3 календарных дней с даты рассмотрения Комиссий. О результатах рассмотрения таких предложений сообщается заявителю в письменной форме.</w:t>
      </w:r>
    </w:p>
    <w:p w:rsidR="001872B1" w:rsidRPr="00961C54" w:rsidRDefault="001872B1" w:rsidP="001872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2.6. Обращение по подготовке проекта Генерального плана, Правил землепользования и застройки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>, внесение изменений в них направляется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D806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исполнительный орган государственной власти Удмуртской Республики уполномоченный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Pr="003F18F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F18F1">
        <w:rPr>
          <w:rFonts w:ascii="Times New Roman" w:hAnsi="Times New Roman" w:cs="Times New Roman"/>
          <w:sz w:val="26"/>
          <w:szCs w:val="26"/>
        </w:rPr>
        <w:t>далее –Исполнительный орган)</w:t>
      </w:r>
      <w:r w:rsidRPr="00961C54">
        <w:rPr>
          <w:rFonts w:ascii="Times New Roman" w:hAnsi="Times New Roman" w:cs="Times New Roman"/>
          <w:sz w:val="26"/>
          <w:szCs w:val="26"/>
        </w:rPr>
        <w:t>с учетом требований, предусмотренных постановлениями Правительства Удмуртской Республики от  29.12.2014 N 582 и от 29.12.2014 N 580.</w:t>
      </w:r>
    </w:p>
    <w:p w:rsidR="001872B1" w:rsidRPr="00961C54" w:rsidRDefault="001872B1" w:rsidP="001872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2.7. Проект Генерального плана, Правил землепользования и застройки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>, внесение изменений в них подлежат обязательному рассмотрению на публичных слушаниях, общественных обсуждениях.</w:t>
      </w:r>
    </w:p>
    <w:p w:rsidR="001872B1" w:rsidRPr="00961C54" w:rsidRDefault="001872B1" w:rsidP="001872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Сроки публичных слушаний, порядок их организации и проведения определяются Градостроительным кодексом Российской 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Федерации, </w:t>
      </w:r>
      <w:hyperlink r:id="rId18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"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Шамардановское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", </w:t>
      </w:r>
      <w:hyperlink r:id="rId19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публичных слушаниях (общественных обсуждениях)</w:t>
      </w:r>
      <w:r w:rsidR="00D806A4" w:rsidRPr="00D80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утвержденным решением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№40 от 25.10.2007 года</w:t>
      </w:r>
      <w:r w:rsidRPr="00961C54">
        <w:rPr>
          <w:rFonts w:ascii="Times New Roman" w:hAnsi="Times New Roman" w:cs="Times New Roman"/>
          <w:sz w:val="26"/>
          <w:szCs w:val="26"/>
        </w:rPr>
        <w:t>.</w:t>
      </w:r>
    </w:p>
    <w:p w:rsidR="001872B1" w:rsidRPr="00961C54" w:rsidRDefault="001872B1" w:rsidP="001872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lastRenderedPageBreak/>
        <w:t xml:space="preserve">2.8. </w:t>
      </w:r>
      <w:proofErr w:type="gramStart"/>
      <w:r w:rsidRPr="00961C54">
        <w:rPr>
          <w:rFonts w:ascii="Times New Roman" w:hAnsi="Times New Roman" w:cs="Times New Roman"/>
          <w:sz w:val="26"/>
          <w:szCs w:val="26"/>
        </w:rPr>
        <w:t xml:space="preserve">С момента получения распоряжения правительства Удмуртской Республики о подготовке проекта Генерального плана, Правил землепользования и застройки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 xml:space="preserve">, </w:t>
      </w:r>
      <w:r w:rsidR="00D806A4"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 xml:space="preserve">внесение изменений в них Администрацией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 xml:space="preserve"> утверждаются состав и порядок деятельности Комиссии по подготовке </w:t>
      </w:r>
      <w:r w:rsidR="00D806A4" w:rsidRPr="00961C54">
        <w:rPr>
          <w:rFonts w:ascii="Times New Roman" w:hAnsi="Times New Roman" w:cs="Times New Roman"/>
          <w:sz w:val="26"/>
          <w:szCs w:val="26"/>
        </w:rPr>
        <w:t xml:space="preserve">проекта Генерального плана, Правил землепользования и застройки </w:t>
      </w:r>
      <w:r w:rsidR="00D806A4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806A4">
        <w:rPr>
          <w:rFonts w:ascii="Times New Roman" w:hAnsi="Times New Roman" w:cs="Times New Roman"/>
          <w:color w:val="000000" w:themeColor="text1"/>
          <w:sz w:val="26"/>
          <w:szCs w:val="26"/>
        </w:rPr>
        <w:t>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>, которая является организатором общественных обсуждений или публичных слушаний при их проведении, и  принимается решение о</w:t>
      </w:r>
      <w:proofErr w:type="gramEnd"/>
      <w:r w:rsidRPr="00961C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1C54">
        <w:rPr>
          <w:rFonts w:ascii="Times New Roman" w:hAnsi="Times New Roman" w:cs="Times New Roman"/>
          <w:sz w:val="26"/>
          <w:szCs w:val="26"/>
        </w:rPr>
        <w:t xml:space="preserve">проведении общественных обсуждений или публичных слушаний по такому проекту в срок не позднее чем через десять дней со дня получения распоряжения правительства Удмуртской Республики о подготовке проекта Генерального плана, Правил землепользования и застройки </w:t>
      </w:r>
      <w:r w:rsidR="00D806A4">
        <w:rPr>
          <w:rFonts w:ascii="Times New Roman" w:hAnsi="Times New Roman" w:cs="Times New Roman"/>
          <w:sz w:val="26"/>
          <w:szCs w:val="26"/>
        </w:rPr>
        <w:t>муниципального образования 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>, внесение изменений в них.</w:t>
      </w:r>
      <w:proofErr w:type="gramEnd"/>
    </w:p>
    <w:p w:rsidR="001872B1" w:rsidRPr="00961C54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72B1" w:rsidRPr="00961C54" w:rsidRDefault="001872B1" w:rsidP="00187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2.9. </w:t>
      </w:r>
      <w:bookmarkStart w:id="1" w:name="Par10"/>
      <w:bookmarkStart w:id="2" w:name="Par26"/>
      <w:bookmarkStart w:id="3" w:name="Par29"/>
      <w:bookmarkStart w:id="4" w:name="Par33"/>
      <w:bookmarkStart w:id="5" w:name="Par35"/>
      <w:bookmarkStart w:id="6" w:name="Par37"/>
      <w:bookmarkEnd w:id="1"/>
      <w:bookmarkEnd w:id="2"/>
      <w:bookmarkEnd w:id="3"/>
      <w:bookmarkEnd w:id="4"/>
      <w:bookmarkEnd w:id="5"/>
      <w:bookmarkEnd w:id="6"/>
      <w:proofErr w:type="gramStart"/>
      <w:r w:rsidRPr="00961C54">
        <w:rPr>
          <w:rFonts w:ascii="Times New Roman" w:hAnsi="Times New Roman" w:cs="Times New Roman"/>
          <w:sz w:val="26"/>
          <w:szCs w:val="26"/>
        </w:rPr>
        <w:t xml:space="preserve">После завершения общественных обсуждений или публичных слушаний по проекту Генерального плана, Правил землепользования и застройки </w:t>
      </w:r>
      <w:r w:rsidR="00D806A4">
        <w:rPr>
          <w:rFonts w:ascii="Times New Roman" w:hAnsi="Times New Roman" w:cs="Times New Roman"/>
          <w:sz w:val="26"/>
          <w:szCs w:val="26"/>
        </w:rPr>
        <w:t>муниципального образования 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 xml:space="preserve">, внесение изменений в них Администрация </w:t>
      </w:r>
      <w:r w:rsidR="00D806A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«Шамардановское» </w:t>
      </w:r>
      <w:r w:rsidRPr="00961C54">
        <w:rPr>
          <w:rFonts w:ascii="Times New Roman" w:hAnsi="Times New Roman" w:cs="Times New Roman"/>
          <w:sz w:val="26"/>
          <w:szCs w:val="26"/>
        </w:rPr>
        <w:t xml:space="preserve">с учетом результатов таких общественных обсуждений или публичных слушаний </w:t>
      </w:r>
      <w:r w:rsidRPr="003F18F1">
        <w:rPr>
          <w:rFonts w:ascii="Times New Roman" w:hAnsi="Times New Roman" w:cs="Times New Roman"/>
          <w:sz w:val="26"/>
          <w:szCs w:val="26"/>
        </w:rPr>
        <w:t xml:space="preserve">направляет в Исполнительный орган обращение об утверждении проекта Генерального плана, Правил землепользования и застройки </w:t>
      </w:r>
      <w:r w:rsidR="00D806A4">
        <w:rPr>
          <w:rFonts w:ascii="Times New Roman" w:hAnsi="Times New Roman" w:cs="Times New Roman"/>
          <w:sz w:val="26"/>
          <w:szCs w:val="26"/>
        </w:rPr>
        <w:t>муниципального образования «Шамардановское»</w:t>
      </w:r>
      <w:r w:rsidRPr="003F18F1">
        <w:rPr>
          <w:rFonts w:ascii="Times New Roman" w:hAnsi="Times New Roman" w:cs="Times New Roman"/>
          <w:sz w:val="26"/>
          <w:szCs w:val="26"/>
        </w:rPr>
        <w:t>, внесение изменений в них в течение 3 рабочих</w:t>
      </w:r>
      <w:proofErr w:type="gramEnd"/>
      <w:r w:rsidRPr="003F18F1">
        <w:rPr>
          <w:rFonts w:ascii="Times New Roman" w:hAnsi="Times New Roman" w:cs="Times New Roman"/>
          <w:sz w:val="26"/>
          <w:szCs w:val="26"/>
        </w:rPr>
        <w:t xml:space="preserve"> дней.</w:t>
      </w:r>
      <w:r w:rsidR="00D806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18F1">
        <w:rPr>
          <w:rFonts w:ascii="Times New Roman" w:hAnsi="Times New Roman" w:cs="Times New Roman"/>
          <w:sz w:val="26"/>
          <w:szCs w:val="26"/>
        </w:rPr>
        <w:t>Обязательными приложениями к п</w:t>
      </w:r>
      <w:r w:rsidRPr="00961C54">
        <w:rPr>
          <w:rFonts w:ascii="Times New Roman" w:hAnsi="Times New Roman" w:cs="Times New Roman"/>
          <w:sz w:val="26"/>
          <w:szCs w:val="26"/>
        </w:rPr>
        <w:t xml:space="preserve">роекту Генерального плана, Правил землепользования и застройки </w:t>
      </w:r>
      <w:r w:rsidR="00D806A4">
        <w:rPr>
          <w:rFonts w:ascii="Times New Roman" w:hAnsi="Times New Roman" w:cs="Times New Roman"/>
          <w:sz w:val="26"/>
          <w:szCs w:val="26"/>
        </w:rPr>
        <w:t>муниципального образования «Шамардановское»</w:t>
      </w:r>
      <w:r w:rsidRPr="00961C54">
        <w:rPr>
          <w:rFonts w:ascii="Times New Roman" w:hAnsi="Times New Roman" w:cs="Times New Roman"/>
          <w:sz w:val="26"/>
          <w:szCs w:val="26"/>
        </w:rPr>
        <w:t>, внесение изменений в них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Градостроительном Кодексом не требуется.</w:t>
      </w:r>
      <w:proofErr w:type="gramEnd"/>
    </w:p>
    <w:p w:rsidR="00000000" w:rsidRDefault="00775CC1" w:rsidP="001872B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872B1"/>
    <w:rsid w:val="001872B1"/>
    <w:rsid w:val="00D8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B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187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1872B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3BA1F94576BB36FEEEC68007D676D28EE843F10490E0B99BD0466634B01F2E1A5E89B63BF121D567C3EFF8117BA4ACF4CCC4M" TargetMode="External"/><Relationship Id="rId13" Type="http://schemas.openxmlformats.org/officeDocument/2006/relationships/hyperlink" Target="consultantplus://offline/ref=C2B8921464A4448B0D17366F588D261102CADE9E153258EED6CF56F7C36929863B669E583CCD612E630231BCDB12E8F33F464F1402733AD0nA78F" TargetMode="External"/><Relationship Id="rId18" Type="http://schemas.openxmlformats.org/officeDocument/2006/relationships/hyperlink" Target="consultantplus://offline/ref=8057296E6D4FBE302D0BF354191A0DB7E5D6B8307807256026181D48DF569694D9EFFFA2A9637C828967C2C9641BFAD59DCE4C52E820AEA509CD28BESDA2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B3BA1F94576BB36FEEED88D11BA28DA8EE01DF50391ECEACF8C40316BE0197B481ED7EF6BB36AD966DBF3F910C6CCM" TargetMode="External"/><Relationship Id="rId12" Type="http://schemas.openxmlformats.org/officeDocument/2006/relationships/hyperlink" Target="consultantplus://offline/ref=5B3BA1F94576BB36FEEEC68007D676D28EE843F10491E7BD92DA466634B01F2E1A5E89B629F179D966C5F1F8106EF2FDB1985F39570A622CC609EA04C1CFM" TargetMode="External"/><Relationship Id="rId17" Type="http://schemas.openxmlformats.org/officeDocument/2006/relationships/hyperlink" Target="consultantplus://offline/ref=07E6DF42ADFA389E942252287006BDB8F67EBD592EFBA891B835760694AC4631915D1563889B7E9D03D6798D9Ep5w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B8921464A4448B0D1728624EE1781902C28092113153B98B9850A09C392FD37B26980D7F896F27630864EC9D4CB1A37E0D4314196F3BD0BF9561B5n67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3BA1F94576BB36FEEED88D11BA28DA8FEA1FF80D96ECEACF8C40316BE0197B481ED7EF6BB36AD966DBF3F910C6C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B8921464A4448B0D1728624EE1781902C28092113054BB8E9B50A09C392FD37B26980D7F896F27630965ED964CB1A37E0D4314196F3BD0BF9561B5n678F" TargetMode="External"/><Relationship Id="rId10" Type="http://schemas.openxmlformats.org/officeDocument/2006/relationships/hyperlink" Target="consultantplus://offline/ref=5B3BA1F94576BB36FEEEC68007D676D28EE843F10490E0BF97D8466634B01F2E1A5E89B63BF121D567C3EFF8117BA4ACF4CCC4M" TargetMode="External"/><Relationship Id="rId19" Type="http://schemas.openxmlformats.org/officeDocument/2006/relationships/hyperlink" Target="consultantplus://offline/ref=8057296E6D4FBE302D0BF354191A0DB7E5D6B8307106276724104042D70F9A96DEE0A0B5AE2A70838967C3C86F44FFC08C964056F33FAEBA15CF29SBA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3BA1F94576BB36FEEEC68007D676D28EE843F10490E6BF97D8466634B01F2E1A5E89B63BF121D567C3EFF8117BA4ACF4CCC4M" TargetMode="External"/><Relationship Id="rId14" Type="http://schemas.openxmlformats.org/officeDocument/2006/relationships/hyperlink" Target="consultantplus://offline/ref=C2B8921464A4448B0D17366F588D261102CADE9D173758EED6CF56F7C36929863B669E513ACB6972324D30E09E42FBF33B464C151Dn77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61A6-8E5D-4C23-82F1-52E46632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2019-11-21T07:01:00Z</dcterms:created>
  <dcterms:modified xsi:type="dcterms:W3CDTF">2019-11-21T07:18:00Z</dcterms:modified>
</cp:coreProperties>
</file>