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1D" w:rsidRDefault="00BA7E1D" w:rsidP="00BA7E1D">
      <w:pPr>
        <w:jc w:val="center"/>
        <w:rPr>
          <w:b/>
        </w:rPr>
      </w:pPr>
    </w:p>
    <w:p w:rsidR="00BA7E1D" w:rsidRDefault="00BA7E1D" w:rsidP="00BA7E1D">
      <w:pPr>
        <w:jc w:val="center"/>
        <w:rPr>
          <w:b/>
        </w:rPr>
      </w:pPr>
    </w:p>
    <w:p w:rsidR="00BA7E1D" w:rsidRDefault="00BA7E1D" w:rsidP="00BA7E1D">
      <w:pPr>
        <w:jc w:val="center"/>
        <w:rPr>
          <w:b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«ЕЖЕВСКОЕ»</w:t>
      </w: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ВЕСТНИК № </w:t>
      </w:r>
      <w:r w:rsidR="000C072B">
        <w:rPr>
          <w:b/>
          <w:sz w:val="28"/>
          <w:szCs w:val="28"/>
        </w:rPr>
        <w:t>2</w:t>
      </w:r>
    </w:p>
    <w:p w:rsidR="00BA7E1D" w:rsidRDefault="00BA7E1D" w:rsidP="00BA7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правовых актов местного самоуправления  </w:t>
      </w:r>
    </w:p>
    <w:p w:rsidR="00BA7E1D" w:rsidRDefault="00BA7E1D" w:rsidP="00BA7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«Ежевское»</w:t>
      </w: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</w:p>
    <w:p w:rsidR="00BA7E1D" w:rsidRDefault="00BA7E1D" w:rsidP="00BA7E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Учрежден</w:t>
      </w:r>
      <w:proofErr w:type="gramEnd"/>
      <w:r>
        <w:rPr>
          <w:b/>
          <w:sz w:val="28"/>
          <w:szCs w:val="28"/>
        </w:rPr>
        <w:t xml:space="preserve"> решением Совета депутатов муниципального образования «Ежевское» № 40 от 15 мая 2009 года</w:t>
      </w: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Ежевского сельского поселения </w:t>
      </w: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jc w:val="center"/>
        <w:rPr>
          <w:sz w:val="28"/>
          <w:szCs w:val="28"/>
        </w:rPr>
      </w:pPr>
    </w:p>
    <w:p w:rsidR="00BA7E1D" w:rsidRDefault="00BA7E1D" w:rsidP="00BA7E1D">
      <w:pPr>
        <w:rPr>
          <w:sz w:val="28"/>
          <w:szCs w:val="28"/>
        </w:rPr>
      </w:pPr>
    </w:p>
    <w:p w:rsidR="00BA7E1D" w:rsidRPr="00BA7E1D" w:rsidRDefault="00960D57" w:rsidP="00BA7E1D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0C072B">
        <w:rPr>
          <w:sz w:val="28"/>
          <w:szCs w:val="28"/>
        </w:rPr>
        <w:t xml:space="preserve"> мая</w:t>
      </w:r>
      <w:r w:rsidR="00BA7E1D" w:rsidRPr="00BA7E1D">
        <w:rPr>
          <w:sz w:val="28"/>
          <w:szCs w:val="28"/>
        </w:rPr>
        <w:t xml:space="preserve"> 2020 года</w:t>
      </w:r>
    </w:p>
    <w:p w:rsidR="00BA7E1D" w:rsidRPr="00BA7E1D" w:rsidRDefault="00BA7E1D" w:rsidP="00BA7E1D">
      <w:pPr>
        <w:tabs>
          <w:tab w:val="left" w:pos="588"/>
        </w:tabs>
        <w:jc w:val="center"/>
        <w:rPr>
          <w:noProof/>
        </w:rPr>
      </w:pPr>
    </w:p>
    <w:p w:rsidR="00BA7E1D" w:rsidRPr="00BA7E1D" w:rsidRDefault="00BA7E1D" w:rsidP="00BA7E1D">
      <w:pPr>
        <w:tabs>
          <w:tab w:val="left" w:pos="588"/>
        </w:tabs>
        <w:jc w:val="center"/>
        <w:rPr>
          <w:noProof/>
        </w:rPr>
      </w:pPr>
    </w:p>
    <w:p w:rsidR="00BA7E1D" w:rsidRPr="00BA5DC3" w:rsidRDefault="00BA7E1D" w:rsidP="00BA7E1D">
      <w:pPr>
        <w:spacing w:line="276" w:lineRule="auto"/>
        <w:jc w:val="center"/>
        <w:rPr>
          <w:sz w:val="28"/>
          <w:szCs w:val="28"/>
        </w:rPr>
      </w:pPr>
      <w:r w:rsidRPr="00BA5DC3">
        <w:rPr>
          <w:sz w:val="28"/>
          <w:szCs w:val="28"/>
        </w:rPr>
        <w:lastRenderedPageBreak/>
        <w:t>Содержание.</w:t>
      </w:r>
    </w:p>
    <w:p w:rsidR="00BA7E1D" w:rsidRPr="00BA5DC3" w:rsidRDefault="00BA7E1D" w:rsidP="00BA7E1D">
      <w:pPr>
        <w:spacing w:line="276" w:lineRule="auto"/>
        <w:jc w:val="center"/>
        <w:rPr>
          <w:sz w:val="28"/>
          <w:szCs w:val="28"/>
        </w:rPr>
      </w:pPr>
    </w:p>
    <w:p w:rsidR="006C27A2" w:rsidRPr="00BA5DC3" w:rsidRDefault="006C27A2" w:rsidP="00BA5DC3">
      <w:pPr>
        <w:tabs>
          <w:tab w:val="left" w:pos="4080"/>
        </w:tabs>
        <w:spacing w:line="276" w:lineRule="auto"/>
        <w:rPr>
          <w:sz w:val="28"/>
          <w:szCs w:val="28"/>
        </w:rPr>
      </w:pPr>
      <w:r w:rsidRPr="00BA5DC3">
        <w:rPr>
          <w:sz w:val="28"/>
          <w:szCs w:val="28"/>
        </w:rPr>
        <w:t>1.  Извещение о проведении собрания о согласовании местоположения границы земельных участков.</w:t>
      </w:r>
    </w:p>
    <w:p w:rsidR="00AE1626" w:rsidRPr="00BA5DC3" w:rsidRDefault="006C27A2" w:rsidP="00BA5DC3">
      <w:pPr>
        <w:spacing w:line="276" w:lineRule="auto"/>
        <w:outlineLvl w:val="0"/>
        <w:rPr>
          <w:sz w:val="28"/>
          <w:szCs w:val="28"/>
        </w:rPr>
      </w:pPr>
      <w:r w:rsidRPr="00BA5DC3">
        <w:rPr>
          <w:sz w:val="28"/>
          <w:szCs w:val="28"/>
        </w:rPr>
        <w:t>2</w:t>
      </w:r>
      <w:r w:rsidR="0046610A" w:rsidRPr="00BA5DC3">
        <w:rPr>
          <w:sz w:val="28"/>
          <w:szCs w:val="28"/>
        </w:rPr>
        <w:t xml:space="preserve">.  </w:t>
      </w:r>
      <w:r w:rsidR="00A13027" w:rsidRPr="00BA5DC3">
        <w:rPr>
          <w:sz w:val="28"/>
          <w:szCs w:val="28"/>
        </w:rPr>
        <w:t xml:space="preserve"> </w:t>
      </w:r>
      <w:r w:rsidR="00AE1626" w:rsidRPr="00BA5DC3">
        <w:rPr>
          <w:sz w:val="28"/>
          <w:szCs w:val="28"/>
        </w:rPr>
        <w:t>Об установлении особого противопожарного режима на территории муниципального</w:t>
      </w:r>
    </w:p>
    <w:p w:rsidR="00BA7E1D" w:rsidRPr="00BA5DC3" w:rsidRDefault="00AE1626" w:rsidP="00BA5DC3">
      <w:pPr>
        <w:spacing w:line="276" w:lineRule="auto"/>
        <w:rPr>
          <w:bCs/>
          <w:kern w:val="36"/>
          <w:sz w:val="28"/>
          <w:szCs w:val="28"/>
        </w:rPr>
      </w:pPr>
      <w:r w:rsidRPr="00BA5DC3">
        <w:rPr>
          <w:bCs/>
          <w:sz w:val="28"/>
          <w:szCs w:val="28"/>
        </w:rPr>
        <w:t>образования «Ежевское»</w:t>
      </w:r>
    </w:p>
    <w:p w:rsidR="00885870" w:rsidRPr="00BA5DC3" w:rsidRDefault="006C27A2" w:rsidP="00BA5DC3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A5DC3">
        <w:rPr>
          <w:rFonts w:ascii="Times New Roman" w:hAnsi="Times New Roman"/>
          <w:bCs/>
          <w:kern w:val="36"/>
          <w:sz w:val="28"/>
          <w:szCs w:val="28"/>
        </w:rPr>
        <w:t>3</w:t>
      </w:r>
      <w:r w:rsidR="00885870" w:rsidRPr="00BA5DC3">
        <w:rPr>
          <w:rFonts w:ascii="Times New Roman" w:hAnsi="Times New Roman"/>
          <w:bCs/>
          <w:kern w:val="36"/>
          <w:sz w:val="28"/>
          <w:szCs w:val="28"/>
        </w:rPr>
        <w:t xml:space="preserve">.  </w:t>
      </w:r>
      <w:r w:rsidR="00885870" w:rsidRPr="00BA5DC3">
        <w:rPr>
          <w:rFonts w:ascii="Times New Roman" w:hAnsi="Times New Roman"/>
          <w:sz w:val="28"/>
          <w:szCs w:val="28"/>
        </w:rPr>
        <w:t>О  проведении  публичных  слушаний по проекту «О внесении изменений в Устав</w:t>
      </w:r>
    </w:p>
    <w:p w:rsidR="00885870" w:rsidRPr="00BA5DC3" w:rsidRDefault="00885870" w:rsidP="00BA5DC3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BA5DC3">
        <w:rPr>
          <w:rFonts w:ascii="Times New Roman" w:hAnsi="Times New Roman"/>
          <w:sz w:val="28"/>
          <w:szCs w:val="28"/>
        </w:rPr>
        <w:t>муниципального образования «Ежевское»</w:t>
      </w:r>
    </w:p>
    <w:p w:rsidR="00885870" w:rsidRPr="0064279F" w:rsidRDefault="00885870" w:rsidP="00882E40">
      <w:pPr>
        <w:spacing w:line="276" w:lineRule="auto"/>
      </w:pPr>
    </w:p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BA7E1D" w:rsidRDefault="00BA7E1D" w:rsidP="00BA7E1D"/>
    <w:p w:rsidR="00882E40" w:rsidRDefault="00882E40" w:rsidP="00BA7E1D"/>
    <w:p w:rsidR="00BA5DC3" w:rsidRDefault="00BA5DC3" w:rsidP="00BA7E1D"/>
    <w:p w:rsidR="00BA5DC3" w:rsidRDefault="00BA5DC3" w:rsidP="00BA7E1D"/>
    <w:p w:rsidR="00F810BF" w:rsidRDefault="00F810BF" w:rsidP="00BA7E1D"/>
    <w:p w:rsidR="00F810BF" w:rsidRDefault="00F810BF" w:rsidP="00F810BF">
      <w:pPr>
        <w:tabs>
          <w:tab w:val="left" w:pos="4080"/>
        </w:tabs>
        <w:jc w:val="center"/>
        <w:rPr>
          <w:b/>
        </w:rPr>
      </w:pPr>
      <w:r>
        <w:rPr>
          <w:b/>
        </w:rPr>
        <w:t>Извещение о проведении собрания</w:t>
      </w:r>
    </w:p>
    <w:p w:rsidR="00F810BF" w:rsidRDefault="00F810BF" w:rsidP="00F810BF">
      <w:pPr>
        <w:tabs>
          <w:tab w:val="left" w:pos="4080"/>
        </w:tabs>
        <w:jc w:val="center"/>
        <w:rPr>
          <w:b/>
        </w:rPr>
      </w:pPr>
      <w:r>
        <w:rPr>
          <w:b/>
        </w:rPr>
        <w:t>о согласовании местоположения границы земельных участков</w:t>
      </w:r>
    </w:p>
    <w:p w:rsidR="00F810BF" w:rsidRDefault="00F810BF" w:rsidP="00F810BF">
      <w:pPr>
        <w:tabs>
          <w:tab w:val="left" w:pos="4080"/>
        </w:tabs>
        <w:jc w:val="center"/>
        <w:rPr>
          <w:b/>
        </w:rPr>
      </w:pPr>
    </w:p>
    <w:p w:rsidR="00F810BF" w:rsidRDefault="00F810BF" w:rsidP="00F810BF">
      <w:pPr>
        <w:pStyle w:val="Normal"/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Кадастровый инженер  </w:t>
      </w:r>
      <w:proofErr w:type="spellStart"/>
      <w:r>
        <w:rPr>
          <w:sz w:val="22"/>
          <w:szCs w:val="22"/>
        </w:rPr>
        <w:t>Демьянцева</w:t>
      </w:r>
      <w:proofErr w:type="spellEnd"/>
      <w:r>
        <w:rPr>
          <w:sz w:val="22"/>
          <w:szCs w:val="22"/>
        </w:rPr>
        <w:t xml:space="preserve"> Жанна Леонидовна, УР, </w:t>
      </w:r>
      <w:proofErr w:type="spellStart"/>
      <w:r>
        <w:rPr>
          <w:sz w:val="22"/>
          <w:szCs w:val="22"/>
        </w:rPr>
        <w:t>Ярский</w:t>
      </w:r>
      <w:proofErr w:type="spellEnd"/>
      <w:r>
        <w:rPr>
          <w:sz w:val="22"/>
          <w:szCs w:val="22"/>
        </w:rPr>
        <w:t xml:space="preserve"> район, п. Яр, ул. Школьная, д. 10,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dem</w:t>
      </w:r>
      <w:proofErr w:type="spellEnd"/>
      <w:r>
        <w:rPr>
          <w:color w:val="000000"/>
          <w:sz w:val="22"/>
          <w:szCs w:val="22"/>
        </w:rPr>
        <w:t>-</w:t>
      </w:r>
      <w:proofErr w:type="spellStart"/>
      <w:r>
        <w:rPr>
          <w:color w:val="000000"/>
          <w:sz w:val="22"/>
          <w:szCs w:val="22"/>
          <w:lang w:val="en-US"/>
        </w:rPr>
        <w:t>janna</w:t>
      </w:r>
      <w:proofErr w:type="spellEnd"/>
      <w:r>
        <w:rPr>
          <w:color w:val="000000"/>
          <w:sz w:val="22"/>
          <w:szCs w:val="22"/>
        </w:rPr>
        <w:t>@</w:t>
      </w:r>
      <w:proofErr w:type="spellStart"/>
      <w:r>
        <w:rPr>
          <w:color w:val="000000"/>
          <w:sz w:val="22"/>
          <w:szCs w:val="22"/>
          <w:lang w:val="en-US"/>
        </w:rPr>
        <w:t>udm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en-US"/>
        </w:rPr>
        <w:t>net</w:t>
      </w:r>
      <w:r>
        <w:rPr>
          <w:sz w:val="22"/>
          <w:szCs w:val="22"/>
        </w:rPr>
        <w:t xml:space="preserve">, 8(34161)2-12-61, 18-11-118, юридический адрес:  УР, </w:t>
      </w:r>
      <w:proofErr w:type="spellStart"/>
      <w:r>
        <w:rPr>
          <w:sz w:val="22"/>
          <w:szCs w:val="22"/>
        </w:rPr>
        <w:t>Ярский</w:t>
      </w:r>
      <w:proofErr w:type="spellEnd"/>
      <w:r>
        <w:rPr>
          <w:sz w:val="22"/>
          <w:szCs w:val="22"/>
        </w:rPr>
        <w:t xml:space="preserve"> район, п. Яр, ул. </w:t>
      </w:r>
      <w:proofErr w:type="gramStart"/>
      <w:r>
        <w:rPr>
          <w:sz w:val="22"/>
          <w:szCs w:val="22"/>
        </w:rPr>
        <w:t>Школьная</w:t>
      </w:r>
      <w:proofErr w:type="gramEnd"/>
      <w:r>
        <w:rPr>
          <w:sz w:val="22"/>
          <w:szCs w:val="22"/>
        </w:rPr>
        <w:t xml:space="preserve">, д. 10, проводит кадастровые работы в связи с образованием  земельного участка </w:t>
      </w:r>
      <w:r>
        <w:rPr>
          <w:color w:val="000000"/>
          <w:sz w:val="22"/>
          <w:szCs w:val="22"/>
        </w:rPr>
        <w:t>из земель, находящихся в государственной или муниципальной собственности,</w:t>
      </w:r>
      <w:r>
        <w:rPr>
          <w:sz w:val="22"/>
          <w:szCs w:val="22"/>
        </w:rPr>
        <w:t xml:space="preserve"> расположенного по адресу: УР, Юкаменский район, д. Татарские Ключи, пер. Клубный.</w:t>
      </w:r>
    </w:p>
    <w:p w:rsidR="00F810BF" w:rsidRDefault="00F810BF" w:rsidP="00F810BF">
      <w:pPr>
        <w:tabs>
          <w:tab w:val="left" w:pos="4080"/>
        </w:tabs>
        <w:jc w:val="both"/>
      </w:pPr>
      <w:r>
        <w:t>Заказчиком кадастровых работ является з</w:t>
      </w:r>
      <w:r>
        <w:rPr>
          <w:color w:val="000000"/>
        </w:rPr>
        <w:t>аместитель начальника  отдела  строительства, муниципального хозяйства, имущественных  и земельных отношений Администрации МО «Юкаменский район» Малых Наталья Николаевна</w:t>
      </w:r>
      <w:r>
        <w:t xml:space="preserve">, адрес: УР, Юкаменский район, </w:t>
      </w:r>
    </w:p>
    <w:p w:rsidR="00F810BF" w:rsidRDefault="00F810BF" w:rsidP="00F810BF">
      <w:pPr>
        <w:tabs>
          <w:tab w:val="left" w:pos="4080"/>
        </w:tabs>
        <w:jc w:val="both"/>
        <w:rPr>
          <w:sz w:val="22"/>
          <w:szCs w:val="22"/>
        </w:rPr>
      </w:pPr>
      <w:r>
        <w:t xml:space="preserve">с. Юкаменское, ул. </w:t>
      </w:r>
      <w:proofErr w:type="gramStart"/>
      <w:r>
        <w:t>Первомайская</w:t>
      </w:r>
      <w:proofErr w:type="gramEnd"/>
      <w:r>
        <w:t xml:space="preserve">,  д. 9,  </w:t>
      </w:r>
      <w:r>
        <w:rPr>
          <w:color w:val="000000"/>
        </w:rPr>
        <w:t>тел</w:t>
      </w:r>
      <w:r>
        <w:t>. 8(34161)21386.</w:t>
      </w: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  <w:r>
        <w:t xml:space="preserve">Собрание заинтересованных лиц по поводу согласования местоположения  границы земельного участка состоится по адресу: </w:t>
      </w:r>
      <w:r>
        <w:rPr>
          <w:color w:val="000000"/>
        </w:rPr>
        <w:t xml:space="preserve">УР, Юкаменский район, </w:t>
      </w:r>
      <w:r>
        <w:t xml:space="preserve">с. Юкаменское, </w:t>
      </w:r>
    </w:p>
    <w:p w:rsidR="00F810BF" w:rsidRDefault="00F810BF" w:rsidP="00F810BF">
      <w:pPr>
        <w:tabs>
          <w:tab w:val="left" w:pos="4080"/>
        </w:tabs>
        <w:jc w:val="both"/>
      </w:pPr>
      <w:r>
        <w:t>ул. Победы, 1б,</w:t>
      </w:r>
      <w:r>
        <w:rPr>
          <w:color w:val="000000"/>
        </w:rPr>
        <w:t xml:space="preserve"> 15</w:t>
      </w:r>
      <w:r>
        <w:rPr>
          <w:color w:val="FF0000"/>
        </w:rPr>
        <w:t xml:space="preserve"> июня </w:t>
      </w:r>
      <w:r>
        <w:t>2020 г в 10.00 ч.</w:t>
      </w: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  <w:r>
        <w:t>С проектом межевого плана можно ознакомиться по адресу: УР, с. Юкаменское, ул. Победы, 1б  (ООО «Комфортный дом»).</w:t>
      </w:r>
    </w:p>
    <w:p w:rsidR="00F810BF" w:rsidRDefault="00F810BF" w:rsidP="00F810BF">
      <w:pPr>
        <w:jc w:val="both"/>
      </w:pPr>
      <w:r>
        <w:t>Требования по согласованию местоположения границ земельного участка с установлением таких границ на местности и (или) возражения после ознакомления с проектом межевого плана могут быть вручены или направлены заинтересованными лицами по адресу: УР, Юкаменский район, с. Юкаменское, ул. Победы, 1б. в течени</w:t>
      </w:r>
      <w:proofErr w:type="gramStart"/>
      <w:r>
        <w:t>и</w:t>
      </w:r>
      <w:proofErr w:type="gramEnd"/>
      <w:r>
        <w:t xml:space="preserve"> 30 дней со дня опубликования извещения. </w:t>
      </w:r>
    </w:p>
    <w:p w:rsidR="00F810BF" w:rsidRDefault="00F810BF" w:rsidP="00F810BF">
      <w:pPr>
        <w:tabs>
          <w:tab w:val="left" w:pos="4080"/>
        </w:tabs>
        <w:jc w:val="both"/>
        <w:rPr>
          <w:color w:val="000000"/>
        </w:rPr>
      </w:pPr>
      <w:r>
        <w:t xml:space="preserve">Смежные земельные участки (кадастровые номера), с правообладателями  которых требуется согласовать местоположение границ: </w:t>
      </w:r>
      <w:r>
        <w:rPr>
          <w:color w:val="000000"/>
        </w:rPr>
        <w:t xml:space="preserve">18:23:076001:102, адрес: УР, Юкаменский район, </w:t>
      </w:r>
    </w:p>
    <w:p w:rsidR="00F810BF" w:rsidRDefault="00F810BF" w:rsidP="00F810BF">
      <w:pPr>
        <w:tabs>
          <w:tab w:val="left" w:pos="4080"/>
        </w:tabs>
        <w:jc w:val="both"/>
      </w:pPr>
      <w:r>
        <w:t xml:space="preserve">д. Татарские Ключи, пер. </w:t>
      </w:r>
      <w:proofErr w:type="gramStart"/>
      <w:r>
        <w:t>Клубный</w:t>
      </w:r>
      <w:proofErr w:type="gramEnd"/>
      <w:r>
        <w:t>, д. 2а.</w:t>
      </w:r>
    </w:p>
    <w:p w:rsidR="00F810BF" w:rsidRDefault="00F810BF" w:rsidP="00F810BF">
      <w:pPr>
        <w:tabs>
          <w:tab w:val="left" w:pos="4080"/>
        </w:tabs>
        <w:jc w:val="both"/>
      </w:pPr>
      <w:r>
        <w:t>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F810BF" w:rsidRDefault="00F810BF" w:rsidP="00F810BF">
      <w:pPr>
        <w:tabs>
          <w:tab w:val="left" w:pos="4080"/>
        </w:tabs>
        <w:jc w:val="both"/>
      </w:pPr>
    </w:p>
    <w:p w:rsidR="00AE1626" w:rsidRDefault="00BA5DC3" w:rsidP="000C072B">
      <w:pPr>
        <w:pStyle w:val="a6"/>
        <w:jc w:val="center"/>
      </w:pPr>
      <w:bookmarkStart w:id="0" w:name="_GoBack"/>
      <w:bookmarkEnd w:id="0"/>
      <w:r>
        <w:rPr>
          <w:b/>
          <w:noProof/>
          <w:sz w:val="16"/>
          <w:szCs w:val="16"/>
        </w:rPr>
        <w:lastRenderedPageBreak/>
        <w:drawing>
          <wp:inline distT="0" distB="0" distL="0" distR="0" wp14:anchorId="39515604" wp14:editId="005DB4F8">
            <wp:extent cx="342900" cy="5619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626" w:rsidRPr="00756F16" w:rsidRDefault="00AE1626" w:rsidP="00AE1626">
      <w:pPr>
        <w:jc w:val="center"/>
        <w:rPr>
          <w:b/>
          <w:sz w:val="22"/>
          <w:szCs w:val="22"/>
        </w:rPr>
      </w:pPr>
      <w:r w:rsidRPr="00756F16">
        <w:rPr>
          <w:b/>
          <w:sz w:val="22"/>
          <w:szCs w:val="22"/>
        </w:rPr>
        <w:t>«ЕЖОВО» МУНИЦИПАЛ КЫЛДЭТЛЭН  АДМИНИСТРАЦИЕЗ</w:t>
      </w:r>
    </w:p>
    <w:p w:rsidR="00AE1626" w:rsidRPr="00756F16" w:rsidRDefault="00AE1626" w:rsidP="00AE1626">
      <w:pPr>
        <w:jc w:val="center"/>
        <w:rPr>
          <w:b/>
          <w:sz w:val="22"/>
          <w:szCs w:val="22"/>
        </w:rPr>
      </w:pPr>
      <w:r w:rsidRPr="00756F16">
        <w:rPr>
          <w:b/>
          <w:sz w:val="22"/>
          <w:szCs w:val="22"/>
        </w:rPr>
        <w:t>АДМИНИСТРАЦИЯ МУНИЦИПАЛЬНОГО ОБРАЗОВАНИЯ «ЕЖЕВСКОЕ</w:t>
      </w:r>
    </w:p>
    <w:p w:rsidR="00AE1626" w:rsidRPr="00756F16" w:rsidRDefault="00AE1626" w:rsidP="00AE1626">
      <w:pPr>
        <w:jc w:val="center"/>
        <w:rPr>
          <w:b/>
          <w:sz w:val="16"/>
          <w:szCs w:val="16"/>
        </w:rPr>
      </w:pPr>
    </w:p>
    <w:p w:rsidR="00AE1626" w:rsidRPr="00756F16" w:rsidRDefault="00AE1626" w:rsidP="00AE1626">
      <w:pPr>
        <w:jc w:val="center"/>
        <w:outlineLvl w:val="0"/>
        <w:rPr>
          <w:b/>
        </w:rPr>
      </w:pPr>
      <w:proofErr w:type="gramStart"/>
      <w:r w:rsidRPr="00756F16">
        <w:rPr>
          <w:b/>
        </w:rPr>
        <w:t>П</w:t>
      </w:r>
      <w:proofErr w:type="gramEnd"/>
      <w:r w:rsidRPr="00756F16">
        <w:rPr>
          <w:b/>
        </w:rPr>
        <w:t xml:space="preserve"> О С Т А Н О В Л Е Н И Е</w:t>
      </w:r>
    </w:p>
    <w:p w:rsidR="00AE1626" w:rsidRPr="00756F16" w:rsidRDefault="00AE1626" w:rsidP="00AE1626">
      <w:pPr>
        <w:jc w:val="center"/>
        <w:outlineLvl w:val="0"/>
        <w:rPr>
          <w:b/>
          <w:sz w:val="18"/>
          <w:szCs w:val="18"/>
        </w:rPr>
      </w:pPr>
    </w:p>
    <w:p w:rsidR="00AE1626" w:rsidRPr="00756F16" w:rsidRDefault="00AE1626" w:rsidP="00AE1626">
      <w:pPr>
        <w:jc w:val="center"/>
        <w:rPr>
          <w:b/>
        </w:rPr>
      </w:pPr>
      <w:r w:rsidRPr="00756F16">
        <w:rPr>
          <w:b/>
        </w:rPr>
        <w:t>«10»  апреля 2020 г.                                                                                 № 12</w:t>
      </w:r>
    </w:p>
    <w:p w:rsidR="00AE1626" w:rsidRPr="00756F16" w:rsidRDefault="00AE1626" w:rsidP="00AE1626">
      <w:pPr>
        <w:jc w:val="center"/>
        <w:rPr>
          <w:b/>
        </w:rPr>
      </w:pPr>
      <w:r w:rsidRPr="00756F16">
        <w:rPr>
          <w:b/>
        </w:rPr>
        <w:t>с. Ежево</w:t>
      </w:r>
    </w:p>
    <w:p w:rsidR="00AE1626" w:rsidRPr="00756F16" w:rsidRDefault="00AE1626" w:rsidP="00AE1626">
      <w:pPr>
        <w:jc w:val="center"/>
        <w:rPr>
          <w:b/>
          <w:sz w:val="16"/>
          <w:szCs w:val="16"/>
        </w:rPr>
      </w:pPr>
    </w:p>
    <w:tbl>
      <w:tblPr>
        <w:tblW w:w="5353" w:type="dxa"/>
        <w:tblLook w:val="01E0" w:firstRow="1" w:lastRow="1" w:firstColumn="1" w:lastColumn="1" w:noHBand="0" w:noVBand="0"/>
      </w:tblPr>
      <w:tblGrid>
        <w:gridCol w:w="5353"/>
      </w:tblGrid>
      <w:tr w:rsidR="00AE1626" w:rsidRPr="00756F16" w:rsidTr="006279B6">
        <w:trPr>
          <w:trHeight w:val="713"/>
        </w:trPr>
        <w:tc>
          <w:tcPr>
            <w:tcW w:w="5353" w:type="dxa"/>
            <w:hideMark/>
          </w:tcPr>
          <w:p w:rsidR="00AE1626" w:rsidRPr="00756F16" w:rsidRDefault="00AE1626" w:rsidP="006279B6">
            <w:pPr>
              <w:spacing w:line="240" w:lineRule="exact"/>
              <w:outlineLvl w:val="0"/>
              <w:rPr>
                <w:b/>
              </w:rPr>
            </w:pPr>
            <w:r w:rsidRPr="00756F16">
              <w:rPr>
                <w:b/>
              </w:rPr>
              <w:t>Об установлении особого противопожарного режима на территории муниципального</w:t>
            </w:r>
          </w:p>
          <w:p w:rsidR="00AE1626" w:rsidRPr="00756F16" w:rsidRDefault="00AE1626" w:rsidP="006279B6">
            <w:pPr>
              <w:jc w:val="both"/>
              <w:rPr>
                <w:b/>
                <w:highlight w:val="yellow"/>
              </w:rPr>
            </w:pPr>
            <w:r w:rsidRPr="00756F16">
              <w:rPr>
                <w:b/>
                <w:bCs/>
              </w:rPr>
              <w:t xml:space="preserve">образования «Ежевское» </w:t>
            </w:r>
          </w:p>
        </w:tc>
      </w:tr>
    </w:tbl>
    <w:p w:rsidR="00AE1626" w:rsidRPr="00756F16" w:rsidRDefault="00AE1626" w:rsidP="00AE1626">
      <w:pPr>
        <w:spacing w:line="240" w:lineRule="exact"/>
        <w:rPr>
          <w:b/>
          <w:sz w:val="12"/>
          <w:szCs w:val="12"/>
        </w:rPr>
      </w:pPr>
    </w:p>
    <w:p w:rsidR="00AE1626" w:rsidRPr="00756F16" w:rsidRDefault="00AE1626" w:rsidP="00AE1626">
      <w:r w:rsidRPr="00756F16">
        <w:t xml:space="preserve">     </w:t>
      </w:r>
      <w:proofErr w:type="gramStart"/>
      <w:r w:rsidRPr="00756F16">
        <w:t>В связи с ростом количества пожаров и негативных последствий от них на территории Удмуртской Республики, с учетом сохраняющейся высокой пожарной опасности, руководствуясь Законом № 69 –ФЗ от 21.12.1994 года «О пожарной безопасности», ст. 14 Закона 131 –ФЗ от 06.10.2003 года «Об основных принципах организации местного самоуправления и Уставом муниципального образования «Ежевское», администрация муниципального образования «Ежевское»,</w:t>
      </w:r>
      <w:proofErr w:type="gramEnd"/>
    </w:p>
    <w:p w:rsidR="00AE1626" w:rsidRPr="00756F16" w:rsidRDefault="00AE1626" w:rsidP="00AE1626">
      <w:pPr>
        <w:rPr>
          <w:sz w:val="10"/>
          <w:szCs w:val="10"/>
        </w:rPr>
      </w:pPr>
    </w:p>
    <w:p w:rsidR="00AE1626" w:rsidRPr="00756F16" w:rsidRDefault="00AE1626" w:rsidP="00AE1626">
      <w:pPr>
        <w:ind w:firstLine="567"/>
        <w:jc w:val="center"/>
      </w:pPr>
      <w:r w:rsidRPr="00756F16">
        <w:rPr>
          <w:b/>
        </w:rPr>
        <w:t>ПОСТАНОВЛЯЕТ</w:t>
      </w:r>
      <w:r w:rsidRPr="00756F16">
        <w:t>:</w:t>
      </w:r>
    </w:p>
    <w:p w:rsidR="00AE1626" w:rsidRPr="00756F16" w:rsidRDefault="00AE1626" w:rsidP="00AE1626">
      <w:pPr>
        <w:ind w:firstLine="567"/>
        <w:jc w:val="center"/>
        <w:rPr>
          <w:sz w:val="10"/>
          <w:szCs w:val="10"/>
        </w:rPr>
      </w:pPr>
    </w:p>
    <w:p w:rsidR="00AE1626" w:rsidRPr="00756F16" w:rsidRDefault="00AE1626" w:rsidP="00AE1626">
      <w:pPr>
        <w:ind w:left="-180"/>
      </w:pPr>
      <w:r w:rsidRPr="00756F16">
        <w:t>1</w:t>
      </w:r>
      <w:r w:rsidRPr="00756F16">
        <w:rPr>
          <w:b/>
        </w:rPr>
        <w:t xml:space="preserve">. </w:t>
      </w:r>
      <w:r w:rsidRPr="00756F16">
        <w:t xml:space="preserve">Установить на территории муниципального образования «Ежевское» </w:t>
      </w:r>
      <w:r w:rsidRPr="00756F16">
        <w:rPr>
          <w:b/>
        </w:rPr>
        <w:t>с 20 апреля 2020 года</w:t>
      </w:r>
      <w:r w:rsidRPr="00756F16">
        <w:t xml:space="preserve"> особый противопожарный режим до принятия постановления об его отмене.</w:t>
      </w:r>
    </w:p>
    <w:p w:rsidR="00AE1626" w:rsidRPr="00756F16" w:rsidRDefault="00AE1626" w:rsidP="00AE1626">
      <w:pPr>
        <w:ind w:left="-180"/>
      </w:pPr>
      <w:r w:rsidRPr="00756F16">
        <w:t>2. Запретить до отмены настоящего Постановления:</w:t>
      </w:r>
    </w:p>
    <w:p w:rsidR="00AE1626" w:rsidRPr="00756F16" w:rsidRDefault="00AE1626" w:rsidP="00AE1626">
      <w:pPr>
        <w:ind w:left="-180"/>
      </w:pPr>
      <w:r w:rsidRPr="00756F16">
        <w:t>- посещение без производственной необходимости лесных массивов, торфяников;</w:t>
      </w:r>
    </w:p>
    <w:p w:rsidR="00AE1626" w:rsidRPr="00756F16" w:rsidRDefault="00AE1626" w:rsidP="00AE1626">
      <w:pPr>
        <w:ind w:left="-180"/>
      </w:pPr>
      <w:r w:rsidRPr="00756F16">
        <w:t>- разведение костров, сжигание сухой травы и мусора на территориях организаций,  территории личных подсобных хозяйств и прилегающих к ним общественных территориях</w:t>
      </w:r>
    </w:p>
    <w:p w:rsidR="00AE1626" w:rsidRPr="00756F16" w:rsidRDefault="00AE1626" w:rsidP="00AE1626">
      <w:pPr>
        <w:ind w:left="-180"/>
      </w:pPr>
      <w:r w:rsidRPr="00756F16">
        <w:t>3.  Рекомендовать руководителям предприятий и организаций, независимо от формы собственности:</w:t>
      </w:r>
    </w:p>
    <w:p w:rsidR="00AE1626" w:rsidRPr="00756F16" w:rsidRDefault="00AE1626" w:rsidP="00AE1626">
      <w:pPr>
        <w:ind w:left="-180"/>
      </w:pPr>
      <w:r w:rsidRPr="00756F16">
        <w:t xml:space="preserve">- согласовывать все виды пожароопасных работ на территории муниципального образования с </w:t>
      </w:r>
      <w:proofErr w:type="spellStart"/>
      <w:r w:rsidRPr="00756F16">
        <w:t>врио</w:t>
      </w:r>
      <w:proofErr w:type="spellEnd"/>
      <w:r w:rsidRPr="00756F16">
        <w:t xml:space="preserve"> главы муниципального образования, начальником ПЧ – 42;</w:t>
      </w:r>
    </w:p>
    <w:p w:rsidR="00AE1626" w:rsidRPr="00756F16" w:rsidRDefault="00AE1626" w:rsidP="00AE1626">
      <w:pPr>
        <w:ind w:left="-180"/>
      </w:pPr>
      <w:r w:rsidRPr="00756F16">
        <w:t>- произвести очистку производственных территорий от мусора, сухой травы и остатков грубых кормов;</w:t>
      </w:r>
    </w:p>
    <w:p w:rsidR="00AE1626" w:rsidRPr="00756F16" w:rsidRDefault="00AE1626" w:rsidP="00AE1626">
      <w:pPr>
        <w:ind w:left="-180"/>
      </w:pPr>
      <w:r w:rsidRPr="00756F16">
        <w:t xml:space="preserve">- создать запас воды на фермах и </w:t>
      </w:r>
      <w:proofErr w:type="spellStart"/>
      <w:r w:rsidRPr="00756F16">
        <w:t>зернотоках</w:t>
      </w:r>
      <w:proofErr w:type="spellEnd"/>
      <w:r w:rsidRPr="00756F16">
        <w:t>;</w:t>
      </w:r>
    </w:p>
    <w:p w:rsidR="00AE1626" w:rsidRPr="00756F16" w:rsidRDefault="00AE1626" w:rsidP="00AE1626">
      <w:pPr>
        <w:ind w:left="-180"/>
      </w:pPr>
      <w:r w:rsidRPr="00756F16">
        <w:t xml:space="preserve">- привести в </w:t>
      </w:r>
      <w:proofErr w:type="gramStart"/>
      <w:r w:rsidRPr="00756F16">
        <w:t>готовность</w:t>
      </w:r>
      <w:proofErr w:type="gramEnd"/>
      <w:r w:rsidRPr="00756F16">
        <w:t xml:space="preserve"> приспособленную для тушения пожаров и доставки воды технику (бойлеры, автоцистерны);</w:t>
      </w:r>
    </w:p>
    <w:p w:rsidR="00AE1626" w:rsidRPr="00756F16" w:rsidRDefault="00AE1626" w:rsidP="00AE1626">
      <w:pPr>
        <w:ind w:left="-180"/>
      </w:pPr>
      <w:r w:rsidRPr="00756F16">
        <w:t>- содержать в постоянной готовности тракторы с бульдозерными установками.</w:t>
      </w:r>
    </w:p>
    <w:p w:rsidR="00AE1626" w:rsidRPr="00756F16" w:rsidRDefault="00AE1626" w:rsidP="00AE1626">
      <w:pPr>
        <w:ind w:left="-180"/>
      </w:pPr>
      <w:r w:rsidRPr="00756F16">
        <w:t>4.  В целях предотвращения перехода огня с сельхозугодий на жилые дома и производственные объекты рекомендовать руководителям хозяйств выполнить минерализованную полосу (опашку), разделяющую поля и пастбищные угодья от населенных пунктов и производственных объектов.</w:t>
      </w:r>
    </w:p>
    <w:p w:rsidR="00AE1626" w:rsidRPr="00756F16" w:rsidRDefault="00AE1626" w:rsidP="00AE1626">
      <w:pPr>
        <w:ind w:left="-180"/>
      </w:pPr>
      <w:r w:rsidRPr="00756F16">
        <w:t>5.  Рекомендовать балансодержателям и предприятиям, управляющим водонапорными сетями обеспечить бесперебойное поступление воды в систему водоснабжения.</w:t>
      </w:r>
    </w:p>
    <w:p w:rsidR="00AE1626" w:rsidRPr="00756F16" w:rsidRDefault="00AE1626" w:rsidP="00AE1626">
      <w:pPr>
        <w:ind w:left="-180"/>
      </w:pPr>
      <w:r w:rsidRPr="00756F16">
        <w:t>6.  Рекомендовать гражданам иметь в хозяйствах постоянный запас воды в количестве не менее 200 литров, ёмкость с песком, противопожарный инвентарь.</w:t>
      </w:r>
    </w:p>
    <w:p w:rsidR="00AE1626" w:rsidRPr="00756F16" w:rsidRDefault="00AE1626" w:rsidP="00AE1626">
      <w:pPr>
        <w:ind w:left="-180"/>
      </w:pPr>
      <w:r w:rsidRPr="00756F16">
        <w:t>7.  Администрации муниципального образования провести инструктажи со старостами населенных пунктов, привести в повышенную готовность добровольные формирования дружинников.</w:t>
      </w:r>
    </w:p>
    <w:p w:rsidR="00AE1626" w:rsidRPr="00756F16" w:rsidRDefault="00AE1626" w:rsidP="00AE1626">
      <w:pPr>
        <w:ind w:left="-180"/>
      </w:pPr>
      <w:r w:rsidRPr="00756F16">
        <w:t>8.  Руководителям и владельцам торговых учреждений произвести уборку территории от твердого мусора и высыхающей на корню травяной растительности.</w:t>
      </w:r>
    </w:p>
    <w:p w:rsidR="00AE1626" w:rsidRPr="00756F16" w:rsidRDefault="00AE1626" w:rsidP="00AE1626">
      <w:pPr>
        <w:ind w:left="-180"/>
        <w:jc w:val="both"/>
        <w:rPr>
          <w:sz w:val="4"/>
          <w:szCs w:val="4"/>
        </w:rPr>
      </w:pPr>
      <w:r w:rsidRPr="00756F16">
        <w:t xml:space="preserve">9. Опубликовать постановление в Вестнике правовых актов органов местного самоуправления муниципального образования «Ежевское», сети «Интернет» и на информационных щитах в местах массового пребывания людей.    </w:t>
      </w:r>
    </w:p>
    <w:p w:rsidR="00AE1626" w:rsidRPr="00756F16" w:rsidRDefault="00AE1626" w:rsidP="00AE1626">
      <w:pPr>
        <w:ind w:left="-180"/>
        <w:jc w:val="both"/>
        <w:rPr>
          <w:sz w:val="4"/>
          <w:szCs w:val="4"/>
        </w:rPr>
      </w:pPr>
    </w:p>
    <w:p w:rsidR="00AE1626" w:rsidRPr="00756F16" w:rsidRDefault="00AE1626" w:rsidP="00AE1626">
      <w:pPr>
        <w:ind w:left="-180"/>
        <w:jc w:val="both"/>
        <w:rPr>
          <w:sz w:val="2"/>
          <w:szCs w:val="2"/>
        </w:rPr>
      </w:pPr>
    </w:p>
    <w:p w:rsidR="00AE1626" w:rsidRPr="00756F16" w:rsidRDefault="00AE1626" w:rsidP="00AE1626">
      <w:pPr>
        <w:ind w:left="-180"/>
        <w:jc w:val="both"/>
        <w:rPr>
          <w:sz w:val="2"/>
          <w:szCs w:val="2"/>
        </w:rPr>
      </w:pPr>
    </w:p>
    <w:p w:rsidR="00AE1626" w:rsidRPr="00756F16" w:rsidRDefault="00AE1626" w:rsidP="00AE1626">
      <w:pPr>
        <w:ind w:left="-180"/>
        <w:jc w:val="both"/>
        <w:rPr>
          <w:sz w:val="2"/>
          <w:szCs w:val="2"/>
        </w:rPr>
      </w:pPr>
    </w:p>
    <w:p w:rsidR="00AE1626" w:rsidRPr="00756F16" w:rsidRDefault="00AE1626" w:rsidP="00AE1626">
      <w:pPr>
        <w:tabs>
          <w:tab w:val="left" w:pos="588"/>
        </w:tabs>
        <w:jc w:val="center"/>
        <w:rPr>
          <w:lang w:val="x-none"/>
        </w:rPr>
      </w:pPr>
      <w:proofErr w:type="spellStart"/>
      <w:r w:rsidRPr="00756F16">
        <w:t>Врио</w:t>
      </w:r>
      <w:proofErr w:type="spellEnd"/>
      <w:r w:rsidRPr="00756F16">
        <w:t xml:space="preserve"> главы муниципального образования «Ежевское»                       Ф.Х. Арасланов</w:t>
      </w:r>
    </w:p>
    <w:p w:rsidR="00885870" w:rsidRDefault="00885870" w:rsidP="000C072B">
      <w:pPr>
        <w:pStyle w:val="a6"/>
        <w:jc w:val="center"/>
      </w:pPr>
    </w:p>
    <w:p w:rsidR="00885870" w:rsidRDefault="00885870" w:rsidP="00885870">
      <w:pPr>
        <w:tabs>
          <w:tab w:val="left" w:pos="588"/>
        </w:tabs>
        <w:jc w:val="center"/>
      </w:pPr>
      <w:r>
        <w:rPr>
          <w:b/>
          <w:noProof/>
          <w:sz w:val="16"/>
          <w:szCs w:val="16"/>
        </w:rPr>
        <w:drawing>
          <wp:inline distT="0" distB="0" distL="0" distR="0">
            <wp:extent cx="342900" cy="561975"/>
            <wp:effectExtent l="0" t="0" r="0" b="9525"/>
            <wp:docPr id="5" name="Рисунок 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870" w:rsidRDefault="00885870" w:rsidP="008858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«ЕЖОВО» МУНИЦИПАЛ КЫЛДЭТЛЭН  АДМИНИСТРАЦИЕЗ</w:t>
      </w:r>
    </w:p>
    <w:p w:rsidR="00885870" w:rsidRDefault="00885870" w:rsidP="0088587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«ЕЖЕВСКОЕ</w:t>
      </w:r>
    </w:p>
    <w:p w:rsidR="00885870" w:rsidRDefault="00885870" w:rsidP="00885870">
      <w:pPr>
        <w:rPr>
          <w:b/>
        </w:rPr>
      </w:pPr>
    </w:p>
    <w:p w:rsidR="00885870" w:rsidRDefault="00885870" w:rsidP="00885870">
      <w:pPr>
        <w:rPr>
          <w:b/>
        </w:rPr>
      </w:pPr>
    </w:p>
    <w:p w:rsidR="00885870" w:rsidRDefault="00885870" w:rsidP="0088587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885870" w:rsidRDefault="00885870" w:rsidP="00885870">
      <w:pPr>
        <w:jc w:val="center"/>
        <w:rPr>
          <w:b/>
        </w:rPr>
      </w:pPr>
    </w:p>
    <w:p w:rsidR="00885870" w:rsidRDefault="00885870" w:rsidP="00885870">
      <w:pPr>
        <w:jc w:val="center"/>
        <w:rPr>
          <w:b/>
        </w:rPr>
      </w:pPr>
      <w:r>
        <w:rPr>
          <w:b/>
        </w:rPr>
        <w:t>«08» мая 2020 г.                                                                                         № 13</w:t>
      </w:r>
    </w:p>
    <w:p w:rsidR="00885870" w:rsidRDefault="00885870" w:rsidP="00885870">
      <w:pPr>
        <w:jc w:val="center"/>
        <w:rPr>
          <w:b/>
        </w:rPr>
      </w:pPr>
      <w:r>
        <w:rPr>
          <w:b/>
        </w:rPr>
        <w:t>с. Ежево</w:t>
      </w:r>
    </w:p>
    <w:p w:rsidR="00885870" w:rsidRDefault="00885870" w:rsidP="00885870">
      <w:pPr>
        <w:jc w:val="both"/>
        <w:rPr>
          <w:b/>
        </w:rPr>
      </w:pPr>
    </w:p>
    <w:p w:rsidR="00885870" w:rsidRDefault="00885870" w:rsidP="0088587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проведении  публичных  слушаний</w:t>
      </w:r>
    </w:p>
    <w:p w:rsidR="00885870" w:rsidRDefault="00885870" w:rsidP="0088587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проекту «О внесении изменений в Устав</w:t>
      </w:r>
    </w:p>
    <w:p w:rsidR="00885870" w:rsidRDefault="00885870" w:rsidP="0088587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«Ежевское»</w:t>
      </w:r>
    </w:p>
    <w:p w:rsidR="00885870" w:rsidRDefault="00885870" w:rsidP="0088587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85870" w:rsidRDefault="00885870" w:rsidP="0088587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  соответствии  со  статьей  15  Устава  муниципального  образования  «Ежевское»,  утвержденного  решением  Совета  депутатов  муниципального  образования  «Ежевское» от  16 декабря 2010  года № 85</w:t>
      </w:r>
    </w:p>
    <w:p w:rsidR="00885870" w:rsidRDefault="00885870" w:rsidP="00885870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85870" w:rsidRDefault="00885870" w:rsidP="0088587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885870" w:rsidRDefault="00885870" w:rsidP="00885870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885870" w:rsidRDefault="00885870" w:rsidP="00885870">
      <w:pPr>
        <w:jc w:val="both"/>
      </w:pPr>
      <w:r>
        <w:t xml:space="preserve">     1. Провести публичные слушания по проекту решения Совета депутатов муниципального образования «Ежевское» «О внесении изменений в Устав муниципального образования «Ежевское». </w:t>
      </w:r>
    </w:p>
    <w:p w:rsidR="00885870" w:rsidRDefault="00885870" w:rsidP="00885870">
      <w:pPr>
        <w:tabs>
          <w:tab w:val="left" w:pos="284"/>
        </w:tabs>
        <w:spacing w:line="276" w:lineRule="auto"/>
        <w:jc w:val="both"/>
      </w:pPr>
      <w:r>
        <w:t xml:space="preserve">     2. Проект решения   для  обнародования  разместить в  помещении администрации муниципального образования  «Ежевское» и читальных залах Ежевской и </w:t>
      </w:r>
      <w:proofErr w:type="spellStart"/>
      <w:r>
        <w:t>Починковской</w:t>
      </w:r>
      <w:proofErr w:type="spellEnd"/>
      <w:r>
        <w:t xml:space="preserve"> библиотек.</w:t>
      </w:r>
    </w:p>
    <w:p w:rsidR="00885870" w:rsidRDefault="00885870" w:rsidP="00885870">
      <w:pPr>
        <w:jc w:val="both"/>
      </w:pPr>
      <w:r>
        <w:t xml:space="preserve">     3. Публичные  слушания  по  проекту  решения Совета депутатов  муниципального образования «Ежевское»  провести в помещении Ежевского сельского Дома Культуры – </w:t>
      </w:r>
    </w:p>
    <w:p w:rsidR="00885870" w:rsidRDefault="00885870" w:rsidP="00885870">
      <w:pPr>
        <w:jc w:val="both"/>
      </w:pPr>
      <w:r>
        <w:t xml:space="preserve">09 июня 2020 года в 19.30  час.                                              </w:t>
      </w:r>
    </w:p>
    <w:p w:rsidR="00885870" w:rsidRDefault="00885870" w:rsidP="00885870">
      <w:pPr>
        <w:jc w:val="both"/>
      </w:pPr>
      <w:r>
        <w:t xml:space="preserve">     4.  </w:t>
      </w:r>
      <w:proofErr w:type="gramStart"/>
      <w:r>
        <w:t>Контроль  за</w:t>
      </w:r>
      <w:proofErr w:type="gramEnd"/>
      <w:r>
        <w:t xml:space="preserve"> исполнением  данного  постановления  оставляю  за  собой.</w:t>
      </w:r>
    </w:p>
    <w:p w:rsidR="00885870" w:rsidRDefault="00885870" w:rsidP="00885870">
      <w:pPr>
        <w:jc w:val="both"/>
      </w:pPr>
    </w:p>
    <w:p w:rsidR="00885870" w:rsidRDefault="00885870" w:rsidP="00885870">
      <w:pPr>
        <w:pStyle w:val="af3"/>
        <w:ind w:left="720"/>
        <w:rPr>
          <w:lang w:eastAsia="ar-SA"/>
        </w:rPr>
      </w:pPr>
    </w:p>
    <w:p w:rsidR="00885870" w:rsidRDefault="00885870" w:rsidP="00885870">
      <w:pPr>
        <w:pStyle w:val="af3"/>
        <w:ind w:left="720"/>
        <w:rPr>
          <w:lang w:eastAsia="ar-SA"/>
        </w:rPr>
      </w:pPr>
    </w:p>
    <w:p w:rsidR="00885870" w:rsidRDefault="00885870" w:rsidP="00885870">
      <w:pPr>
        <w:tabs>
          <w:tab w:val="left" w:pos="588"/>
        </w:tabs>
        <w:jc w:val="center"/>
        <w:rPr>
          <w:lang w:val="x-none"/>
        </w:rPr>
      </w:pPr>
      <w:proofErr w:type="spellStart"/>
      <w:r>
        <w:t>Врио</w:t>
      </w:r>
      <w:proofErr w:type="spellEnd"/>
      <w:r>
        <w:t xml:space="preserve"> главы муниципального образования «Ежевское»                       Ф.Х. Арасланов</w:t>
      </w:r>
    </w:p>
    <w:p w:rsidR="00885870" w:rsidRDefault="00885870" w:rsidP="00885870"/>
    <w:p w:rsidR="00885870" w:rsidRDefault="00885870" w:rsidP="00885870"/>
    <w:p w:rsidR="00885870" w:rsidRDefault="00885870" w:rsidP="00885870"/>
    <w:p w:rsidR="00885870" w:rsidRDefault="00885870" w:rsidP="00885870"/>
    <w:p w:rsidR="00885870" w:rsidRDefault="00885870" w:rsidP="00885870"/>
    <w:p w:rsidR="00885870" w:rsidRDefault="00885870" w:rsidP="00885870"/>
    <w:p w:rsidR="00885870" w:rsidRDefault="00885870" w:rsidP="00885870">
      <w:pPr>
        <w:rPr>
          <w:i/>
          <w:color w:val="00B0F0"/>
        </w:rPr>
      </w:pPr>
    </w:p>
    <w:p w:rsidR="00885870" w:rsidRDefault="00885870" w:rsidP="00885870">
      <w:pPr>
        <w:rPr>
          <w:i/>
          <w:color w:val="00B0F0"/>
        </w:rPr>
      </w:pPr>
    </w:p>
    <w:p w:rsidR="00885870" w:rsidRDefault="00885870" w:rsidP="00885870">
      <w:pPr>
        <w:rPr>
          <w:i/>
          <w:color w:val="00B0F0"/>
        </w:rPr>
      </w:pPr>
    </w:p>
    <w:p w:rsidR="0009553C" w:rsidRDefault="0009553C" w:rsidP="00885870">
      <w:pPr>
        <w:rPr>
          <w:i/>
          <w:color w:val="00B0F0"/>
        </w:rPr>
      </w:pPr>
    </w:p>
    <w:p w:rsidR="0009553C" w:rsidRDefault="0009553C" w:rsidP="00885870">
      <w:pPr>
        <w:rPr>
          <w:i/>
          <w:color w:val="00B0F0"/>
        </w:rPr>
      </w:pPr>
    </w:p>
    <w:p w:rsidR="0009553C" w:rsidRDefault="0009553C" w:rsidP="00885870">
      <w:pPr>
        <w:rPr>
          <w:i/>
          <w:color w:val="00B0F0"/>
        </w:rPr>
      </w:pPr>
    </w:p>
    <w:p w:rsidR="0009553C" w:rsidRDefault="0009553C" w:rsidP="00885870">
      <w:pPr>
        <w:rPr>
          <w:i/>
          <w:color w:val="00B0F0"/>
        </w:rPr>
      </w:pPr>
    </w:p>
    <w:p w:rsidR="0009553C" w:rsidRDefault="0009553C" w:rsidP="00885870">
      <w:pPr>
        <w:rPr>
          <w:i/>
          <w:color w:val="00B0F0"/>
        </w:rPr>
      </w:pPr>
    </w:p>
    <w:p w:rsidR="0009553C" w:rsidRDefault="0009553C" w:rsidP="00885870">
      <w:pPr>
        <w:rPr>
          <w:i/>
          <w:color w:val="00B0F0"/>
        </w:rPr>
      </w:pPr>
    </w:p>
    <w:p w:rsidR="0009553C" w:rsidRDefault="0009553C" w:rsidP="00885870">
      <w:pPr>
        <w:rPr>
          <w:i/>
          <w:color w:val="00B0F0"/>
        </w:rPr>
      </w:pPr>
    </w:p>
    <w:p w:rsidR="0009553C" w:rsidRDefault="0009553C" w:rsidP="00885870">
      <w:pPr>
        <w:rPr>
          <w:i/>
          <w:color w:val="00B0F0"/>
        </w:rPr>
      </w:pPr>
    </w:p>
    <w:p w:rsidR="0009553C" w:rsidRPr="00AD6845" w:rsidRDefault="0009553C" w:rsidP="0009553C">
      <w:pPr>
        <w:jc w:val="center"/>
        <w:rPr>
          <w:b/>
          <w:sz w:val="26"/>
          <w:szCs w:val="26"/>
        </w:rPr>
      </w:pPr>
      <w:r w:rsidRPr="00AD6845">
        <w:rPr>
          <w:b/>
          <w:sz w:val="26"/>
          <w:szCs w:val="26"/>
        </w:rPr>
        <w:lastRenderedPageBreak/>
        <w:t>ПРОЕКТ РЕШЕНИЯ</w:t>
      </w:r>
    </w:p>
    <w:p w:rsidR="0009553C" w:rsidRPr="00AD6845" w:rsidRDefault="0009553C" w:rsidP="0009553C">
      <w:pPr>
        <w:rPr>
          <w:b/>
          <w:sz w:val="26"/>
          <w:szCs w:val="26"/>
        </w:rPr>
      </w:pPr>
    </w:p>
    <w:p w:rsidR="0009553C" w:rsidRPr="00AD6845" w:rsidRDefault="0009553C" w:rsidP="0009553C">
      <w:pPr>
        <w:rPr>
          <w:b/>
          <w:sz w:val="26"/>
          <w:szCs w:val="26"/>
        </w:rPr>
      </w:pPr>
      <w:r w:rsidRPr="00AD6845">
        <w:rPr>
          <w:b/>
          <w:sz w:val="26"/>
          <w:szCs w:val="26"/>
        </w:rPr>
        <w:t>от ________ 2020 года                                                                                № ____</w:t>
      </w:r>
    </w:p>
    <w:p w:rsidR="0009553C" w:rsidRPr="00AD6845" w:rsidRDefault="0009553C" w:rsidP="0009553C">
      <w:pPr>
        <w:tabs>
          <w:tab w:val="left" w:pos="9960"/>
        </w:tabs>
        <w:rPr>
          <w:b/>
          <w:sz w:val="26"/>
          <w:szCs w:val="26"/>
        </w:rPr>
      </w:pPr>
    </w:p>
    <w:p w:rsidR="0009553C" w:rsidRPr="00AD6845" w:rsidRDefault="0009553C" w:rsidP="0009553C">
      <w:pPr>
        <w:jc w:val="center"/>
        <w:rPr>
          <w:b/>
          <w:sz w:val="26"/>
          <w:szCs w:val="26"/>
        </w:rPr>
      </w:pPr>
      <w:r w:rsidRPr="00AD6845">
        <w:rPr>
          <w:b/>
          <w:sz w:val="26"/>
          <w:szCs w:val="26"/>
        </w:rPr>
        <w:t>с. Ежево</w:t>
      </w:r>
    </w:p>
    <w:p w:rsidR="0009553C" w:rsidRPr="00AD6845" w:rsidRDefault="0009553C" w:rsidP="0009553C">
      <w:pPr>
        <w:rPr>
          <w:b/>
          <w:sz w:val="26"/>
          <w:szCs w:val="26"/>
        </w:rPr>
      </w:pPr>
    </w:p>
    <w:p w:rsidR="0009553C" w:rsidRPr="00AD6845" w:rsidRDefault="0009553C" w:rsidP="000955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D6845">
        <w:rPr>
          <w:b/>
          <w:bCs/>
          <w:sz w:val="26"/>
          <w:szCs w:val="26"/>
        </w:rPr>
        <w:t>О внесении изменений</w:t>
      </w:r>
    </w:p>
    <w:p w:rsidR="0009553C" w:rsidRPr="00AD6845" w:rsidRDefault="0009553C" w:rsidP="0009553C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AD6845">
        <w:rPr>
          <w:b/>
          <w:sz w:val="26"/>
          <w:szCs w:val="26"/>
        </w:rPr>
        <w:t>в Устав муниципального образования «Ежевское»</w:t>
      </w:r>
    </w:p>
    <w:p w:rsidR="0009553C" w:rsidRPr="00AD6845" w:rsidRDefault="0009553C" w:rsidP="0009553C">
      <w:pPr>
        <w:jc w:val="right"/>
        <w:rPr>
          <w:sz w:val="26"/>
          <w:szCs w:val="26"/>
        </w:rPr>
      </w:pPr>
      <w:r w:rsidRPr="00AD6845">
        <w:rPr>
          <w:sz w:val="26"/>
          <w:szCs w:val="26"/>
        </w:rPr>
        <w:tab/>
      </w:r>
    </w:p>
    <w:p w:rsidR="0009553C" w:rsidRPr="0046610A" w:rsidRDefault="0009553C" w:rsidP="0009553C">
      <w:pPr>
        <w:jc w:val="right"/>
        <w:rPr>
          <w:sz w:val="26"/>
          <w:szCs w:val="26"/>
        </w:rPr>
      </w:pPr>
    </w:p>
    <w:p w:rsidR="0009553C" w:rsidRPr="0046610A" w:rsidRDefault="0009553C" w:rsidP="0009553C">
      <w:pPr>
        <w:ind w:firstLine="709"/>
        <w:jc w:val="both"/>
        <w:rPr>
          <w:sz w:val="26"/>
          <w:szCs w:val="26"/>
        </w:rPr>
      </w:pPr>
      <w:proofErr w:type="gramStart"/>
      <w:r w:rsidRPr="0046610A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«Ежевское» и в целях приведения Устава муниципального образования «Ежевское» в соответствие со статьей 4 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46610A">
        <w:rPr>
          <w:sz w:val="26"/>
          <w:szCs w:val="26"/>
        </w:rPr>
        <w:t xml:space="preserve"> Российской Федерации,</w:t>
      </w:r>
    </w:p>
    <w:p w:rsidR="0009553C" w:rsidRPr="0046610A" w:rsidRDefault="0009553C" w:rsidP="0009553C">
      <w:pPr>
        <w:ind w:firstLine="709"/>
        <w:jc w:val="both"/>
        <w:rPr>
          <w:sz w:val="26"/>
          <w:szCs w:val="26"/>
        </w:rPr>
      </w:pPr>
    </w:p>
    <w:p w:rsidR="0009553C" w:rsidRPr="0046610A" w:rsidRDefault="0009553C" w:rsidP="0009553C">
      <w:pPr>
        <w:ind w:firstLine="709"/>
        <w:jc w:val="center"/>
        <w:rPr>
          <w:sz w:val="26"/>
          <w:szCs w:val="26"/>
        </w:rPr>
      </w:pPr>
      <w:r w:rsidRPr="0046610A">
        <w:rPr>
          <w:sz w:val="26"/>
          <w:szCs w:val="26"/>
        </w:rPr>
        <w:t xml:space="preserve">Сельский Совет депутатов муниципального образования «Ежевское» </w:t>
      </w:r>
    </w:p>
    <w:p w:rsidR="0009553C" w:rsidRPr="0046610A" w:rsidRDefault="0009553C" w:rsidP="0009553C">
      <w:pPr>
        <w:ind w:firstLine="709"/>
        <w:jc w:val="center"/>
        <w:rPr>
          <w:sz w:val="26"/>
          <w:szCs w:val="26"/>
        </w:rPr>
      </w:pPr>
      <w:r w:rsidRPr="0046610A">
        <w:rPr>
          <w:sz w:val="26"/>
          <w:szCs w:val="26"/>
        </w:rPr>
        <w:t>РЕШАЕТ:</w:t>
      </w:r>
    </w:p>
    <w:p w:rsidR="0009553C" w:rsidRPr="0046610A" w:rsidRDefault="0009553C" w:rsidP="0009553C">
      <w:pPr>
        <w:ind w:firstLine="709"/>
        <w:jc w:val="center"/>
        <w:rPr>
          <w:sz w:val="26"/>
          <w:szCs w:val="26"/>
        </w:rPr>
      </w:pPr>
    </w:p>
    <w:p w:rsidR="0009553C" w:rsidRPr="0046610A" w:rsidRDefault="0009553C" w:rsidP="0009553C">
      <w:pPr>
        <w:pStyle w:val="12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610A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46610A">
        <w:rPr>
          <w:rFonts w:ascii="Times New Roman" w:hAnsi="Times New Roman" w:cs="Times New Roman"/>
          <w:b w:val="0"/>
          <w:sz w:val="26"/>
          <w:szCs w:val="26"/>
        </w:rPr>
        <w:t xml:space="preserve">Внести в Устав муниципального образования «Ежевское», принятый решением Сельского Совета депутатов муниципального образования «Ежевское» от 16 декабря 2010 года № 85 (с изменениями, внесенными решениями сельского Совета депутатов муниципального образования «Ежевское» </w:t>
      </w:r>
      <w:hyperlink r:id="rId10" w:tgtFrame="ChangingDocument" w:history="1">
        <w:r w:rsidRPr="0046610A">
          <w:rPr>
            <w:rStyle w:val="af5"/>
            <w:rFonts w:ascii="Times New Roman" w:eastAsiaTheme="minorEastAsia" w:hAnsi="Times New Roman" w:cs="Times New Roman"/>
            <w:b w:val="0"/>
            <w:color w:val="auto"/>
            <w:sz w:val="26"/>
            <w:szCs w:val="26"/>
          </w:rPr>
          <w:t>от 25.06.2013 № 33</w:t>
        </w:r>
      </w:hyperlink>
      <w:r w:rsidRPr="0046610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11" w:tgtFrame="ChangingDocument" w:history="1">
        <w:r w:rsidRPr="0046610A">
          <w:rPr>
            <w:rStyle w:val="af5"/>
            <w:rFonts w:ascii="Times New Roman" w:eastAsiaTheme="minorEastAsia" w:hAnsi="Times New Roman" w:cs="Times New Roman"/>
            <w:b w:val="0"/>
            <w:color w:val="auto"/>
            <w:sz w:val="26"/>
            <w:szCs w:val="26"/>
          </w:rPr>
          <w:t>от 24.09.2014 № 49</w:t>
        </w:r>
      </w:hyperlink>
      <w:r w:rsidRPr="0046610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12" w:tgtFrame="ChangingDocument" w:history="1">
        <w:r w:rsidRPr="0046610A">
          <w:rPr>
            <w:rStyle w:val="af5"/>
            <w:rFonts w:ascii="Times New Roman" w:eastAsiaTheme="minorEastAsia" w:hAnsi="Times New Roman" w:cs="Times New Roman"/>
            <w:b w:val="0"/>
            <w:color w:val="auto"/>
            <w:sz w:val="26"/>
            <w:szCs w:val="26"/>
          </w:rPr>
          <w:t>от 24.06.2015 № 67</w:t>
        </w:r>
      </w:hyperlink>
      <w:r w:rsidRPr="0046610A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13" w:tgtFrame="ChangingDocument" w:history="1">
        <w:r w:rsidRPr="0046610A">
          <w:rPr>
            <w:rStyle w:val="af5"/>
            <w:rFonts w:ascii="Times New Roman" w:eastAsiaTheme="minorEastAsia" w:hAnsi="Times New Roman" w:cs="Times New Roman"/>
            <w:b w:val="0"/>
            <w:color w:val="auto"/>
            <w:sz w:val="26"/>
            <w:szCs w:val="26"/>
          </w:rPr>
          <w:t>от 27.05.2016 № 90</w:t>
        </w:r>
      </w:hyperlink>
      <w:r w:rsidRPr="0046610A">
        <w:rPr>
          <w:rStyle w:val="af5"/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>,</w:t>
      </w:r>
      <w:r w:rsidRPr="0046610A">
        <w:rPr>
          <w:rFonts w:ascii="Times New Roman" w:hAnsi="Times New Roman" w:cs="Times New Roman"/>
          <w:b w:val="0"/>
          <w:sz w:val="26"/>
          <w:szCs w:val="26"/>
        </w:rPr>
        <w:t xml:space="preserve"> от 19.05.2017 № 22, от 14.08.2018 № 64, от 20.08.2019 № 86) следующие изменения:</w:t>
      </w:r>
      <w:proofErr w:type="gramEnd"/>
    </w:p>
    <w:p w:rsidR="0009553C" w:rsidRPr="0046610A" w:rsidRDefault="0009553C" w:rsidP="0009553C">
      <w:pPr>
        <w:ind w:firstLine="709"/>
        <w:jc w:val="both"/>
        <w:rPr>
          <w:sz w:val="26"/>
          <w:szCs w:val="26"/>
        </w:rPr>
      </w:pPr>
    </w:p>
    <w:p w:rsidR="0009553C" w:rsidRPr="0046610A" w:rsidRDefault="0009553C" w:rsidP="0009553C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610A">
        <w:rPr>
          <w:rFonts w:ascii="Times New Roman" w:hAnsi="Times New Roman" w:cs="Times New Roman"/>
          <w:b w:val="0"/>
          <w:sz w:val="26"/>
          <w:szCs w:val="26"/>
        </w:rPr>
        <w:t>1) пункт 19 части 1 статьи 7 изложить в следующей редакции:</w:t>
      </w:r>
    </w:p>
    <w:p w:rsidR="0009553C" w:rsidRPr="0046610A" w:rsidRDefault="0009553C" w:rsidP="0009553C">
      <w:pPr>
        <w:pStyle w:val="a3"/>
        <w:shd w:val="clear" w:color="auto" w:fill="FFFF0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6610A">
        <w:rPr>
          <w:rFonts w:ascii="Times New Roman" w:hAnsi="Times New Roman" w:cs="Times New Roman"/>
          <w:b w:val="0"/>
          <w:sz w:val="26"/>
          <w:szCs w:val="26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46610A">
        <w:rPr>
          <w:rFonts w:ascii="Times New Roman" w:hAnsi="Times New Roman" w:cs="Times New Roman"/>
          <w:b w:val="0"/>
          <w:sz w:val="26"/>
          <w:szCs w:val="26"/>
        </w:rPr>
        <w:t>;»</w:t>
      </w:r>
      <w:proofErr w:type="gramEnd"/>
      <w:r w:rsidRPr="0046610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9553C" w:rsidRPr="0046610A" w:rsidRDefault="0009553C" w:rsidP="0009553C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46610A">
        <w:rPr>
          <w:sz w:val="26"/>
          <w:szCs w:val="26"/>
          <w:lang w:eastAsia="ar-SA"/>
        </w:rPr>
        <w:t xml:space="preserve">2. Заместителю председателя Сельского Совета депутатов  муниципального образования «Ежевское» направить настоящее решение на государственную регистрацию в порядке, предусмотренном Федеральным законом от 21 июля 2005 № 97-ФЗ «О государственной регистрации уставов муниципальных образований». </w:t>
      </w:r>
    </w:p>
    <w:p w:rsidR="0009553C" w:rsidRPr="0046610A" w:rsidRDefault="0009553C" w:rsidP="0009553C">
      <w:pPr>
        <w:suppressAutoHyphens/>
        <w:ind w:firstLine="720"/>
        <w:jc w:val="both"/>
        <w:rPr>
          <w:sz w:val="26"/>
          <w:szCs w:val="26"/>
          <w:lang w:eastAsia="ar-SA"/>
        </w:rPr>
      </w:pPr>
      <w:r w:rsidRPr="0046610A">
        <w:rPr>
          <w:sz w:val="26"/>
          <w:szCs w:val="26"/>
          <w:lang w:eastAsia="ar-SA"/>
        </w:rPr>
        <w:t>3.   Настоящее решение подлежит официальному опубликованию после государственной регистрации и вступает в силу после его официального опубликования.</w:t>
      </w:r>
    </w:p>
    <w:p w:rsidR="0009553C" w:rsidRPr="0046610A" w:rsidRDefault="0009553C" w:rsidP="0009553C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09553C" w:rsidRPr="0046610A" w:rsidRDefault="0009553C" w:rsidP="0009553C">
      <w:pPr>
        <w:suppressAutoHyphens/>
        <w:ind w:firstLine="720"/>
        <w:jc w:val="both"/>
        <w:rPr>
          <w:sz w:val="26"/>
          <w:szCs w:val="26"/>
          <w:lang w:eastAsia="ar-SA"/>
        </w:rPr>
      </w:pPr>
    </w:p>
    <w:p w:rsidR="0009553C" w:rsidRPr="0046610A" w:rsidRDefault="0009553C" w:rsidP="0009553C">
      <w:pPr>
        <w:tabs>
          <w:tab w:val="left" w:pos="142"/>
          <w:tab w:val="left" w:pos="70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6610A">
        <w:rPr>
          <w:sz w:val="26"/>
          <w:szCs w:val="26"/>
        </w:rPr>
        <w:t xml:space="preserve">Заместитель председателя Сельского Совета </w:t>
      </w:r>
    </w:p>
    <w:p w:rsidR="0009553C" w:rsidRPr="0046610A" w:rsidRDefault="0009553C" w:rsidP="0009553C">
      <w:pPr>
        <w:tabs>
          <w:tab w:val="left" w:pos="142"/>
          <w:tab w:val="left" w:pos="700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6610A">
        <w:rPr>
          <w:sz w:val="26"/>
          <w:szCs w:val="26"/>
        </w:rPr>
        <w:t>депутатов муниципального образования «Ежевское»</w:t>
      </w:r>
      <w:r w:rsidRPr="0046610A">
        <w:rPr>
          <w:sz w:val="26"/>
          <w:szCs w:val="26"/>
        </w:rPr>
        <w:tab/>
        <w:t xml:space="preserve">       Л.А. Антуганова</w:t>
      </w:r>
    </w:p>
    <w:sectPr w:rsidR="0009553C" w:rsidRPr="0046610A" w:rsidSect="007F4322">
      <w:headerReference w:type="even" r:id="rId14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E40" w:rsidRDefault="00882E40">
      <w:r>
        <w:separator/>
      </w:r>
    </w:p>
  </w:endnote>
  <w:endnote w:type="continuationSeparator" w:id="0">
    <w:p w:rsidR="00882E40" w:rsidRDefault="0088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E40" w:rsidRDefault="00882E40">
      <w:r>
        <w:separator/>
      </w:r>
    </w:p>
  </w:footnote>
  <w:footnote w:type="continuationSeparator" w:id="0">
    <w:p w:rsidR="00882E40" w:rsidRDefault="0088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40" w:rsidRPr="007F4322" w:rsidRDefault="00882E40" w:rsidP="007F4322">
    <w:r w:rsidRPr="007F4322">
      <w:fldChar w:fldCharType="begin"/>
    </w:r>
    <w:r w:rsidRPr="007F4322">
      <w:instrText xml:space="preserve">PAGE  </w:instrText>
    </w:r>
    <w:r w:rsidRPr="007F4322">
      <w:fldChar w:fldCharType="end"/>
    </w:r>
  </w:p>
  <w:p w:rsidR="00882E40" w:rsidRPr="007F4322" w:rsidRDefault="00882E40" w:rsidP="007F43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1C7"/>
    <w:multiLevelType w:val="hybridMultilevel"/>
    <w:tmpl w:val="15584106"/>
    <w:lvl w:ilvl="0" w:tplc="DE1A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1FB"/>
    <w:multiLevelType w:val="hybridMultilevel"/>
    <w:tmpl w:val="DD6887D4"/>
    <w:lvl w:ilvl="0" w:tplc="3604C69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F6EE7"/>
    <w:multiLevelType w:val="hybridMultilevel"/>
    <w:tmpl w:val="9E300F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D7E2E"/>
    <w:multiLevelType w:val="hybridMultilevel"/>
    <w:tmpl w:val="8A76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10205"/>
    <w:multiLevelType w:val="hybridMultilevel"/>
    <w:tmpl w:val="15584106"/>
    <w:lvl w:ilvl="0" w:tplc="DE1A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F6BDF"/>
    <w:multiLevelType w:val="hybridMultilevel"/>
    <w:tmpl w:val="15584106"/>
    <w:lvl w:ilvl="0" w:tplc="DE1A4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E381F"/>
    <w:multiLevelType w:val="hybridMultilevel"/>
    <w:tmpl w:val="C75E19AC"/>
    <w:lvl w:ilvl="0" w:tplc="5DE0DD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65"/>
    <w:rsid w:val="0009553C"/>
    <w:rsid w:val="000C072B"/>
    <w:rsid w:val="002501A4"/>
    <w:rsid w:val="002E7F0A"/>
    <w:rsid w:val="00360522"/>
    <w:rsid w:val="00387C29"/>
    <w:rsid w:val="0046610A"/>
    <w:rsid w:val="0064279F"/>
    <w:rsid w:val="006C27A2"/>
    <w:rsid w:val="007F4322"/>
    <w:rsid w:val="00850165"/>
    <w:rsid w:val="00882E40"/>
    <w:rsid w:val="00885870"/>
    <w:rsid w:val="00960D57"/>
    <w:rsid w:val="00A13027"/>
    <w:rsid w:val="00AE1626"/>
    <w:rsid w:val="00BA5DC3"/>
    <w:rsid w:val="00BA7E1D"/>
    <w:rsid w:val="00C906A5"/>
    <w:rsid w:val="00D56361"/>
    <w:rsid w:val="00E14DC7"/>
    <w:rsid w:val="00EB7C1A"/>
    <w:rsid w:val="00F03BD4"/>
    <w:rsid w:val="00F775D8"/>
    <w:rsid w:val="00F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2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aliases w:val="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ac"/>
    <w:unhideWhenUsed/>
    <w:rsid w:val="00360522"/>
    <w:pPr>
      <w:spacing w:after="120"/>
    </w:pPr>
  </w:style>
  <w:style w:type="character" w:customStyle="1" w:styleId="ac">
    <w:name w:val="Основной текст Знак"/>
    <w:aliases w:val="Основной текст Знак2 Знак Знак Знак,Основной текст Знак1 Знак1 Знак Знак Знак,Основной текст Знак3 Знак Знак Знак Знак Знак,Основной текст Знак2 Знак Знак Знак Знак Знак Знак"/>
    <w:basedOn w:val="a0"/>
    <w:link w:val="aa"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F43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4322"/>
    <w:rPr>
      <w:rFonts w:ascii="Tahoma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BA7E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A7E1D"/>
    <w:rPr>
      <w:sz w:val="24"/>
      <w:szCs w:val="24"/>
      <w:lang w:eastAsia="ru-RU"/>
    </w:rPr>
  </w:style>
  <w:style w:type="paragraph" w:customStyle="1" w:styleId="ConsPlusNormal">
    <w:name w:val="ConsPlusNormal"/>
    <w:rsid w:val="00BA7E1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C072B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C072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72B"/>
    <w:rPr>
      <w:sz w:val="24"/>
      <w:szCs w:val="24"/>
      <w:lang w:eastAsia="ru-RU"/>
    </w:rPr>
  </w:style>
  <w:style w:type="paragraph" w:customStyle="1" w:styleId="ConsPlusNonformat">
    <w:name w:val="ConsPlusNonformat"/>
    <w:rsid w:val="000C072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0C072B"/>
  </w:style>
  <w:style w:type="character" w:styleId="af5">
    <w:name w:val="Hyperlink"/>
    <w:basedOn w:val="a0"/>
    <w:rsid w:val="000C072B"/>
    <w:rPr>
      <w:color w:val="0000FF"/>
      <w:u w:val="none"/>
    </w:rPr>
  </w:style>
  <w:style w:type="character" w:customStyle="1" w:styleId="25">
    <w:name w:val="Основной текст (2)_"/>
    <w:link w:val="26"/>
    <w:locked/>
    <w:rsid w:val="000C072B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C072B"/>
    <w:pPr>
      <w:widowControl w:val="0"/>
      <w:shd w:val="clear" w:color="auto" w:fill="FFFFFF"/>
      <w:spacing w:after="60" w:line="0" w:lineRule="atLeast"/>
    </w:pPr>
    <w:rPr>
      <w:b/>
      <w:bCs/>
      <w:sz w:val="20"/>
      <w:szCs w:val="20"/>
      <w:lang w:eastAsia="en-US"/>
    </w:rPr>
  </w:style>
  <w:style w:type="paragraph" w:customStyle="1" w:styleId="11">
    <w:name w:val="Обычный1"/>
    <w:rsid w:val="000C072B"/>
    <w:rPr>
      <w:lang w:eastAsia="ru-RU"/>
    </w:rPr>
  </w:style>
  <w:style w:type="paragraph" w:customStyle="1" w:styleId="12">
    <w:name w:val="Название объекта1"/>
    <w:basedOn w:val="a"/>
    <w:rsid w:val="000C072B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27">
    <w:name w:val="Обычный2"/>
    <w:rsid w:val="00882E40"/>
    <w:pPr>
      <w:snapToGrid w:val="0"/>
    </w:pPr>
    <w:rPr>
      <w:sz w:val="24"/>
      <w:lang w:eastAsia="ru-RU"/>
    </w:rPr>
  </w:style>
  <w:style w:type="paragraph" w:customStyle="1" w:styleId="ConsNormal">
    <w:name w:val="ConsNormal"/>
    <w:qFormat/>
    <w:rsid w:val="00885870"/>
    <w:pPr>
      <w:snapToGrid w:val="0"/>
      <w:ind w:firstLine="720"/>
    </w:pPr>
    <w:rPr>
      <w:rFonts w:ascii="Arial" w:hAnsi="Arial"/>
      <w:lang w:eastAsia="ru-RU"/>
    </w:rPr>
  </w:style>
  <w:style w:type="paragraph" w:customStyle="1" w:styleId="Normal">
    <w:name w:val="Normal"/>
    <w:rsid w:val="00F810BF"/>
    <w:pPr>
      <w:snapToGrid w:val="0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22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aliases w:val="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ac"/>
    <w:unhideWhenUsed/>
    <w:rsid w:val="00360522"/>
    <w:pPr>
      <w:spacing w:after="120"/>
    </w:pPr>
  </w:style>
  <w:style w:type="character" w:customStyle="1" w:styleId="ac">
    <w:name w:val="Основной текст Знак"/>
    <w:aliases w:val="Основной текст Знак2 Знак Знак Знак,Основной текст Знак1 Знак1 Знак Знак Знак,Основной текст Знак3 Знак Знак Знак Знак Знак,Основной текст Знак2 Знак Знак Знак Знак Знак Знак"/>
    <w:basedOn w:val="a0"/>
    <w:link w:val="aa"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F43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4322"/>
    <w:rPr>
      <w:rFonts w:ascii="Tahoma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BA7E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A7E1D"/>
    <w:rPr>
      <w:sz w:val="24"/>
      <w:szCs w:val="24"/>
      <w:lang w:eastAsia="ru-RU"/>
    </w:rPr>
  </w:style>
  <w:style w:type="paragraph" w:customStyle="1" w:styleId="ConsPlusNormal">
    <w:name w:val="ConsPlusNormal"/>
    <w:rsid w:val="00BA7E1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0C072B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C072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C072B"/>
    <w:rPr>
      <w:sz w:val="24"/>
      <w:szCs w:val="24"/>
      <w:lang w:eastAsia="ru-RU"/>
    </w:rPr>
  </w:style>
  <w:style w:type="paragraph" w:customStyle="1" w:styleId="ConsPlusNonformat">
    <w:name w:val="ConsPlusNonformat"/>
    <w:rsid w:val="000C072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0C072B"/>
  </w:style>
  <w:style w:type="character" w:styleId="af5">
    <w:name w:val="Hyperlink"/>
    <w:basedOn w:val="a0"/>
    <w:rsid w:val="000C072B"/>
    <w:rPr>
      <w:color w:val="0000FF"/>
      <w:u w:val="none"/>
    </w:rPr>
  </w:style>
  <w:style w:type="character" w:customStyle="1" w:styleId="25">
    <w:name w:val="Основной текст (2)_"/>
    <w:link w:val="26"/>
    <w:locked/>
    <w:rsid w:val="000C072B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C072B"/>
    <w:pPr>
      <w:widowControl w:val="0"/>
      <w:shd w:val="clear" w:color="auto" w:fill="FFFFFF"/>
      <w:spacing w:after="60" w:line="0" w:lineRule="atLeast"/>
    </w:pPr>
    <w:rPr>
      <w:b/>
      <w:bCs/>
      <w:sz w:val="20"/>
      <w:szCs w:val="20"/>
      <w:lang w:eastAsia="en-US"/>
    </w:rPr>
  </w:style>
  <w:style w:type="paragraph" w:customStyle="1" w:styleId="11">
    <w:name w:val="Обычный1"/>
    <w:rsid w:val="000C072B"/>
    <w:rPr>
      <w:lang w:eastAsia="ru-RU"/>
    </w:rPr>
  </w:style>
  <w:style w:type="paragraph" w:customStyle="1" w:styleId="12">
    <w:name w:val="Название объекта1"/>
    <w:basedOn w:val="a"/>
    <w:rsid w:val="000C072B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27">
    <w:name w:val="Обычный2"/>
    <w:rsid w:val="00882E40"/>
    <w:pPr>
      <w:snapToGrid w:val="0"/>
    </w:pPr>
    <w:rPr>
      <w:sz w:val="24"/>
      <w:lang w:eastAsia="ru-RU"/>
    </w:rPr>
  </w:style>
  <w:style w:type="paragraph" w:customStyle="1" w:styleId="ConsNormal">
    <w:name w:val="ConsNormal"/>
    <w:qFormat/>
    <w:rsid w:val="00885870"/>
    <w:pPr>
      <w:snapToGrid w:val="0"/>
      <w:ind w:firstLine="720"/>
    </w:pPr>
    <w:rPr>
      <w:rFonts w:ascii="Arial" w:hAnsi="Arial"/>
      <w:lang w:eastAsia="ru-RU"/>
    </w:rPr>
  </w:style>
  <w:style w:type="paragraph" w:customStyle="1" w:styleId="Normal">
    <w:name w:val="Normal"/>
    <w:rsid w:val="00F810BF"/>
    <w:pPr>
      <w:snapToGrid w:val="0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E:\content\act\ce701f86-65c9-43b6-a422-a5a7241284b4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E:\content\act\1ff8914c-3e38-4da9-ae78-ec8158464291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content\act\b4d06cbf-f45c-4bdc-846d-2469c7125b8d.do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E:\content\act\79703824-940b-4c5c-93b3-f6c1f2004bcd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AC0E12-323E-48B4-89F7-3C60B69C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14</cp:revision>
  <dcterms:created xsi:type="dcterms:W3CDTF">2019-05-07T13:49:00Z</dcterms:created>
  <dcterms:modified xsi:type="dcterms:W3CDTF">2020-07-20T13:13:00Z</dcterms:modified>
</cp:coreProperties>
</file>