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B5" w:rsidRPr="009A1593" w:rsidRDefault="00DF4CB5" w:rsidP="009A1593">
      <w:pPr>
        <w:tabs>
          <w:tab w:val="left" w:pos="588"/>
        </w:tabs>
        <w:jc w:val="center"/>
        <w:rPr>
          <w:noProof/>
        </w:rPr>
      </w:pPr>
      <w:r w:rsidRPr="009A1593">
        <w:rPr>
          <w:b/>
          <w:noProof/>
          <w:sz w:val="16"/>
          <w:szCs w:val="16"/>
        </w:rPr>
        <w:drawing>
          <wp:inline distT="0" distB="0" distL="0" distR="0" wp14:anchorId="64D5B91A" wp14:editId="762B14CD">
            <wp:extent cx="339090" cy="565150"/>
            <wp:effectExtent l="0" t="0" r="3810" b="6350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B5" w:rsidRPr="009A1593" w:rsidRDefault="00DF4CB5" w:rsidP="009A1593">
      <w:pPr>
        <w:tabs>
          <w:tab w:val="left" w:pos="588"/>
        </w:tabs>
        <w:jc w:val="center"/>
        <w:rPr>
          <w:sz w:val="22"/>
          <w:szCs w:val="22"/>
        </w:rPr>
      </w:pPr>
    </w:p>
    <w:p w:rsidR="00DF4CB5" w:rsidRPr="009A1593" w:rsidRDefault="00DF4CB5" w:rsidP="009A1593">
      <w:pPr>
        <w:jc w:val="center"/>
        <w:rPr>
          <w:b/>
          <w:sz w:val="22"/>
          <w:szCs w:val="22"/>
        </w:rPr>
      </w:pPr>
      <w:r w:rsidRPr="009A1593">
        <w:rPr>
          <w:b/>
          <w:sz w:val="22"/>
          <w:szCs w:val="22"/>
        </w:rPr>
        <w:t>«ЕЖОВО» МУНИЦИПАЛ КЫЛДЭТЛЭН  АДМИНИСТРАЦИЕЗ</w:t>
      </w:r>
    </w:p>
    <w:p w:rsidR="00DF4CB5" w:rsidRPr="009A1593" w:rsidRDefault="00DF4CB5" w:rsidP="009A1593">
      <w:pPr>
        <w:jc w:val="center"/>
        <w:rPr>
          <w:b/>
          <w:sz w:val="22"/>
          <w:szCs w:val="22"/>
        </w:rPr>
      </w:pPr>
      <w:r w:rsidRPr="009A1593">
        <w:rPr>
          <w:b/>
          <w:sz w:val="22"/>
          <w:szCs w:val="22"/>
        </w:rPr>
        <w:t>АДМИНИСТРАЦИЯ МУНИЦИПАЛЬНОГО ОБРАЗОВАНИЯ «ЕЖЕВСКОЕ»</w:t>
      </w:r>
    </w:p>
    <w:p w:rsidR="00DF4CB5" w:rsidRPr="009A1593" w:rsidRDefault="00DF4CB5" w:rsidP="009A1593">
      <w:pPr>
        <w:tabs>
          <w:tab w:val="left" w:pos="3828"/>
        </w:tabs>
        <w:jc w:val="center"/>
        <w:rPr>
          <w:b/>
        </w:rPr>
      </w:pPr>
    </w:p>
    <w:p w:rsidR="00DF4CB5" w:rsidRPr="009A1593" w:rsidRDefault="00DF4CB5" w:rsidP="009A1593">
      <w:pPr>
        <w:tabs>
          <w:tab w:val="left" w:pos="3828"/>
        </w:tabs>
        <w:jc w:val="center"/>
        <w:rPr>
          <w:b/>
        </w:rPr>
      </w:pPr>
    </w:p>
    <w:p w:rsidR="00DF4CB5" w:rsidRPr="009A1593" w:rsidRDefault="00DF4CB5" w:rsidP="009A1593">
      <w:pPr>
        <w:jc w:val="center"/>
        <w:rPr>
          <w:b/>
        </w:rPr>
      </w:pPr>
      <w:proofErr w:type="gramStart"/>
      <w:r w:rsidRPr="009A1593">
        <w:rPr>
          <w:b/>
        </w:rPr>
        <w:t>П</w:t>
      </w:r>
      <w:proofErr w:type="gramEnd"/>
      <w:r w:rsidRPr="009A1593">
        <w:rPr>
          <w:b/>
        </w:rPr>
        <w:t xml:space="preserve"> О С Т А Н О В Л Е Н И Е</w:t>
      </w:r>
    </w:p>
    <w:p w:rsidR="00DF4CB5" w:rsidRPr="009A1593" w:rsidRDefault="00DF4CB5" w:rsidP="009A1593">
      <w:pPr>
        <w:jc w:val="center"/>
        <w:rPr>
          <w:b/>
        </w:rPr>
      </w:pPr>
    </w:p>
    <w:p w:rsidR="00DF4CB5" w:rsidRPr="009A1593" w:rsidRDefault="00DF4CB5" w:rsidP="009A1593">
      <w:pPr>
        <w:tabs>
          <w:tab w:val="left" w:pos="3828"/>
        </w:tabs>
        <w:jc w:val="center"/>
        <w:rPr>
          <w:b/>
        </w:rPr>
      </w:pPr>
      <w:r w:rsidRPr="009A1593">
        <w:rPr>
          <w:b/>
        </w:rPr>
        <w:t xml:space="preserve"> «21» мая 2019г.                                                                        № 27</w:t>
      </w:r>
    </w:p>
    <w:p w:rsidR="00DF4CB5" w:rsidRPr="009A1593" w:rsidRDefault="00DF4CB5" w:rsidP="009A1593">
      <w:pPr>
        <w:jc w:val="center"/>
        <w:rPr>
          <w:b/>
        </w:rPr>
      </w:pPr>
      <w:r w:rsidRPr="009A1593">
        <w:rPr>
          <w:b/>
        </w:rPr>
        <w:t>с. Ежево</w:t>
      </w:r>
    </w:p>
    <w:p w:rsidR="00DF4CB5" w:rsidRPr="009A1593" w:rsidRDefault="00DF4CB5" w:rsidP="009A159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DF4CB5" w:rsidRPr="009A1593" w:rsidTr="00DF4CB5">
        <w:tc>
          <w:tcPr>
            <w:tcW w:w="5495" w:type="dxa"/>
          </w:tcPr>
          <w:p w:rsidR="00DF4CB5" w:rsidRPr="009A1593" w:rsidRDefault="00DF4CB5" w:rsidP="009A1593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9A1593">
              <w:rPr>
                <w:b/>
                <w:bCs/>
                <w:kern w:val="36"/>
              </w:rPr>
              <w:t>Об утверждении Порядка формирования, утверждения и ведения плана-графика закупок товаров, работ, услуг для обеспечения нужд  муниципального образования Ежевское»</w:t>
            </w:r>
          </w:p>
          <w:p w:rsidR="00DF4CB5" w:rsidRPr="009A1593" w:rsidRDefault="00DF4CB5" w:rsidP="009A1593">
            <w:pPr>
              <w:outlineLvl w:val="0"/>
            </w:pPr>
          </w:p>
        </w:tc>
      </w:tr>
    </w:tbl>
    <w:p w:rsidR="00DF4CB5" w:rsidRPr="009A1593" w:rsidRDefault="00DF4CB5" w:rsidP="009A1593"/>
    <w:p w:rsidR="00DF4CB5" w:rsidRPr="009A1593" w:rsidRDefault="00DF4CB5" w:rsidP="009A1593">
      <w:pPr>
        <w:jc w:val="both"/>
      </w:pPr>
      <w:r w:rsidRPr="009A1593">
        <w:t>В соответствии с частью 5 статьи 21 Федерального закона от 05.04.2013 года №44- ФЗ "О контрактной системе в сфере закупок товаров, работ, услуг для обеспечения государственных и муниципальных нужд" (далее – Закон о контрактной системе), Постановлением Правительства Российской Федерации от 05 июня 2015 года №554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услуг»: Администрация муниципального образования «Ежевское»</w:t>
      </w:r>
    </w:p>
    <w:p w:rsidR="00DF4CB5" w:rsidRPr="009A1593" w:rsidRDefault="00DF4CB5" w:rsidP="009A1593">
      <w:pPr>
        <w:pStyle w:val="ConsNormal"/>
        <w:ind w:firstLine="0"/>
        <w:jc w:val="both"/>
        <w:rPr>
          <w:rFonts w:ascii="Times New Roman" w:hAnsi="Times New Roman"/>
          <w:sz w:val="12"/>
          <w:szCs w:val="12"/>
        </w:rPr>
      </w:pPr>
    </w:p>
    <w:p w:rsidR="00DF4CB5" w:rsidRPr="009A1593" w:rsidRDefault="00DF4CB5" w:rsidP="009A1593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1593">
        <w:rPr>
          <w:rFonts w:ascii="Times New Roman" w:hAnsi="Times New Roman"/>
          <w:b/>
          <w:sz w:val="24"/>
          <w:szCs w:val="24"/>
        </w:rPr>
        <w:t>ПОСТАНОВЛЯЕТ:</w:t>
      </w:r>
    </w:p>
    <w:p w:rsidR="00A14FBA" w:rsidRPr="009A1593" w:rsidRDefault="00A14FBA" w:rsidP="009A1593">
      <w:pPr>
        <w:spacing w:before="100" w:beforeAutospacing="1" w:after="100" w:afterAutospacing="1" w:line="360" w:lineRule="auto"/>
      </w:pPr>
      <w:r w:rsidRPr="009A1593">
        <w:t>1.</w:t>
      </w:r>
      <w:r w:rsidR="00B81FB2" w:rsidRPr="009A1593">
        <w:t xml:space="preserve">    </w:t>
      </w:r>
      <w:r w:rsidRPr="009A1593">
        <w:t xml:space="preserve">Утвердить </w:t>
      </w:r>
      <w:r w:rsidR="00F038E0" w:rsidRPr="009A1593">
        <w:t xml:space="preserve">прилагаемый </w:t>
      </w:r>
      <w:hyperlink r:id="rId8" w:anchor="P35" w:history="1">
        <w:r w:rsidRPr="009A1593">
          <w:t>Порядок</w:t>
        </w:r>
      </w:hyperlink>
      <w:r w:rsidRPr="009A1593">
        <w:t xml:space="preserve"> формирования, утверждения и ведения плана-графика закупок товаров, работ, услуг для обеспечения нужд </w:t>
      </w:r>
      <w:r w:rsidR="00DF4CB5" w:rsidRPr="009A1593">
        <w:t>Муниципального образования «Ежевское»</w:t>
      </w:r>
      <w:r w:rsidR="00B81FB2" w:rsidRPr="009A1593">
        <w:t xml:space="preserve">  </w:t>
      </w:r>
      <w:r w:rsidRPr="009A1593">
        <w:t>(далее – Порядок) (приложение).</w:t>
      </w:r>
    </w:p>
    <w:p w:rsidR="006C186F" w:rsidRPr="009A1593" w:rsidRDefault="006C186F" w:rsidP="009A1593">
      <w:pPr>
        <w:tabs>
          <w:tab w:val="left" w:pos="5670"/>
        </w:tabs>
        <w:spacing w:line="360" w:lineRule="auto"/>
        <w:ind w:right="-39"/>
      </w:pPr>
      <w:r w:rsidRPr="009A1593">
        <w:t xml:space="preserve">2. </w:t>
      </w:r>
      <w:r w:rsidR="00F038E0" w:rsidRPr="009A1593">
        <w:t xml:space="preserve">  </w:t>
      </w:r>
      <w:r w:rsidRPr="009A1593">
        <w:t xml:space="preserve">Настоящее постановление </w:t>
      </w:r>
      <w:r w:rsidR="00B81FB2" w:rsidRPr="009A1593">
        <w:t xml:space="preserve">опубликовать в «Вестнике правовых актов органов местного самоуправления муниципального образования «Ежевское» и разместить в сети Интернет </w:t>
      </w:r>
      <w:r w:rsidRPr="009A1593">
        <w:t xml:space="preserve"> на официальном сайте муниципального образования «Юкаменский район».</w:t>
      </w:r>
    </w:p>
    <w:p w:rsidR="00A14FBA" w:rsidRPr="009A1593" w:rsidRDefault="00A14FBA" w:rsidP="009A1593">
      <w:pPr>
        <w:spacing w:line="360" w:lineRule="auto"/>
      </w:pPr>
      <w:r w:rsidRPr="009A1593">
        <w:t>3.</w:t>
      </w:r>
      <w:r w:rsidR="00F038E0" w:rsidRPr="009A1593">
        <w:t xml:space="preserve"> </w:t>
      </w:r>
      <w:r w:rsidRPr="009A1593">
        <w:t> Контроль  исполнения настоящего постановления оставляю за собой.</w:t>
      </w:r>
    </w:p>
    <w:p w:rsidR="003D396E" w:rsidRPr="009A1593" w:rsidRDefault="003D396E" w:rsidP="009A1593">
      <w:pPr>
        <w:spacing w:before="100" w:beforeAutospacing="1" w:after="100" w:afterAutospacing="1"/>
      </w:pPr>
    </w:p>
    <w:p w:rsidR="003D396E" w:rsidRPr="009A1593" w:rsidRDefault="00A14FBA" w:rsidP="009A1593">
      <w:pPr>
        <w:ind w:left="709"/>
      </w:pPr>
      <w:r w:rsidRPr="009A1593">
        <w:t> </w:t>
      </w:r>
      <w:r w:rsidR="003D396E" w:rsidRPr="009A1593">
        <w:t>Глава муниципального</w:t>
      </w:r>
    </w:p>
    <w:p w:rsidR="003D396E" w:rsidRPr="009A1593" w:rsidRDefault="003D396E" w:rsidP="009A1593">
      <w:pPr>
        <w:spacing w:line="276" w:lineRule="auto"/>
        <w:ind w:left="709"/>
      </w:pPr>
      <w:r w:rsidRPr="009A1593">
        <w:t>образования «Ежевское»                                К.И. Сабреков</w:t>
      </w:r>
    </w:p>
    <w:p w:rsidR="00A14FBA" w:rsidRPr="009A1593" w:rsidRDefault="00A14FBA" w:rsidP="009A1593">
      <w:pPr>
        <w:spacing w:before="100" w:beforeAutospacing="1" w:after="100" w:afterAutospacing="1"/>
      </w:pPr>
      <w:r w:rsidRPr="009A1593">
        <w:t> </w:t>
      </w:r>
    </w:p>
    <w:p w:rsidR="00A14FBA" w:rsidRPr="009A1593" w:rsidRDefault="00A14FBA" w:rsidP="009A1593">
      <w:pPr>
        <w:spacing w:before="100" w:beforeAutospacing="1" w:after="100" w:afterAutospacing="1"/>
      </w:pPr>
      <w:r w:rsidRPr="009A1593">
        <w:t> </w:t>
      </w:r>
    </w:p>
    <w:p w:rsidR="003D396E" w:rsidRPr="009A1593" w:rsidRDefault="003D396E" w:rsidP="009A1593">
      <w:pPr>
        <w:spacing w:before="100" w:beforeAutospacing="1" w:after="100" w:afterAutospacing="1"/>
      </w:pPr>
    </w:p>
    <w:p w:rsidR="003D396E" w:rsidRPr="009A1593" w:rsidRDefault="003D396E" w:rsidP="009A1593">
      <w:pPr>
        <w:spacing w:before="100" w:beforeAutospacing="1" w:after="100" w:afterAutospacing="1"/>
      </w:pPr>
    </w:p>
    <w:p w:rsidR="00A14FBA" w:rsidRPr="009A1593" w:rsidRDefault="00A14FBA" w:rsidP="009A1593">
      <w:pPr>
        <w:jc w:val="right"/>
        <w:rPr>
          <w:i/>
          <w:sz w:val="22"/>
          <w:szCs w:val="22"/>
        </w:rPr>
      </w:pPr>
      <w:r w:rsidRPr="009A1593">
        <w:rPr>
          <w:i/>
          <w:sz w:val="22"/>
          <w:szCs w:val="22"/>
        </w:rPr>
        <w:lastRenderedPageBreak/>
        <w:t>Утвержден</w:t>
      </w:r>
    </w:p>
    <w:p w:rsidR="00A14FBA" w:rsidRPr="009A1593" w:rsidRDefault="00A14FBA" w:rsidP="009A1593">
      <w:pPr>
        <w:jc w:val="right"/>
        <w:rPr>
          <w:i/>
          <w:sz w:val="22"/>
          <w:szCs w:val="22"/>
        </w:rPr>
      </w:pPr>
      <w:r w:rsidRPr="009A1593">
        <w:rPr>
          <w:i/>
          <w:sz w:val="22"/>
          <w:szCs w:val="22"/>
        </w:rPr>
        <w:t> постановлением администрации</w:t>
      </w:r>
    </w:p>
    <w:p w:rsidR="00A14FBA" w:rsidRPr="009A1593" w:rsidRDefault="00B81FB2" w:rsidP="009A1593">
      <w:pPr>
        <w:rPr>
          <w:i/>
          <w:sz w:val="22"/>
          <w:szCs w:val="22"/>
        </w:rPr>
      </w:pPr>
      <w:r w:rsidRPr="009A1593">
        <w:rPr>
          <w:i/>
          <w:sz w:val="22"/>
          <w:szCs w:val="22"/>
        </w:rPr>
        <w:t xml:space="preserve">                                                                                                      </w:t>
      </w:r>
      <w:r w:rsidR="00DF4CB5" w:rsidRPr="009A1593">
        <w:rPr>
          <w:i/>
          <w:sz w:val="22"/>
          <w:szCs w:val="22"/>
        </w:rPr>
        <w:t>Муниципального образования «Ежевское»</w:t>
      </w:r>
    </w:p>
    <w:p w:rsidR="00A14FBA" w:rsidRPr="009A1593" w:rsidRDefault="00A14FBA" w:rsidP="009A1593">
      <w:pPr>
        <w:jc w:val="right"/>
        <w:rPr>
          <w:i/>
          <w:sz w:val="22"/>
          <w:szCs w:val="22"/>
        </w:rPr>
      </w:pPr>
      <w:r w:rsidRPr="009A1593">
        <w:rPr>
          <w:i/>
          <w:sz w:val="22"/>
          <w:szCs w:val="22"/>
        </w:rPr>
        <w:t xml:space="preserve">                                                               от </w:t>
      </w:r>
      <w:r w:rsidR="00B81FB2" w:rsidRPr="009A1593">
        <w:rPr>
          <w:i/>
          <w:sz w:val="22"/>
          <w:szCs w:val="22"/>
        </w:rPr>
        <w:t>21.05</w:t>
      </w:r>
      <w:r w:rsidRPr="009A1593">
        <w:rPr>
          <w:i/>
          <w:sz w:val="22"/>
          <w:szCs w:val="22"/>
        </w:rPr>
        <w:t xml:space="preserve">.2018 года № </w:t>
      </w:r>
      <w:r w:rsidR="00B81FB2" w:rsidRPr="009A1593">
        <w:rPr>
          <w:i/>
          <w:sz w:val="22"/>
          <w:szCs w:val="22"/>
        </w:rPr>
        <w:t>2</w:t>
      </w:r>
      <w:r w:rsidRPr="009A1593">
        <w:rPr>
          <w:i/>
          <w:sz w:val="22"/>
          <w:szCs w:val="22"/>
        </w:rPr>
        <w:t>7 (приложение)</w:t>
      </w:r>
    </w:p>
    <w:p w:rsidR="00A21FD0" w:rsidRPr="009A1593" w:rsidRDefault="00A14FBA" w:rsidP="009A1593">
      <w:pPr>
        <w:jc w:val="center"/>
        <w:rPr>
          <w:b/>
          <w:bCs/>
        </w:rPr>
      </w:pPr>
      <w:r w:rsidRPr="009A1593">
        <w:rPr>
          <w:b/>
          <w:bCs/>
        </w:rPr>
        <w:t>Порядок</w:t>
      </w:r>
      <w:r w:rsidR="00A21FD0" w:rsidRPr="009A1593">
        <w:rPr>
          <w:b/>
          <w:bCs/>
        </w:rPr>
        <w:t xml:space="preserve"> </w:t>
      </w:r>
    </w:p>
    <w:p w:rsidR="00A14FBA" w:rsidRPr="009A1593" w:rsidRDefault="00A14FBA" w:rsidP="009A1593">
      <w:pPr>
        <w:jc w:val="center"/>
        <w:rPr>
          <w:b/>
          <w:bCs/>
        </w:rPr>
      </w:pPr>
      <w:r w:rsidRPr="009A1593">
        <w:rPr>
          <w:b/>
          <w:bCs/>
        </w:rPr>
        <w:t xml:space="preserve">формирования, утверждения и ведения плана-графика закупок  товаров, работ, услуг для обеспечения  нужд </w:t>
      </w:r>
      <w:r w:rsidR="00A21FD0" w:rsidRPr="009A1593">
        <w:rPr>
          <w:b/>
          <w:bCs/>
        </w:rPr>
        <w:t xml:space="preserve">муниципального образования </w:t>
      </w:r>
      <w:r w:rsidRPr="009A1593">
        <w:rPr>
          <w:b/>
          <w:bCs/>
        </w:rPr>
        <w:t>  «</w:t>
      </w:r>
      <w:r w:rsidR="00A21FD0" w:rsidRPr="009A1593">
        <w:rPr>
          <w:b/>
          <w:bCs/>
        </w:rPr>
        <w:t>Ежевское»</w:t>
      </w:r>
    </w:p>
    <w:p w:rsidR="00F038E0" w:rsidRPr="009A1593" w:rsidRDefault="00F038E0" w:rsidP="009A1593">
      <w:pPr>
        <w:jc w:val="center"/>
      </w:pPr>
    </w:p>
    <w:p w:rsidR="00A21FD0" w:rsidRPr="009A1593" w:rsidRDefault="00A21FD0" w:rsidP="009A1593">
      <w:pPr>
        <w:pStyle w:val="ad"/>
        <w:ind w:left="0"/>
        <w:jc w:val="both"/>
      </w:pPr>
      <w:r w:rsidRPr="009A1593">
        <w:t xml:space="preserve">1. 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муниципального образования «Ежевское» (далее - закупки)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закон). </w:t>
      </w:r>
    </w:p>
    <w:p w:rsidR="00A14FBA" w:rsidRPr="009A1593" w:rsidRDefault="00A14FBA" w:rsidP="009A1593">
      <w:pPr>
        <w:pStyle w:val="ad"/>
        <w:numPr>
          <w:ilvl w:val="0"/>
          <w:numId w:val="14"/>
        </w:numPr>
        <w:spacing w:before="100" w:beforeAutospacing="1" w:after="100" w:afterAutospacing="1"/>
        <w:ind w:left="284" w:hanging="284"/>
      </w:pPr>
      <w:r w:rsidRPr="009A1593">
        <w:t>Планы-графики закупок утверждаются в течение 10 рабочих дней следующими заказчиками:</w:t>
      </w:r>
    </w:p>
    <w:p w:rsidR="00723D3A" w:rsidRPr="009A1593" w:rsidRDefault="00723D3A" w:rsidP="009A1593">
      <w:pPr>
        <w:jc w:val="both"/>
      </w:pPr>
      <w:r w:rsidRPr="009A1593">
        <w:t>а)  муниципальными заказчиками, действующими от имени муниципального образования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23D3A" w:rsidRPr="009A1593" w:rsidRDefault="00723D3A" w:rsidP="009A1593">
      <w:pPr>
        <w:jc w:val="both"/>
      </w:pPr>
    </w:p>
    <w:p w:rsidR="00723D3A" w:rsidRPr="009A1593" w:rsidRDefault="00723D3A" w:rsidP="009A1593">
      <w:pPr>
        <w:jc w:val="both"/>
      </w:pPr>
      <w:r w:rsidRPr="009A1593">
        <w:t xml:space="preserve">б) 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- со дня утверждения планов финансово-хозяйственной деятельности; </w:t>
      </w:r>
    </w:p>
    <w:p w:rsidR="00A21FD0" w:rsidRPr="009A1593" w:rsidRDefault="00723D3A" w:rsidP="009A1593">
      <w:pPr>
        <w:jc w:val="both"/>
      </w:pPr>
      <w:r w:rsidRPr="009A1593">
        <w:t xml:space="preserve"> </w:t>
      </w:r>
    </w:p>
    <w:p w:rsidR="00723D3A" w:rsidRPr="009A1593" w:rsidRDefault="00723D3A" w:rsidP="009A1593">
      <w:r w:rsidRPr="009A1593">
        <w:t>в)   автономными учреждениями, созданными муниципальным образованием, муниципальными унитарными предприятиями в случае, предусмотренном частью 4 статьи 15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723D3A" w:rsidRPr="009A1593" w:rsidRDefault="00723D3A" w:rsidP="009A1593">
      <w:pPr>
        <w:spacing w:before="100" w:beforeAutospacing="1" w:after="100" w:afterAutospacing="1"/>
      </w:pPr>
      <w:r w:rsidRPr="009A1593">
        <w:t xml:space="preserve"> </w:t>
      </w:r>
      <w:r w:rsidR="00A14FBA" w:rsidRPr="009A1593">
        <w:t xml:space="preserve">г) </w:t>
      </w:r>
      <w:r w:rsidRPr="009A1593">
        <w:t xml:space="preserve">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</w:t>
      </w:r>
      <w:r w:rsidR="007A5A90" w:rsidRPr="009A1593">
        <w:t xml:space="preserve">№ 44-ФЗ </w:t>
      </w:r>
      <w:r w:rsidRPr="009A1593">
        <w:t>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A5A90" w:rsidRPr="009A1593" w:rsidRDefault="007A5A90" w:rsidP="009A1593">
      <w:pPr>
        <w:spacing w:before="100" w:beforeAutospacing="1" w:after="100" w:afterAutospacing="1"/>
      </w:pPr>
      <w:r w:rsidRPr="009A1593">
        <w:t>Для целей применения настоящего Порядка указанные организации именуются Заказчиками.</w:t>
      </w:r>
    </w:p>
    <w:p w:rsidR="009B2202" w:rsidRPr="009A1593" w:rsidRDefault="009B2202" w:rsidP="009A1593">
      <w:pPr>
        <w:jc w:val="both"/>
      </w:pPr>
      <w:r w:rsidRPr="009A1593">
        <w:t xml:space="preserve">3. Планы-графики закупок формируются заказчиками, указанными в пункте 2 настоящего порядка, ежегодно на очередной финансовый год в соответствии с планом закупок в сроки, установленные  высшими исполнительными органами государственной власти Удмуртской Республики и Администрацией Юкаменского района, с учетом следующих положений: </w:t>
      </w:r>
    </w:p>
    <w:p w:rsidR="009B2202" w:rsidRPr="009A1593" w:rsidRDefault="009B2202" w:rsidP="009A1593">
      <w:pPr>
        <w:jc w:val="both"/>
      </w:pPr>
    </w:p>
    <w:p w:rsidR="009B2202" w:rsidRPr="009A1593" w:rsidRDefault="009B2202" w:rsidP="009A1593">
      <w:pPr>
        <w:jc w:val="both"/>
      </w:pPr>
      <w:r w:rsidRPr="009A1593">
        <w:t xml:space="preserve">а) муниципальные заказчики, - в сроки, установленные главными распорядителями средств бюджета муниципального образования «Ежевское», но не позднее срока, установленного в пункте 2 настоящего порядка: </w:t>
      </w:r>
    </w:p>
    <w:p w:rsidR="009B2202" w:rsidRPr="009A1593" w:rsidRDefault="009B2202" w:rsidP="009A1593">
      <w:pPr>
        <w:jc w:val="both"/>
      </w:pPr>
      <w:r w:rsidRPr="009A1593">
        <w:t xml:space="preserve">формируют планы-графики закупок после внесения проекта решения о бюджете на рассмотрение Советом депутатов муниципального образования «Ежевское»; </w:t>
      </w:r>
    </w:p>
    <w:p w:rsidR="009B2202" w:rsidRPr="009A1593" w:rsidRDefault="009B2202" w:rsidP="009A1593">
      <w:pPr>
        <w:jc w:val="both"/>
      </w:pPr>
    </w:p>
    <w:p w:rsidR="009B2202" w:rsidRPr="009A1593" w:rsidRDefault="009B2202" w:rsidP="009A1593">
      <w:pPr>
        <w:jc w:val="both"/>
      </w:pPr>
      <w:r w:rsidRPr="009A1593">
        <w:t>утверждают сформированные планы-графики закупок после их уточнения (при необходимости) и доведения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B2202" w:rsidRPr="009A1593" w:rsidRDefault="009B2202" w:rsidP="009A1593">
      <w:pPr>
        <w:jc w:val="both"/>
      </w:pPr>
    </w:p>
    <w:p w:rsidR="009B2202" w:rsidRPr="009A1593" w:rsidRDefault="009B2202" w:rsidP="009A1593">
      <w:pPr>
        <w:jc w:val="both"/>
      </w:pPr>
      <w:r w:rsidRPr="009A1593">
        <w:t xml:space="preserve"> б) бюджетные учреждения, - в сроки, установленные органами, осуществляющими функции и полномочия их учредителя, но не позднее срока, установленного в пункте 2 настоящего порядка: </w:t>
      </w:r>
    </w:p>
    <w:p w:rsidR="00BD35D7" w:rsidRPr="009A1593" w:rsidRDefault="009B2202" w:rsidP="009A1593">
      <w:pPr>
        <w:jc w:val="both"/>
      </w:pPr>
      <w:r w:rsidRPr="009A1593">
        <w:t>формируют планы-графики закупок после внесения проекта решения о бюджете на рассмотрение Советом депутатов муниципального образования «</w:t>
      </w:r>
      <w:r w:rsidR="00BD35D7" w:rsidRPr="009A1593">
        <w:t>Ежевское</w:t>
      </w:r>
      <w:r w:rsidRPr="009A1593">
        <w:t xml:space="preserve">»; </w:t>
      </w:r>
    </w:p>
    <w:p w:rsidR="00BD35D7" w:rsidRPr="009A1593" w:rsidRDefault="00BD35D7" w:rsidP="009A1593">
      <w:pPr>
        <w:jc w:val="both"/>
      </w:pPr>
    </w:p>
    <w:p w:rsidR="009B2202" w:rsidRPr="009A1593" w:rsidRDefault="009B2202" w:rsidP="009A1593">
      <w:pPr>
        <w:jc w:val="both"/>
      </w:pPr>
      <w:r w:rsidRPr="009A1593">
        <w:t xml:space="preserve">утверждают планы-графики закупок после их уточнения (при необходимости) и утверждения планов финансово-хозяйственной деятельности; </w:t>
      </w:r>
    </w:p>
    <w:p w:rsidR="00BD35D7" w:rsidRPr="009A1593" w:rsidRDefault="00BD35D7" w:rsidP="009A1593">
      <w:pPr>
        <w:jc w:val="both"/>
      </w:pPr>
    </w:p>
    <w:p w:rsidR="00BD35D7" w:rsidRPr="009A1593" w:rsidRDefault="00BD35D7" w:rsidP="009A1593">
      <w:pPr>
        <w:jc w:val="both"/>
      </w:pPr>
      <w:r w:rsidRPr="009A1593">
        <w:t xml:space="preserve"> в) автономные учреждения, унитарные предприятия: формируют планы-графики закупок после внесения проекта решения о бюджете на рассмотрение Советом депутатов муниципального образования </w:t>
      </w:r>
      <w:r w:rsidR="006B7040" w:rsidRPr="009A1593">
        <w:t>«Ежевское»</w:t>
      </w:r>
      <w:r w:rsidRPr="009A1593">
        <w:t xml:space="preserve">; </w:t>
      </w:r>
    </w:p>
    <w:p w:rsidR="00BD35D7" w:rsidRPr="009A1593" w:rsidRDefault="00BD35D7" w:rsidP="009A1593">
      <w:pPr>
        <w:jc w:val="both"/>
      </w:pPr>
    </w:p>
    <w:p w:rsidR="00BD35D7" w:rsidRPr="009A1593" w:rsidRDefault="00BD35D7" w:rsidP="009A1593">
      <w:pPr>
        <w:jc w:val="both"/>
      </w:pPr>
      <w:r w:rsidRPr="009A1593">
        <w:t xml:space="preserve">утверждают планы-графики закупок после их уточнения (при необходимости) и заключения соглашений о предоставлении субсидий; </w:t>
      </w:r>
    </w:p>
    <w:p w:rsidR="00BD35D7" w:rsidRPr="009A1593" w:rsidRDefault="00BD35D7" w:rsidP="009A1593">
      <w:pPr>
        <w:jc w:val="both"/>
      </w:pPr>
    </w:p>
    <w:p w:rsidR="00BD35D7" w:rsidRPr="009A1593" w:rsidRDefault="00BD35D7" w:rsidP="009A1593">
      <w:pPr>
        <w:jc w:val="both"/>
      </w:pPr>
      <w:r w:rsidRPr="009A1593">
        <w:t xml:space="preserve">г) заказчики, указанные в подпункте "г" пункта 2 настоящего </w:t>
      </w:r>
      <w:r w:rsidR="006B7040" w:rsidRPr="009A1593">
        <w:t>П</w:t>
      </w:r>
      <w:r w:rsidRPr="009A1593">
        <w:t xml:space="preserve">орядка: </w:t>
      </w:r>
    </w:p>
    <w:p w:rsidR="00BD35D7" w:rsidRPr="009A1593" w:rsidRDefault="00BD35D7" w:rsidP="009A1593">
      <w:pPr>
        <w:jc w:val="both"/>
      </w:pPr>
    </w:p>
    <w:p w:rsidR="00BD35D7" w:rsidRPr="009A1593" w:rsidRDefault="00BD35D7" w:rsidP="009A1593">
      <w:pPr>
        <w:jc w:val="both"/>
      </w:pPr>
      <w:r w:rsidRPr="009A1593">
        <w:t xml:space="preserve">формируют планы-графики закупок после внесения проекта решения о бюджете на рассмотрение Советом депутатов муниципального образования </w:t>
      </w:r>
      <w:r w:rsidR="006B7040" w:rsidRPr="009A1593">
        <w:t>«Ежевское»</w:t>
      </w:r>
      <w:r w:rsidRPr="009A1593">
        <w:t xml:space="preserve">; </w:t>
      </w:r>
    </w:p>
    <w:p w:rsidR="00BD35D7" w:rsidRPr="009A1593" w:rsidRDefault="00BD35D7" w:rsidP="009A1593">
      <w:pPr>
        <w:jc w:val="both"/>
      </w:pPr>
      <w:r w:rsidRPr="009A1593"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муниципальными органами, являющимися муниципальными заказчиками, полномочий государственного заказчика или муниципального заказчика на заключение и исполнение муниципальных контрактов от лица указанных органов. </w:t>
      </w:r>
    </w:p>
    <w:p w:rsidR="00642898" w:rsidRPr="009A1593" w:rsidRDefault="00642898" w:rsidP="009A1593">
      <w:pPr>
        <w:jc w:val="both"/>
      </w:pPr>
      <w:r w:rsidRPr="009A1593">
        <w:t xml:space="preserve">4. Формирование, утверждение и ведение планов-графиков закупок заказчиками, указанными в подпункте "г" пункта 2 настоящего порядка, осуществляется от лица соответствующих органов местного самоуправления, передавших этим заказчикам свои полномочия. </w:t>
      </w:r>
    </w:p>
    <w:p w:rsidR="00642898" w:rsidRPr="009A1593" w:rsidRDefault="00642898" w:rsidP="009A1593">
      <w:pPr>
        <w:autoSpaceDE w:val="0"/>
        <w:autoSpaceDN w:val="0"/>
        <w:adjustRightInd w:val="0"/>
        <w:jc w:val="both"/>
      </w:pPr>
      <w:r w:rsidRPr="009A1593">
        <w:t xml:space="preserve">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9" w:history="1">
        <w:r w:rsidRPr="009A1593">
          <w:t>частью 2 статьи 24</w:t>
        </w:r>
      </w:hyperlink>
      <w:r w:rsidRPr="009A1593">
        <w:t xml:space="preserve"> Федерального закона № 44-ФЗ,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0" w:history="1">
        <w:r w:rsidRPr="009A1593">
          <w:t>статьей 111</w:t>
        </w:r>
      </w:hyperlink>
      <w:r w:rsidRPr="009A1593">
        <w:t xml:space="preserve"> Федерального закона № 44-ФЗ.</w:t>
      </w:r>
    </w:p>
    <w:p w:rsidR="00642898" w:rsidRPr="009A1593" w:rsidRDefault="00642898" w:rsidP="009A1593">
      <w:pPr>
        <w:tabs>
          <w:tab w:val="left" w:pos="1013"/>
        </w:tabs>
        <w:jc w:val="both"/>
      </w:pPr>
      <w:r w:rsidRPr="009A1593">
        <w:tab/>
      </w:r>
    </w:p>
    <w:p w:rsidR="00642898" w:rsidRPr="009A1593" w:rsidRDefault="00642898" w:rsidP="009A1593">
      <w:pPr>
        <w:jc w:val="both"/>
      </w:pPr>
      <w:r w:rsidRPr="009A1593">
        <w:t xml:space="preserve"> 6. 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 № 44-ФЗ,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 </w:t>
      </w:r>
    </w:p>
    <w:p w:rsidR="00642898" w:rsidRPr="009A1593" w:rsidRDefault="00642898" w:rsidP="009A1593">
      <w:pPr>
        <w:jc w:val="both"/>
      </w:pPr>
      <w:r w:rsidRPr="009A1593"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 </w:t>
      </w:r>
    </w:p>
    <w:p w:rsidR="00642898" w:rsidRPr="009A1593" w:rsidRDefault="00642898" w:rsidP="009A1593">
      <w:pPr>
        <w:jc w:val="both"/>
      </w:pPr>
      <w:r w:rsidRPr="009A1593">
        <w:lastRenderedPageBreak/>
        <w:t xml:space="preserve"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 </w:t>
      </w:r>
    </w:p>
    <w:p w:rsidR="00642898" w:rsidRPr="009A1593" w:rsidRDefault="00642898" w:rsidP="009A1593">
      <w:pPr>
        <w:jc w:val="both"/>
      </w:pPr>
      <w:r w:rsidRPr="009A1593">
        <w:t xml:space="preserve">9. Заказчики, указанные в пункте 2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 </w:t>
      </w:r>
    </w:p>
    <w:p w:rsidR="00642898" w:rsidRPr="009A1593" w:rsidRDefault="00642898" w:rsidP="009A1593">
      <w:pPr>
        <w:jc w:val="both"/>
      </w:pPr>
      <w:r w:rsidRPr="009A1593">
        <w:t xml:space="preserve"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 </w:t>
      </w:r>
    </w:p>
    <w:p w:rsidR="00642898" w:rsidRPr="009A1593" w:rsidRDefault="00642898" w:rsidP="009A1593">
      <w:pPr>
        <w:jc w:val="both"/>
      </w:pPr>
      <w:r w:rsidRPr="009A1593">
        <w:t xml:space="preserve"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 в) отмена заказчиком закупки, предусмотренной планом-графиком закупок; </w:t>
      </w:r>
    </w:p>
    <w:p w:rsidR="00642898" w:rsidRPr="009A1593" w:rsidRDefault="00642898" w:rsidP="009A1593">
      <w:pPr>
        <w:jc w:val="both"/>
      </w:pPr>
      <w:r w:rsidRPr="009A1593"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42898" w:rsidRPr="009A1593" w:rsidRDefault="00642898" w:rsidP="009A1593">
      <w:pPr>
        <w:jc w:val="both"/>
      </w:pPr>
      <w:r w:rsidRPr="009A1593">
        <w:t xml:space="preserve"> д) выдача предписания федеральным органом исполнительной власти, органами местного самоуправления муниципального района, уполномоченным на осуществление контроля в сфере закупок, об устранении нарушений законодательства Российской Федерации в сфере закупок, в том числе об аннулировании процедуры определения поставщиков (подрядчиков, исполнителей); </w:t>
      </w:r>
    </w:p>
    <w:p w:rsidR="00642898" w:rsidRPr="009A1593" w:rsidRDefault="00642898" w:rsidP="009A1593">
      <w:pPr>
        <w:jc w:val="both"/>
      </w:pPr>
      <w:r w:rsidRPr="009A1593">
        <w:t>е) реализация решения, принятого заказчиком по итогам обязательного общественного обсуждения закупки;</w:t>
      </w:r>
    </w:p>
    <w:p w:rsidR="00642898" w:rsidRPr="009A1593" w:rsidRDefault="00642898" w:rsidP="009A1593">
      <w:pPr>
        <w:jc w:val="both"/>
      </w:pPr>
      <w:r w:rsidRPr="009A1593">
        <w:t xml:space="preserve"> ж) возникновение обстоятельств, предвидеть которые на дату утверждения плана графика закупок было невозможно; </w:t>
      </w:r>
    </w:p>
    <w:p w:rsidR="00642898" w:rsidRPr="009A1593" w:rsidRDefault="00642898" w:rsidP="009A1593">
      <w:pPr>
        <w:jc w:val="both"/>
      </w:pPr>
      <w:r w:rsidRPr="009A1593">
        <w:t>з)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</w:r>
    </w:p>
    <w:p w:rsidR="00642898" w:rsidRPr="009A1593" w:rsidRDefault="00642898" w:rsidP="009A1593">
      <w:pPr>
        <w:autoSpaceDE w:val="0"/>
        <w:autoSpaceDN w:val="0"/>
        <w:adjustRightInd w:val="0"/>
        <w:jc w:val="both"/>
      </w:pPr>
      <w:r w:rsidRPr="009A1593">
        <w:t xml:space="preserve"> 10.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11" w:history="1">
        <w:r w:rsidRPr="009A1593">
          <w:t>пунктах 1</w:t>
        </w:r>
      </w:hyperlink>
      <w:r w:rsidRPr="009A1593">
        <w:t xml:space="preserve">1, </w:t>
      </w:r>
      <w:hyperlink r:id="rId12" w:history="1">
        <w:r w:rsidRPr="009A1593">
          <w:t>12,</w:t>
        </w:r>
      </w:hyperlink>
      <w:r w:rsidRPr="009A1593">
        <w:t xml:space="preserve">13 настоящих требований, но не ранее размещения внесенных изменений в единой информационной системе в сфере закупок в соответствии с </w:t>
      </w:r>
      <w:hyperlink r:id="rId13" w:history="1">
        <w:r w:rsidRPr="009A1593">
          <w:t>частью 15 статьи 21</w:t>
        </w:r>
      </w:hyperlink>
      <w:r w:rsidRPr="009A1593">
        <w:t xml:space="preserve"> Федерального закона № 44-ФЗ.</w:t>
      </w:r>
    </w:p>
    <w:p w:rsidR="00642898" w:rsidRPr="009A1593" w:rsidRDefault="00642898" w:rsidP="009A1593">
      <w:pPr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  <w:r w:rsidRPr="009A1593"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9A1593">
          <w:t>статьей 82</w:t>
        </w:r>
      </w:hyperlink>
      <w:r w:rsidRPr="009A1593">
        <w:t xml:space="preserve"> Федерального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9A1593">
          <w:t>пунктом 9 части 1 статьи 93</w:t>
        </w:r>
      </w:hyperlink>
      <w:r w:rsidRPr="009A1593">
        <w:t xml:space="preserve"> Федерального закона № 44-ФЗ - в день заключения контракта.</w:t>
      </w:r>
    </w:p>
    <w:p w:rsidR="00642898" w:rsidRPr="009A1593" w:rsidRDefault="00642898" w:rsidP="009A1593">
      <w:pPr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  <w:r w:rsidRPr="009A1593">
        <w:t xml:space="preserve">12. В случае осуществления закупок в соответствии с </w:t>
      </w:r>
      <w:hyperlink r:id="rId16" w:history="1">
        <w:r w:rsidRPr="009A1593">
          <w:t>частями 2</w:t>
        </w:r>
      </w:hyperlink>
      <w:r w:rsidRPr="009A1593">
        <w:t xml:space="preserve">, </w:t>
      </w:r>
      <w:hyperlink r:id="rId17" w:history="1">
        <w:r w:rsidRPr="009A1593">
          <w:t>4</w:t>
        </w:r>
      </w:hyperlink>
      <w:r w:rsidRPr="009A1593">
        <w:t xml:space="preserve"> - </w:t>
      </w:r>
      <w:hyperlink r:id="rId18" w:history="1">
        <w:r w:rsidRPr="009A1593">
          <w:t>6 статьи 55</w:t>
        </w:r>
      </w:hyperlink>
      <w:r w:rsidRPr="009A1593">
        <w:t xml:space="preserve">, </w:t>
      </w:r>
      <w:hyperlink r:id="rId19" w:history="1">
        <w:r w:rsidRPr="009A1593">
          <w:t>частью 4 статьи 55.1</w:t>
        </w:r>
      </w:hyperlink>
      <w:r w:rsidRPr="009A1593">
        <w:t xml:space="preserve">, </w:t>
      </w:r>
      <w:hyperlink r:id="rId20" w:history="1">
        <w:r w:rsidRPr="009A1593">
          <w:t>частью 4 статьи 71</w:t>
        </w:r>
      </w:hyperlink>
      <w:r w:rsidRPr="009A1593">
        <w:t xml:space="preserve">, </w:t>
      </w:r>
      <w:hyperlink r:id="rId21" w:history="1">
        <w:r w:rsidRPr="009A1593">
          <w:t>частью 4 статьи 79</w:t>
        </w:r>
      </w:hyperlink>
      <w:r w:rsidRPr="009A1593">
        <w:t xml:space="preserve">, </w:t>
      </w:r>
      <w:hyperlink r:id="rId22" w:history="1">
        <w:r w:rsidRPr="009A1593">
          <w:t>частью 2 статьи 82.6</w:t>
        </w:r>
      </w:hyperlink>
      <w:r w:rsidRPr="009A1593">
        <w:t xml:space="preserve">, </w:t>
      </w:r>
      <w:hyperlink r:id="rId23" w:history="1">
        <w:r w:rsidRPr="009A1593">
          <w:t>частью 19 статьи 83</w:t>
        </w:r>
      </w:hyperlink>
      <w:r w:rsidRPr="009A1593">
        <w:t xml:space="preserve">, </w:t>
      </w:r>
      <w:hyperlink r:id="rId24" w:history="1">
        <w:r w:rsidRPr="009A1593">
          <w:t>частью 27 статьи 83.1</w:t>
        </w:r>
      </w:hyperlink>
      <w:r w:rsidRPr="009A1593">
        <w:t xml:space="preserve"> и </w:t>
      </w:r>
      <w:hyperlink r:id="rId25" w:history="1">
        <w:r w:rsidRPr="009A1593">
          <w:t>частью 1 статьи 93</w:t>
        </w:r>
      </w:hyperlink>
      <w:r w:rsidRPr="009A1593">
        <w:t xml:space="preserve"> Федерального закона № 44-ФЗ, за исключением случая, указанного в </w:t>
      </w:r>
      <w:hyperlink r:id="rId26" w:history="1">
        <w:r w:rsidRPr="009A1593">
          <w:t>пункте 1</w:t>
        </w:r>
      </w:hyperlink>
      <w:r w:rsidRPr="009A1593">
        <w:t xml:space="preserve">1 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</w:t>
      </w:r>
      <w:r w:rsidRPr="009A1593">
        <w:lastRenderedPageBreak/>
        <w:t>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  <w:r w:rsidRPr="009A1593">
        <w:t xml:space="preserve">13. В случае если в соответствии с Федеральным </w:t>
      </w:r>
      <w:hyperlink r:id="rId27" w:history="1">
        <w:r w:rsidRPr="009A1593">
          <w:t>законом</w:t>
        </w:r>
      </w:hyperlink>
      <w:r w:rsidRPr="009A1593">
        <w:t xml:space="preserve">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  <w:r w:rsidRPr="009A1593"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8" w:history="1">
        <w:r w:rsidRPr="009A1593">
          <w:t>частью 7 статьи 18</w:t>
        </w:r>
      </w:hyperlink>
      <w:r w:rsidRPr="009A1593">
        <w:t xml:space="preserve"> Федерального закона № 44-ФЗ, в том числе:</w:t>
      </w:r>
    </w:p>
    <w:p w:rsidR="00642898" w:rsidRPr="009A1593" w:rsidRDefault="00642898" w:rsidP="009A1593">
      <w:pPr>
        <w:autoSpaceDE w:val="0"/>
        <w:autoSpaceDN w:val="0"/>
        <w:adjustRightInd w:val="0"/>
        <w:spacing w:before="220"/>
        <w:ind w:firstLine="540"/>
        <w:jc w:val="both"/>
      </w:pPr>
      <w:r w:rsidRPr="009A1593"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9" w:history="1">
        <w:r w:rsidRPr="009A1593">
          <w:t>статьей 22</w:t>
        </w:r>
      </w:hyperlink>
      <w:r w:rsidRPr="009A1593">
        <w:t xml:space="preserve"> Федерального закона № 44-ФЗ, с указанием включенных в объект закупки количества и единиц измерения товаров, работ, услуг (при наличии);</w:t>
      </w:r>
    </w:p>
    <w:p w:rsidR="00642898" w:rsidRPr="009A1593" w:rsidRDefault="00642898" w:rsidP="009A1593">
      <w:pPr>
        <w:autoSpaceDE w:val="0"/>
        <w:autoSpaceDN w:val="0"/>
        <w:adjustRightInd w:val="0"/>
        <w:spacing w:before="220"/>
        <w:ind w:firstLine="540"/>
        <w:jc w:val="both"/>
      </w:pPr>
      <w:r w:rsidRPr="009A1593">
        <w:t xml:space="preserve">обоснование способа определения поставщика (подрядчика, исполнителя) в соответствии с </w:t>
      </w:r>
      <w:hyperlink r:id="rId30" w:history="1">
        <w:r w:rsidRPr="009A1593">
          <w:t>главой 3</w:t>
        </w:r>
      </w:hyperlink>
      <w:r w:rsidRPr="009A1593">
        <w:t xml:space="preserve"> Федерального закона № 44-ФЗ, в том числе дополнительные требования к участникам закупки (при наличии таких требований), установленные в соответствии с </w:t>
      </w:r>
      <w:hyperlink r:id="rId31" w:history="1">
        <w:r w:rsidRPr="009A1593">
          <w:t>частью 2 статьи 31</w:t>
        </w:r>
      </w:hyperlink>
      <w:r w:rsidRPr="009A1593">
        <w:t xml:space="preserve"> Федерального закона № 44-ФЗ.</w:t>
      </w:r>
    </w:p>
    <w:p w:rsidR="00642898" w:rsidRPr="009A1593" w:rsidRDefault="00642898" w:rsidP="009A1593">
      <w:pPr>
        <w:autoSpaceDE w:val="0"/>
        <w:autoSpaceDN w:val="0"/>
        <w:adjustRightInd w:val="0"/>
        <w:spacing w:before="220"/>
        <w:ind w:firstLine="540"/>
        <w:jc w:val="both"/>
      </w:pPr>
      <w:r w:rsidRPr="009A1593">
        <w:t>14. Информация, включаемая в Плана- график закупок  должна соответствовать информации и показателям плана закупок, в том числе:</w:t>
      </w:r>
    </w:p>
    <w:p w:rsidR="00642898" w:rsidRPr="009A1593" w:rsidRDefault="00642898" w:rsidP="009A1593">
      <w:pPr>
        <w:autoSpaceDE w:val="0"/>
        <w:autoSpaceDN w:val="0"/>
        <w:adjustRightInd w:val="0"/>
        <w:spacing w:before="220"/>
        <w:ind w:firstLine="540"/>
        <w:jc w:val="both"/>
      </w:pPr>
      <w:r w:rsidRPr="009A1593"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642898" w:rsidRPr="009A1593" w:rsidRDefault="00642898" w:rsidP="009A1593">
      <w:pPr>
        <w:autoSpaceDE w:val="0"/>
        <w:autoSpaceDN w:val="0"/>
        <w:adjustRightInd w:val="0"/>
        <w:spacing w:before="220"/>
        <w:ind w:firstLine="540"/>
        <w:jc w:val="both"/>
      </w:pPr>
      <w:r w:rsidRPr="009A1593"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642898" w:rsidRPr="009A1593" w:rsidRDefault="00642898" w:rsidP="009A1593">
      <w:pPr>
        <w:autoSpaceDE w:val="0"/>
        <w:autoSpaceDN w:val="0"/>
        <w:adjustRightInd w:val="0"/>
        <w:jc w:val="both"/>
        <w:outlineLvl w:val="0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642898" w:rsidRPr="009A1593" w:rsidRDefault="00642898" w:rsidP="009A1593">
      <w:pPr>
        <w:autoSpaceDE w:val="0"/>
        <w:autoSpaceDN w:val="0"/>
        <w:adjustRightInd w:val="0"/>
        <w:jc w:val="both"/>
      </w:pPr>
    </w:p>
    <w:p w:rsidR="00A14FBA" w:rsidRPr="009A1593" w:rsidRDefault="00A14FBA" w:rsidP="009A1593">
      <w:pPr>
        <w:spacing w:before="100" w:beforeAutospacing="1" w:after="100" w:afterAutospacing="1"/>
        <w:ind w:left="360"/>
      </w:pPr>
      <w:bookmarkStart w:id="0" w:name="_GoBack"/>
      <w:bookmarkEnd w:id="0"/>
    </w:p>
    <w:sectPr w:rsidR="00A14FBA" w:rsidRPr="009A1593" w:rsidSect="00DF4CB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D1"/>
    <w:multiLevelType w:val="hybridMultilevel"/>
    <w:tmpl w:val="AA086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328D"/>
    <w:multiLevelType w:val="multilevel"/>
    <w:tmpl w:val="1584A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37699"/>
    <w:multiLevelType w:val="multilevel"/>
    <w:tmpl w:val="41BC28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70341"/>
    <w:multiLevelType w:val="multilevel"/>
    <w:tmpl w:val="251C2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23D338E"/>
    <w:multiLevelType w:val="multilevel"/>
    <w:tmpl w:val="05B44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6684A"/>
    <w:multiLevelType w:val="multilevel"/>
    <w:tmpl w:val="3A72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10513"/>
    <w:multiLevelType w:val="multilevel"/>
    <w:tmpl w:val="A224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E3271"/>
    <w:multiLevelType w:val="multilevel"/>
    <w:tmpl w:val="89B67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934CD"/>
    <w:multiLevelType w:val="multilevel"/>
    <w:tmpl w:val="C646F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E0218"/>
    <w:multiLevelType w:val="multilevel"/>
    <w:tmpl w:val="F8F8D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4451"/>
    <w:multiLevelType w:val="multilevel"/>
    <w:tmpl w:val="3202BC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D5C4D"/>
    <w:multiLevelType w:val="multilevel"/>
    <w:tmpl w:val="6B10DC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1D7CA1"/>
    <w:multiLevelType w:val="multilevel"/>
    <w:tmpl w:val="0ADCF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2D94AFA"/>
    <w:multiLevelType w:val="multilevel"/>
    <w:tmpl w:val="3E3AB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6DF"/>
    <w:rsid w:val="00031337"/>
    <w:rsid w:val="00044FD0"/>
    <w:rsid w:val="00164D8D"/>
    <w:rsid w:val="001A6BCF"/>
    <w:rsid w:val="001E6932"/>
    <w:rsid w:val="002127DB"/>
    <w:rsid w:val="00212934"/>
    <w:rsid w:val="002E7F0A"/>
    <w:rsid w:val="00360522"/>
    <w:rsid w:val="003D396E"/>
    <w:rsid w:val="00432E3C"/>
    <w:rsid w:val="004C44D5"/>
    <w:rsid w:val="005D76DE"/>
    <w:rsid w:val="0062551B"/>
    <w:rsid w:val="00642898"/>
    <w:rsid w:val="006A09D7"/>
    <w:rsid w:val="006B7040"/>
    <w:rsid w:val="006C186F"/>
    <w:rsid w:val="006E3863"/>
    <w:rsid w:val="00723D3A"/>
    <w:rsid w:val="007A5A90"/>
    <w:rsid w:val="009106DF"/>
    <w:rsid w:val="009A1593"/>
    <w:rsid w:val="009B2202"/>
    <w:rsid w:val="009C0DB6"/>
    <w:rsid w:val="009D283B"/>
    <w:rsid w:val="00A14FBA"/>
    <w:rsid w:val="00A21FD0"/>
    <w:rsid w:val="00A3644F"/>
    <w:rsid w:val="00B81FB2"/>
    <w:rsid w:val="00BD35D7"/>
    <w:rsid w:val="00DB6080"/>
    <w:rsid w:val="00DF4CB5"/>
    <w:rsid w:val="00EB7C1A"/>
    <w:rsid w:val="00F038E0"/>
    <w:rsid w:val="00F03BD4"/>
    <w:rsid w:val="00F7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D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A14FBA"/>
    <w:rPr>
      <w:color w:val="0000FF"/>
      <w:u w:val="single"/>
    </w:rPr>
  </w:style>
  <w:style w:type="character" w:customStyle="1" w:styleId="label">
    <w:name w:val="label"/>
    <w:basedOn w:val="a0"/>
    <w:rsid w:val="00A14FBA"/>
  </w:style>
  <w:style w:type="paragraph" w:styleId="af2">
    <w:name w:val="Normal (Web)"/>
    <w:basedOn w:val="a"/>
    <w:uiPriority w:val="99"/>
    <w:unhideWhenUsed/>
    <w:rsid w:val="00A14FBA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A14FBA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A14FB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4FBA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DF4CB5"/>
    <w:pPr>
      <w:snapToGrid w:val="0"/>
      <w:ind w:firstLine="720"/>
    </w:pPr>
    <w:rPr>
      <w:rFonts w:ascii="Arial" w:hAnsi="Arial"/>
      <w:lang w:eastAsia="ru-RU"/>
    </w:rPr>
  </w:style>
  <w:style w:type="paragraph" w:customStyle="1" w:styleId="ConsPlusNormal">
    <w:name w:val="ConsPlusNormal"/>
    <w:rsid w:val="00DB608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D4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A14FBA"/>
    <w:rPr>
      <w:color w:val="0000FF"/>
      <w:u w:val="single"/>
    </w:rPr>
  </w:style>
  <w:style w:type="character" w:customStyle="1" w:styleId="label">
    <w:name w:val="label"/>
    <w:basedOn w:val="a0"/>
    <w:rsid w:val="00A14FBA"/>
  </w:style>
  <w:style w:type="paragraph" w:styleId="af2">
    <w:name w:val="Normal (Web)"/>
    <w:basedOn w:val="a"/>
    <w:uiPriority w:val="99"/>
    <w:semiHidden/>
    <w:unhideWhenUsed/>
    <w:rsid w:val="00A14FBA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A14FBA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A14FB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4FBA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DF4CB5"/>
    <w:pPr>
      <w:snapToGrid w:val="0"/>
      <w:ind w:firstLine="72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7392E48CD5EBD4CA453875B138ABCE7AA3237F5BF1EE25078A010CF24E03F71AED8823D044BCC7OBm1L" TargetMode="External"/><Relationship Id="rId18" Type="http://schemas.openxmlformats.org/officeDocument/2006/relationships/hyperlink" Target="consultantplus://offline/ref=5389CD98C75E3F12A00DF66DB08206B004A4FA83CCA8D8B08F242BF824876152B2E43FA4FB645F30X0p1L" TargetMode="External"/><Relationship Id="rId26" Type="http://schemas.openxmlformats.org/officeDocument/2006/relationships/hyperlink" Target="consultantplus://offline/ref=5389CD98C75E3F12A00DF66DB08206B004A5FA80C9A2D8B08F242BF824876152B2E43FXAp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89CD98C75E3F12A00DF66DB08206B004A4FA83CCA8D8B08F242BF824876152B2E43FA4FB655835X0p5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37392E48CD5EBD4CA453875B138ABCE7AA2237C5EFBEE25078A010CF24E03F71AED88O2m4L" TargetMode="External"/><Relationship Id="rId17" Type="http://schemas.openxmlformats.org/officeDocument/2006/relationships/hyperlink" Target="consultantplus://offline/ref=5389CD98C75E3F12A00DF66DB08206B004A4FA83CCA8D8B08F242BF824876152B2E43FA4FB645F31X0p9L" TargetMode="External"/><Relationship Id="rId25" Type="http://schemas.openxmlformats.org/officeDocument/2006/relationships/hyperlink" Target="consultantplus://offline/ref=5389CD98C75E3F12A00DF66DB08206B004A4FA83CCA8D8B08F242BF824876152B2E43FA4FB655A34X0p7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89CD98C75E3F12A00DF66DB08206B004A4FA83CCA8D8B08F242BF824876152B2E43FA4FB645F31X0p4L" TargetMode="External"/><Relationship Id="rId20" Type="http://schemas.openxmlformats.org/officeDocument/2006/relationships/hyperlink" Target="consultantplus://offline/ref=5389CD98C75E3F12A00DF66DB08206B004A4FA83CCA8D8B08F242BF824876152B2E43FA2F3X6p0L" TargetMode="External"/><Relationship Id="rId29" Type="http://schemas.openxmlformats.org/officeDocument/2006/relationships/hyperlink" Target="consultantplus://offline/ref=171D440EAF0B23A71A89CA8FDA71F590846E31F9012EDC59D80BDC048208401AF111E98785B5E78CwEr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7392E48CD5EBD4CA453875B138ABCE7AA2237C5EFBEE25078A010CF24E03F71AED88O2m6L" TargetMode="External"/><Relationship Id="rId24" Type="http://schemas.openxmlformats.org/officeDocument/2006/relationships/hyperlink" Target="consultantplus://offline/ref=5389CD98C75E3F12A00DF66DB08206B004A4FA83CCA8D8B08F242BF824876152B2E43FACFEX6p1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CA80101CB41C697D88541C2E82ED7BE56D69F04807BC9138900FD5174D64E79B67D5BBB752oAL" TargetMode="External"/><Relationship Id="rId23" Type="http://schemas.openxmlformats.org/officeDocument/2006/relationships/hyperlink" Target="consultantplus://offline/ref=5389CD98C75E3F12A00DF66DB08206B004A4FA83CCA8D8B08F242BF824876152B2E43FADF2X6p6L" TargetMode="External"/><Relationship Id="rId28" Type="http://schemas.openxmlformats.org/officeDocument/2006/relationships/hyperlink" Target="consultantplus://offline/ref=171D440EAF0B23A71A89CA8FDA71F590846E31F9012EDC59D80BDC048208401AF111E98785B5E48AwErCL" TargetMode="External"/><Relationship Id="rId10" Type="http://schemas.openxmlformats.org/officeDocument/2006/relationships/hyperlink" Target="consultantplus://offline/ref=40F7121DA8CC64C121444D02129079EACEB46D59163432423BBCD4EC5842DB96512A5D9104779C84F7i0L" TargetMode="External"/><Relationship Id="rId19" Type="http://schemas.openxmlformats.org/officeDocument/2006/relationships/hyperlink" Target="consultantplus://offline/ref=5389CD98C75E3F12A00DF66DB08206B004A4FA83CCA8D8B08F242BF824876152B2E43FA3F2X6p4L" TargetMode="External"/><Relationship Id="rId31" Type="http://schemas.openxmlformats.org/officeDocument/2006/relationships/hyperlink" Target="consultantplus://offline/ref=171D440EAF0B23A71A89CA8FDA71F590846E31F9012EDC59D80BDC048208401AF111E98785B5E689wEr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F7121DA8CC64C121444D02129079EACEB46D59163432423BBCD4EC5842DB96512A5D9303F7i1L" TargetMode="External"/><Relationship Id="rId14" Type="http://schemas.openxmlformats.org/officeDocument/2006/relationships/hyperlink" Target="consultantplus://offline/ref=90CA80101CB41C697D88541C2E82ED7BE56D69F04807BC9138900FD5174D64E79B67D5B3BE2D843A51o1L" TargetMode="External"/><Relationship Id="rId22" Type="http://schemas.openxmlformats.org/officeDocument/2006/relationships/hyperlink" Target="consultantplus://offline/ref=5389CD98C75E3F12A00DF66DB08206B004A4FA83CCA8D8B08F242BF824876152B2E43FADFCX6p2L" TargetMode="External"/><Relationship Id="rId27" Type="http://schemas.openxmlformats.org/officeDocument/2006/relationships/hyperlink" Target="consultantplus://offline/ref=D3FD67A071753EF839F6FDF2F20392B19326E4958A166EC2F89397D9DBDCq4L" TargetMode="External"/><Relationship Id="rId30" Type="http://schemas.openxmlformats.org/officeDocument/2006/relationships/hyperlink" Target="consultantplus://offline/ref=171D440EAF0B23A71A89CA8FDA71F590846E31F9012EDC59D80BDC048208401AF111E98785B5E78BwErDL" TargetMode="External"/><Relationship Id="rId8" Type="http://schemas.openxmlformats.org/officeDocument/2006/relationships/hyperlink" Target="http://xn----jtbcqduqdfie9h.xn--p1ai/?p=6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7E81-5084-4CCC-BB64-0643C7AE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11</cp:revision>
  <cp:lastPrinted>2019-05-28T14:13:00Z</cp:lastPrinted>
  <dcterms:created xsi:type="dcterms:W3CDTF">2019-05-25T06:55:00Z</dcterms:created>
  <dcterms:modified xsi:type="dcterms:W3CDTF">2019-05-31T09:54:00Z</dcterms:modified>
</cp:coreProperties>
</file>