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CBA" w:rsidRPr="00D543A0" w:rsidRDefault="00551CBA" w:rsidP="00D543A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3A0">
        <w:rPr>
          <w:rFonts w:ascii="Times New Roman" w:hAnsi="Times New Roman" w:cs="Times New Roman"/>
          <w:b/>
          <w:sz w:val="28"/>
          <w:szCs w:val="28"/>
        </w:rPr>
        <w:t>Историко-культурный маршрут «Я покажу тебе село…»</w:t>
      </w:r>
    </w:p>
    <w:p w:rsidR="004A5DF9" w:rsidRPr="00D543A0" w:rsidRDefault="004A5DF9" w:rsidP="00D543A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3A0">
        <w:rPr>
          <w:rFonts w:ascii="Times New Roman" w:hAnsi="Times New Roman" w:cs="Times New Roman"/>
          <w:sz w:val="28"/>
          <w:szCs w:val="28"/>
        </w:rPr>
        <w:t xml:space="preserve">Село Юкаменское, как и многие населенные пункты нашей Республики, имеет свою уникальную историю. Картина прошлого создавалась из воспоминаний людей, культурного наследия, археологических материалов. Данный маршрут был создан на основе воспоминаний выдающегося человека </w:t>
      </w:r>
      <w:proofErr w:type="spellStart"/>
      <w:r w:rsidRPr="00D543A0">
        <w:rPr>
          <w:rFonts w:ascii="Times New Roman" w:hAnsi="Times New Roman" w:cs="Times New Roman"/>
          <w:sz w:val="28"/>
          <w:szCs w:val="28"/>
        </w:rPr>
        <w:t>Мальгинова</w:t>
      </w:r>
      <w:proofErr w:type="spellEnd"/>
      <w:r w:rsidRPr="00D543A0">
        <w:rPr>
          <w:rFonts w:ascii="Times New Roman" w:hAnsi="Times New Roman" w:cs="Times New Roman"/>
          <w:sz w:val="28"/>
          <w:szCs w:val="28"/>
        </w:rPr>
        <w:t xml:space="preserve"> Василия Васильевича, учителя-краеведа,  ветерана войны и труда, а также по книгам писателя Николая </w:t>
      </w:r>
      <w:proofErr w:type="spellStart"/>
      <w:r w:rsidRPr="00D543A0">
        <w:rPr>
          <w:rFonts w:ascii="Times New Roman" w:hAnsi="Times New Roman" w:cs="Times New Roman"/>
          <w:sz w:val="28"/>
          <w:szCs w:val="28"/>
        </w:rPr>
        <w:t>Бушмелева</w:t>
      </w:r>
      <w:proofErr w:type="spellEnd"/>
      <w:r w:rsidRPr="00D543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5DF9" w:rsidRPr="00D543A0" w:rsidRDefault="004A5DF9" w:rsidP="00D543A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3A0">
        <w:rPr>
          <w:rFonts w:ascii="Times New Roman" w:hAnsi="Times New Roman" w:cs="Times New Roman"/>
          <w:sz w:val="28"/>
          <w:szCs w:val="28"/>
        </w:rPr>
        <w:t>Маршрут познакомит туристов с историей села, поможет окунуться в прошлое, реконструировать и воссоздать его. В наше время, все чаще население региона сталкивается с проблемой незнания истории своей малой Родины. С помощью данного маршрута, дети и молодежь  будут приобщаться к культуре, истории своего села по средствам организованного туризма.</w:t>
      </w:r>
      <w:r w:rsidR="00D543A0">
        <w:rPr>
          <w:rFonts w:ascii="Times New Roman" w:hAnsi="Times New Roman" w:cs="Times New Roman"/>
          <w:sz w:val="28"/>
          <w:szCs w:val="28"/>
        </w:rPr>
        <w:t xml:space="preserve"> </w:t>
      </w:r>
      <w:r w:rsidRPr="00D543A0">
        <w:rPr>
          <w:rFonts w:ascii="Times New Roman" w:hAnsi="Times New Roman" w:cs="Times New Roman"/>
          <w:sz w:val="28"/>
          <w:szCs w:val="28"/>
        </w:rPr>
        <w:t>Второй немаловажной проблемой является недостаточное развитие сельского туризма, а также плохая информированность о туризме среди молод</w:t>
      </w:r>
      <w:r w:rsidR="00B4502F" w:rsidRPr="00D543A0">
        <w:rPr>
          <w:rFonts w:ascii="Times New Roman" w:hAnsi="Times New Roman" w:cs="Times New Roman"/>
          <w:sz w:val="28"/>
          <w:szCs w:val="28"/>
        </w:rPr>
        <w:t xml:space="preserve">ежи и детей сельской местности. </w:t>
      </w:r>
      <w:r w:rsidRPr="00D543A0">
        <w:rPr>
          <w:rFonts w:ascii="Times New Roman" w:hAnsi="Times New Roman" w:cs="Times New Roman"/>
          <w:sz w:val="28"/>
          <w:szCs w:val="28"/>
        </w:rPr>
        <w:t xml:space="preserve">Туристический маршрут по окрестностям и достопримечательностям села Юкаменского наглядно покажет жителям района, что такое сельский туризм, окунет в прошлое, расскажет об истории села, культуре со времен появления первых жителей на территории </w:t>
      </w:r>
      <w:proofErr w:type="spellStart"/>
      <w:r w:rsidRPr="00D543A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D543A0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Pr="00D543A0">
        <w:rPr>
          <w:rFonts w:ascii="Times New Roman" w:hAnsi="Times New Roman" w:cs="Times New Roman"/>
          <w:sz w:val="28"/>
          <w:szCs w:val="28"/>
        </w:rPr>
        <w:t>каменского</w:t>
      </w:r>
      <w:proofErr w:type="spellEnd"/>
      <w:r w:rsidRPr="00D543A0">
        <w:rPr>
          <w:rFonts w:ascii="Times New Roman" w:hAnsi="Times New Roman" w:cs="Times New Roman"/>
          <w:sz w:val="28"/>
          <w:szCs w:val="28"/>
        </w:rPr>
        <w:t xml:space="preserve"> по современное состояние.</w:t>
      </w:r>
      <w:r w:rsidR="001C63DF" w:rsidRPr="00D543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CBA" w:rsidRPr="00D543A0" w:rsidRDefault="001C63DF" w:rsidP="00D543A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3A0">
        <w:rPr>
          <w:rFonts w:ascii="Times New Roman" w:hAnsi="Times New Roman" w:cs="Times New Roman"/>
          <w:sz w:val="28"/>
          <w:szCs w:val="28"/>
        </w:rPr>
        <w:t>В программе:</w:t>
      </w:r>
      <w:r w:rsidR="00551CBA" w:rsidRPr="00D543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3DF" w:rsidRPr="00D543A0" w:rsidRDefault="00551CBA" w:rsidP="00D543A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43A0">
        <w:rPr>
          <w:rFonts w:ascii="Times New Roman" w:hAnsi="Times New Roman" w:cs="Times New Roman"/>
          <w:sz w:val="28"/>
          <w:szCs w:val="28"/>
        </w:rPr>
        <w:t>Инву</w:t>
      </w:r>
      <w:proofErr w:type="spellEnd"/>
      <w:r w:rsidRPr="00D54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3A0">
        <w:rPr>
          <w:rFonts w:ascii="Times New Roman" w:hAnsi="Times New Roman" w:cs="Times New Roman"/>
          <w:sz w:val="28"/>
          <w:szCs w:val="28"/>
        </w:rPr>
        <w:t>Мумы</w:t>
      </w:r>
      <w:proofErr w:type="spellEnd"/>
      <w:r w:rsidRPr="00D543A0">
        <w:rPr>
          <w:rFonts w:ascii="Times New Roman" w:hAnsi="Times New Roman" w:cs="Times New Roman"/>
          <w:sz w:val="28"/>
          <w:szCs w:val="28"/>
        </w:rPr>
        <w:t xml:space="preserve"> - Матерь небесной воды проведет незабываемую экскурсию по окрестностям села, познакомит с историей, культурой и знаменитыми людьми. С помощью волшебства </w:t>
      </w:r>
      <w:proofErr w:type="spellStart"/>
      <w:r w:rsidRPr="00D543A0">
        <w:rPr>
          <w:rFonts w:ascii="Times New Roman" w:hAnsi="Times New Roman" w:cs="Times New Roman"/>
          <w:sz w:val="28"/>
          <w:szCs w:val="28"/>
        </w:rPr>
        <w:t>Инву</w:t>
      </w:r>
      <w:proofErr w:type="spellEnd"/>
      <w:r w:rsidRPr="00D54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3A0">
        <w:rPr>
          <w:rFonts w:ascii="Times New Roman" w:hAnsi="Times New Roman" w:cs="Times New Roman"/>
          <w:sz w:val="28"/>
          <w:szCs w:val="28"/>
        </w:rPr>
        <w:t>Мумы</w:t>
      </w:r>
      <w:proofErr w:type="spellEnd"/>
      <w:r w:rsidRPr="00D543A0">
        <w:rPr>
          <w:rFonts w:ascii="Times New Roman" w:hAnsi="Times New Roman" w:cs="Times New Roman"/>
          <w:sz w:val="28"/>
          <w:szCs w:val="28"/>
        </w:rPr>
        <w:t xml:space="preserve"> Вы перенесетесь в прошлое.  Побываете в одном из домов 19 века!</w:t>
      </w:r>
    </w:p>
    <w:p w:rsidR="001C63DF" w:rsidRPr="00D543A0" w:rsidRDefault="001C63DF" w:rsidP="00D543A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3A0">
        <w:rPr>
          <w:rFonts w:ascii="Times New Roman" w:hAnsi="Times New Roman" w:cs="Times New Roman"/>
          <w:sz w:val="28"/>
          <w:szCs w:val="28"/>
        </w:rPr>
        <w:t xml:space="preserve">- экскурсия по дому священника Ф. А. </w:t>
      </w:r>
      <w:proofErr w:type="spellStart"/>
      <w:r w:rsidRPr="00D543A0">
        <w:rPr>
          <w:rFonts w:ascii="Times New Roman" w:hAnsi="Times New Roman" w:cs="Times New Roman"/>
          <w:sz w:val="28"/>
          <w:szCs w:val="28"/>
        </w:rPr>
        <w:t>Тукмачева</w:t>
      </w:r>
      <w:proofErr w:type="spellEnd"/>
      <w:r w:rsidRPr="00D543A0">
        <w:rPr>
          <w:rFonts w:ascii="Times New Roman" w:hAnsi="Times New Roman" w:cs="Times New Roman"/>
          <w:sz w:val="28"/>
          <w:szCs w:val="28"/>
        </w:rPr>
        <w:t>, ныне краеведческий музей, памятник зодчества 19 века;</w:t>
      </w:r>
    </w:p>
    <w:p w:rsidR="001C63DF" w:rsidRPr="00D543A0" w:rsidRDefault="001C63DF" w:rsidP="00D543A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3A0">
        <w:rPr>
          <w:rFonts w:ascii="Times New Roman" w:hAnsi="Times New Roman" w:cs="Times New Roman"/>
          <w:sz w:val="28"/>
          <w:szCs w:val="28"/>
        </w:rPr>
        <w:t>- обзорная экскурсия на автобусе по селу с элементами театрализации.</w:t>
      </w:r>
    </w:p>
    <w:p w:rsidR="004A646F" w:rsidRDefault="004A646F"/>
    <w:p w:rsidR="00D543A0" w:rsidRDefault="00D543A0"/>
    <w:p w:rsidR="00D543A0" w:rsidRDefault="00D543A0"/>
    <w:p w:rsidR="00D543A0" w:rsidRDefault="00D543A0"/>
    <w:p w:rsidR="00D543A0" w:rsidRDefault="00D543A0"/>
    <w:p w:rsidR="00D543A0" w:rsidRDefault="00D543A0"/>
    <w:p w:rsidR="00D543A0" w:rsidRDefault="00D543A0"/>
    <w:p w:rsidR="004A646F" w:rsidRDefault="004A646F"/>
    <w:p w:rsidR="00D543A0" w:rsidRDefault="00D543A0"/>
    <w:p w:rsidR="004A646F" w:rsidRPr="00D543A0" w:rsidRDefault="004A646F" w:rsidP="00D543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3A0">
        <w:rPr>
          <w:rFonts w:ascii="Times New Roman" w:hAnsi="Times New Roman" w:cs="Times New Roman"/>
          <w:b/>
          <w:sz w:val="28"/>
          <w:szCs w:val="28"/>
        </w:rPr>
        <w:lastRenderedPageBreak/>
        <w:t>Историко-культурный маршрут «Я покажу тебе село…»</w:t>
      </w:r>
    </w:p>
    <w:p w:rsidR="004A646F" w:rsidRDefault="004A646F" w:rsidP="00D543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41031" cy="1944946"/>
            <wp:effectExtent l="38100" t="95250" r="102235" b="36830"/>
            <wp:docPr id="9" name="Рисунок 9" descr="C:\Users\user\Desktop\туризм\ИЗ ПРОШЛОГО\DSCF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уризм\ИЗ ПРОШЛОГО\DSCF2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96" cy="194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646F" w:rsidRDefault="00D543A0">
      <w:r>
        <w:t xml:space="preserve">                                                           </w:t>
      </w:r>
      <w:r w:rsidR="004A646F">
        <w:t xml:space="preserve">Целительный камень </w:t>
      </w:r>
      <w:proofErr w:type="spellStart"/>
      <w:r w:rsidR="004A646F">
        <w:t>Инву</w:t>
      </w:r>
      <w:proofErr w:type="spellEnd"/>
      <w:r w:rsidR="004A646F">
        <w:t xml:space="preserve"> </w:t>
      </w:r>
      <w:proofErr w:type="spellStart"/>
      <w:r w:rsidR="004A646F">
        <w:t>Мумы</w:t>
      </w:r>
      <w:proofErr w:type="spellEnd"/>
    </w:p>
    <w:p w:rsidR="00ED618F" w:rsidRDefault="00ED618F"/>
    <w:p w:rsidR="00DE598A" w:rsidRPr="00D543A0" w:rsidRDefault="00DE598A" w:rsidP="00D543A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3A0">
        <w:rPr>
          <w:rFonts w:ascii="Times New Roman" w:hAnsi="Times New Roman" w:cs="Times New Roman"/>
          <w:sz w:val="28"/>
          <w:szCs w:val="28"/>
        </w:rPr>
        <w:t xml:space="preserve">Немаловажными,  для нашего района, являются памятники природы и  архитектуры. </w:t>
      </w:r>
      <w:r w:rsidR="00B2396C" w:rsidRPr="00D543A0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D543A0">
        <w:rPr>
          <w:rFonts w:ascii="Times New Roman" w:hAnsi="Times New Roman" w:cs="Times New Roman"/>
          <w:sz w:val="28"/>
          <w:szCs w:val="28"/>
        </w:rPr>
        <w:t>Ю</w:t>
      </w:r>
      <w:r w:rsidR="00B2396C" w:rsidRPr="00D543A0">
        <w:rPr>
          <w:rFonts w:ascii="Times New Roman" w:hAnsi="Times New Roman" w:cs="Times New Roman"/>
          <w:sz w:val="28"/>
          <w:szCs w:val="28"/>
        </w:rPr>
        <w:t>каменского</w:t>
      </w:r>
      <w:r w:rsidRPr="00D543A0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B2396C" w:rsidRPr="00D543A0">
        <w:rPr>
          <w:rFonts w:ascii="Times New Roman" w:hAnsi="Times New Roman" w:cs="Times New Roman"/>
          <w:sz w:val="28"/>
          <w:szCs w:val="28"/>
        </w:rPr>
        <w:t>а</w:t>
      </w:r>
      <w:r w:rsidRPr="00D543A0">
        <w:rPr>
          <w:rFonts w:ascii="Times New Roman" w:hAnsi="Times New Roman" w:cs="Times New Roman"/>
          <w:sz w:val="28"/>
          <w:szCs w:val="28"/>
        </w:rPr>
        <w:t xml:space="preserve"> </w:t>
      </w:r>
      <w:r w:rsidR="00B2396C" w:rsidRPr="00D543A0">
        <w:rPr>
          <w:rFonts w:ascii="Times New Roman" w:hAnsi="Times New Roman" w:cs="Times New Roman"/>
          <w:sz w:val="28"/>
          <w:szCs w:val="28"/>
        </w:rPr>
        <w:t xml:space="preserve">находится несколько </w:t>
      </w:r>
      <w:r w:rsidR="00B2396C" w:rsidRPr="00237045">
        <w:rPr>
          <w:rFonts w:ascii="Times New Roman" w:hAnsi="Times New Roman" w:cs="Times New Roman"/>
          <w:b/>
          <w:sz w:val="28"/>
          <w:szCs w:val="28"/>
        </w:rPr>
        <w:t>памятников природы республиканского и районного значения</w:t>
      </w:r>
      <w:r w:rsidR="00B2396C" w:rsidRPr="00D543A0">
        <w:rPr>
          <w:rFonts w:ascii="Times New Roman" w:hAnsi="Times New Roman" w:cs="Times New Roman"/>
          <w:sz w:val="28"/>
          <w:szCs w:val="28"/>
        </w:rPr>
        <w:t xml:space="preserve">, которые являются неповторимыми, ценными для нашего народа. Постановлениями Совета Министров в районе выделены три памятника природы республиканского значения. </w:t>
      </w:r>
    </w:p>
    <w:p w:rsidR="00B2396C" w:rsidRPr="00D543A0" w:rsidRDefault="00237045" w:rsidP="00D543A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11C542B3" wp14:editId="579C8DD7">
            <wp:simplePos x="0" y="0"/>
            <wp:positionH relativeFrom="column">
              <wp:posOffset>3320415</wp:posOffset>
            </wp:positionH>
            <wp:positionV relativeFrom="paragraph">
              <wp:posOffset>729615</wp:posOffset>
            </wp:positionV>
            <wp:extent cx="2667000" cy="1999615"/>
            <wp:effectExtent l="76200" t="76200" r="76200" b="76835"/>
            <wp:wrapSquare wrapText="bothSides"/>
            <wp:docPr id="12" name="Рисунок 12" descr="C:\Users\user\Desktop\9412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41289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96C" w:rsidRPr="00D543A0">
        <w:rPr>
          <w:rFonts w:ascii="Times New Roman" w:hAnsi="Times New Roman" w:cs="Times New Roman"/>
          <w:sz w:val="28"/>
          <w:szCs w:val="28"/>
        </w:rPr>
        <w:t xml:space="preserve">Также для жителей района велико значение </w:t>
      </w:r>
      <w:r w:rsidR="00B2396C" w:rsidRPr="00237045">
        <w:rPr>
          <w:rFonts w:ascii="Times New Roman" w:hAnsi="Times New Roman" w:cs="Times New Roman"/>
          <w:b/>
          <w:sz w:val="28"/>
          <w:szCs w:val="28"/>
        </w:rPr>
        <w:t>родников</w:t>
      </w:r>
      <w:r w:rsidR="00B2396C" w:rsidRPr="00D543A0">
        <w:rPr>
          <w:rFonts w:ascii="Times New Roman" w:hAnsi="Times New Roman" w:cs="Times New Roman"/>
          <w:sz w:val="28"/>
          <w:szCs w:val="28"/>
        </w:rPr>
        <w:t>. В Юкаменском районе насчитывают более 122 родников, среди них есть родники республиканского и района значения.</w:t>
      </w:r>
    </w:p>
    <w:p w:rsidR="00ED618F" w:rsidRPr="00D543A0" w:rsidRDefault="00237045" w:rsidP="00D543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2B368B0F" wp14:editId="66818481">
            <wp:simplePos x="0" y="0"/>
            <wp:positionH relativeFrom="column">
              <wp:posOffset>-299085</wp:posOffset>
            </wp:positionH>
            <wp:positionV relativeFrom="paragraph">
              <wp:posOffset>2049780</wp:posOffset>
            </wp:positionV>
            <wp:extent cx="2743200" cy="1914525"/>
            <wp:effectExtent l="76200" t="76200" r="76200" b="85725"/>
            <wp:wrapSquare wrapText="bothSides"/>
            <wp:docPr id="11" name="Рисунок 11" descr="C:\Users\user\Desktop\im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98A" w:rsidRPr="00D543A0">
        <w:rPr>
          <w:rFonts w:ascii="Times New Roman" w:hAnsi="Times New Roman" w:cs="Times New Roman"/>
          <w:sz w:val="28"/>
          <w:szCs w:val="28"/>
        </w:rPr>
        <w:t xml:space="preserve">   </w:t>
      </w:r>
      <w:r w:rsidR="00ED618F" w:rsidRPr="00237045">
        <w:rPr>
          <w:rFonts w:ascii="Times New Roman" w:hAnsi="Times New Roman" w:cs="Times New Roman"/>
          <w:b/>
          <w:sz w:val="28"/>
          <w:szCs w:val="28"/>
        </w:rPr>
        <w:t xml:space="preserve">Дом священника Федора </w:t>
      </w:r>
      <w:proofErr w:type="spellStart"/>
      <w:r w:rsidR="00ED618F" w:rsidRPr="00237045">
        <w:rPr>
          <w:rFonts w:ascii="Times New Roman" w:hAnsi="Times New Roman" w:cs="Times New Roman"/>
          <w:b/>
          <w:sz w:val="28"/>
          <w:szCs w:val="28"/>
        </w:rPr>
        <w:t>Тукмачёва</w:t>
      </w:r>
      <w:proofErr w:type="spellEnd"/>
      <w:r w:rsidR="00ED618F" w:rsidRPr="00D543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618F" w:rsidRPr="00D543A0">
        <w:rPr>
          <w:rFonts w:ascii="Times New Roman" w:hAnsi="Times New Roman" w:cs="Times New Roman"/>
          <w:sz w:val="28"/>
          <w:szCs w:val="28"/>
        </w:rPr>
        <w:t xml:space="preserve">был возведен в 1876 из толстых бревен на высоком фундаменте. Состоит из трех этажей. Первый – цокольный. Он предназначался для хозяйственных нужд. Второй – основной. Здесь располагались жилые комнаты, жили священник Федор </w:t>
      </w:r>
      <w:proofErr w:type="spellStart"/>
      <w:r w:rsidR="00ED618F" w:rsidRPr="00D543A0">
        <w:rPr>
          <w:rFonts w:ascii="Times New Roman" w:hAnsi="Times New Roman" w:cs="Times New Roman"/>
          <w:sz w:val="28"/>
          <w:szCs w:val="28"/>
        </w:rPr>
        <w:t>Тукмачев</w:t>
      </w:r>
      <w:proofErr w:type="spellEnd"/>
      <w:r w:rsidR="00ED618F" w:rsidRPr="00D543A0">
        <w:rPr>
          <w:rFonts w:ascii="Times New Roman" w:hAnsi="Times New Roman" w:cs="Times New Roman"/>
          <w:sz w:val="28"/>
          <w:szCs w:val="28"/>
        </w:rPr>
        <w:t xml:space="preserve"> и его семья. На третьем этаже (мансарде) жила прислуга  располагалась детская комната. В тридцатые годы церковь закрыли, а отца Федора увезли </w:t>
      </w:r>
      <w:proofErr w:type="gramStart"/>
      <w:r w:rsidR="00ED618F" w:rsidRPr="00D543A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D618F" w:rsidRPr="00D543A0">
        <w:rPr>
          <w:rFonts w:ascii="Times New Roman" w:hAnsi="Times New Roman" w:cs="Times New Roman"/>
          <w:sz w:val="28"/>
          <w:szCs w:val="28"/>
        </w:rPr>
        <w:t xml:space="preserve"> Глазов и расстреляли. Позже дом занимали НКВД, милиция. С 1991 года здесь расположен краеведческий музей. В данный момент для посещения в </w:t>
      </w:r>
      <w:r w:rsidR="00ED618F" w:rsidRPr="00D543A0">
        <w:rPr>
          <w:rFonts w:ascii="Times New Roman" w:hAnsi="Times New Roman" w:cs="Times New Roman"/>
          <w:sz w:val="28"/>
          <w:szCs w:val="28"/>
        </w:rPr>
        <w:lastRenderedPageBreak/>
        <w:t xml:space="preserve">музее открыты  постоянные выставки: «Удмуртская изба», «Зал хлеба», «Зал истории», «Комната </w:t>
      </w:r>
      <w:proofErr w:type="spellStart"/>
      <w:r w:rsidR="00ED618F" w:rsidRPr="00D543A0">
        <w:rPr>
          <w:rFonts w:ascii="Times New Roman" w:hAnsi="Times New Roman" w:cs="Times New Roman"/>
          <w:sz w:val="28"/>
          <w:szCs w:val="28"/>
        </w:rPr>
        <w:t>Тукмачевых</w:t>
      </w:r>
      <w:proofErr w:type="spellEnd"/>
      <w:r w:rsidR="00ED618F" w:rsidRPr="00D543A0">
        <w:rPr>
          <w:rFonts w:ascii="Times New Roman" w:hAnsi="Times New Roman" w:cs="Times New Roman"/>
          <w:sz w:val="28"/>
          <w:szCs w:val="28"/>
        </w:rPr>
        <w:t>», и одна постоянно меняющаяся выставка.</w:t>
      </w:r>
    </w:p>
    <w:p w:rsidR="00320E62" w:rsidRDefault="00320E62" w:rsidP="00ED618F"/>
    <w:p w:rsidR="00ED618F" w:rsidRPr="00237045" w:rsidRDefault="00237045" w:rsidP="0023704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6AD22940" wp14:editId="1B857B8E">
            <wp:simplePos x="0" y="0"/>
            <wp:positionH relativeFrom="column">
              <wp:posOffset>-213360</wp:posOffset>
            </wp:positionH>
            <wp:positionV relativeFrom="paragraph">
              <wp:posOffset>112395</wp:posOffset>
            </wp:positionV>
            <wp:extent cx="2871470" cy="1990725"/>
            <wp:effectExtent l="76200" t="76200" r="81280" b="85725"/>
            <wp:wrapSquare wrapText="bothSides"/>
            <wp:docPr id="14" name="Рисунок 14" descr="C:\Users\user\Desktop\76219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6219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18F" w:rsidRPr="00237045">
        <w:rPr>
          <w:rFonts w:ascii="Times New Roman" w:hAnsi="Times New Roman" w:cs="Times New Roman"/>
          <w:b/>
          <w:sz w:val="28"/>
          <w:szCs w:val="28"/>
        </w:rPr>
        <w:t>Архитектурный памятник - церковь Иоанна Предтечи.</w:t>
      </w:r>
    </w:p>
    <w:p w:rsidR="00ED618F" w:rsidRPr="00237045" w:rsidRDefault="00237045" w:rsidP="002370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2B725CF2" wp14:editId="5D6472F9">
            <wp:simplePos x="0" y="0"/>
            <wp:positionH relativeFrom="column">
              <wp:posOffset>545465</wp:posOffset>
            </wp:positionH>
            <wp:positionV relativeFrom="paragraph">
              <wp:posOffset>3484245</wp:posOffset>
            </wp:positionV>
            <wp:extent cx="2657475" cy="1992630"/>
            <wp:effectExtent l="76200" t="76200" r="85725" b="83820"/>
            <wp:wrapSquare wrapText="bothSides"/>
            <wp:docPr id="13" name="Рисунок 13" descr="C:\Users\user\Desktop\DSCF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F1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18F" w:rsidRPr="00237045">
        <w:rPr>
          <w:rFonts w:ascii="Times New Roman" w:hAnsi="Times New Roman" w:cs="Times New Roman"/>
          <w:sz w:val="28"/>
          <w:szCs w:val="28"/>
        </w:rPr>
        <w:t>25 апреля 1892 года приступили к кладке каменной церкви. Для осмотра постройки в 1894 году приезжал тот самый архитектор Дружинин. В 1900 году он умер. Для освидетельствования готового здания храма в январе 1902 года приезжал губернский инженер. Средний престол в честь святог</w:t>
      </w:r>
      <w:proofErr w:type="gramStart"/>
      <w:r w:rsidR="00ED618F" w:rsidRPr="00237045">
        <w:rPr>
          <w:rFonts w:ascii="Times New Roman" w:hAnsi="Times New Roman" w:cs="Times New Roman"/>
          <w:sz w:val="28"/>
          <w:szCs w:val="28"/>
        </w:rPr>
        <w:t>о Иоа</w:t>
      </w:r>
      <w:proofErr w:type="gramEnd"/>
      <w:r w:rsidR="00ED618F" w:rsidRPr="00237045">
        <w:rPr>
          <w:rFonts w:ascii="Times New Roman" w:hAnsi="Times New Roman" w:cs="Times New Roman"/>
          <w:sz w:val="28"/>
          <w:szCs w:val="28"/>
        </w:rPr>
        <w:t xml:space="preserve">нна Предтечи освящен 25 января 1906 года, правый - в честь великомученицы Екатерины освящен 13 января 1908 года. А красивая роспись стен, плафонов была выполнена вятскими художниками - мастерами братьями Васнецовыми (авторами полотна «Три богатыря»). Наша церковь - одна из последних, построенных в Вятской губернии храмов и одна из красивейших и богатейших. Огромный золоченый иконостас привлекал внимание не только верующих. Гладкий паркетный пол (выполненный в виде художественного произведения!) отливал зеркальным блеском. А звон колоколов, отлитых в г. Слободское, что под Вяткой, был слышен на 15 верст вокруг. В 1936-37 годах церковь закрыли. Колокол был сброшен жителем села </w:t>
      </w:r>
      <w:proofErr w:type="spellStart"/>
      <w:proofErr w:type="gramStart"/>
      <w:r w:rsidR="00ED618F" w:rsidRPr="00237045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ED618F" w:rsidRPr="00237045">
        <w:rPr>
          <w:rFonts w:ascii="Times New Roman" w:hAnsi="Times New Roman" w:cs="Times New Roman"/>
          <w:sz w:val="28"/>
          <w:szCs w:val="28"/>
        </w:rPr>
        <w:t>жево</w:t>
      </w:r>
      <w:proofErr w:type="spellEnd"/>
      <w:r w:rsidR="00ED618F" w:rsidRPr="00237045">
        <w:rPr>
          <w:rFonts w:ascii="Times New Roman" w:hAnsi="Times New Roman" w:cs="Times New Roman"/>
          <w:sz w:val="28"/>
          <w:szCs w:val="28"/>
        </w:rPr>
        <w:t xml:space="preserve"> Михаилом Шишкиным. Кусочек этого красавца остался в нашем музее, небольшой с виду, а весит 7,800 кг. </w:t>
      </w:r>
    </w:p>
    <w:p w:rsidR="00ED618F" w:rsidRPr="00237045" w:rsidRDefault="00ED618F" w:rsidP="002370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045">
        <w:rPr>
          <w:rFonts w:ascii="Times New Roman" w:hAnsi="Times New Roman" w:cs="Times New Roman"/>
          <w:sz w:val="28"/>
          <w:szCs w:val="28"/>
        </w:rPr>
        <w:t>На данный момент церковь разрушена, потолок местами развалился стены – тоже, но на окнах сохранились решетки, на куполе и на стенах видны фрагменты изображения картин на религиозные темы.</w:t>
      </w:r>
    </w:p>
    <w:p w:rsidR="00ED618F" w:rsidRDefault="00ED618F" w:rsidP="00ED618F">
      <w:pPr>
        <w:rPr>
          <w:rFonts w:ascii="Times New Roman" w:hAnsi="Times New Roman" w:cs="Times New Roman"/>
          <w:sz w:val="24"/>
          <w:szCs w:val="24"/>
        </w:rPr>
      </w:pPr>
    </w:p>
    <w:p w:rsidR="004F5D82" w:rsidRDefault="004F5D82" w:rsidP="00ED618F">
      <w:pPr>
        <w:rPr>
          <w:rFonts w:ascii="Times New Roman" w:hAnsi="Times New Roman" w:cs="Times New Roman"/>
          <w:sz w:val="24"/>
          <w:szCs w:val="24"/>
        </w:rPr>
      </w:pPr>
    </w:p>
    <w:p w:rsidR="00ED618F" w:rsidRDefault="00ED618F" w:rsidP="00ED618F">
      <w:pPr>
        <w:rPr>
          <w:rFonts w:ascii="Times New Roman" w:hAnsi="Times New Roman" w:cs="Times New Roman"/>
          <w:sz w:val="24"/>
          <w:szCs w:val="24"/>
        </w:rPr>
      </w:pPr>
    </w:p>
    <w:p w:rsidR="00ED618F" w:rsidRPr="004F5D82" w:rsidRDefault="00ED618F" w:rsidP="004F5D8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5D82">
        <w:rPr>
          <w:rFonts w:ascii="Times New Roman" w:hAnsi="Times New Roman" w:cs="Times New Roman"/>
          <w:b/>
          <w:sz w:val="28"/>
          <w:szCs w:val="28"/>
        </w:rPr>
        <w:lastRenderedPageBreak/>
        <w:t>Парк «</w:t>
      </w:r>
      <w:proofErr w:type="spellStart"/>
      <w:r w:rsidRPr="004F5D82">
        <w:rPr>
          <w:rFonts w:ascii="Times New Roman" w:hAnsi="Times New Roman" w:cs="Times New Roman"/>
          <w:b/>
          <w:sz w:val="28"/>
          <w:szCs w:val="28"/>
        </w:rPr>
        <w:t>Пышкетский</w:t>
      </w:r>
      <w:proofErr w:type="spellEnd"/>
      <w:r w:rsidRPr="004F5D82">
        <w:rPr>
          <w:rFonts w:ascii="Times New Roman" w:hAnsi="Times New Roman" w:cs="Times New Roman"/>
          <w:b/>
          <w:sz w:val="28"/>
          <w:szCs w:val="28"/>
        </w:rPr>
        <w:t>»</w:t>
      </w:r>
      <w:r w:rsidRPr="004F5D82">
        <w:rPr>
          <w:rFonts w:ascii="Times New Roman" w:hAnsi="Times New Roman" w:cs="Times New Roman"/>
          <w:sz w:val="28"/>
          <w:szCs w:val="28"/>
        </w:rPr>
        <w:t xml:space="preserve"> памятник природы республиканского значения. Здесь посажены кедровые аллеи, вязы, лещину (орешники), вековые лиственницы, сосны.  А также дуб, по преданию посаженный декабристами в 1827 году и многоствольную березу.</w:t>
      </w:r>
    </w:p>
    <w:p w:rsidR="00ED618F" w:rsidRPr="004F5D82" w:rsidRDefault="004F5D82" w:rsidP="004F5D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85D50DB" wp14:editId="5EF3D04D">
            <wp:simplePos x="0" y="0"/>
            <wp:positionH relativeFrom="column">
              <wp:posOffset>2853055</wp:posOffset>
            </wp:positionH>
            <wp:positionV relativeFrom="paragraph">
              <wp:posOffset>1442085</wp:posOffset>
            </wp:positionV>
            <wp:extent cx="3501390" cy="2649855"/>
            <wp:effectExtent l="120967" t="107633" r="105728" b="105727"/>
            <wp:wrapSquare wrapText="bothSides"/>
            <wp:docPr id="16" name="Рисунок 16" descr="C:\Users\user\Desktop\DSCF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F1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3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18F" w:rsidRPr="004F5D8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«Село Пышкет: прошлое и настоящее» представляет материалы из истории строительства церкв</w:t>
      </w:r>
      <w:proofErr w:type="gramStart"/>
      <w:r w:rsidR="00ED618F" w:rsidRPr="004F5D82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Иоа</w:t>
      </w:r>
      <w:proofErr w:type="gramEnd"/>
      <w:r w:rsidR="00ED618F" w:rsidRPr="004F5D82">
        <w:rPr>
          <w:rFonts w:ascii="Times New Roman" w:eastAsia="Times New Roman" w:hAnsi="Times New Roman" w:cs="Times New Roman"/>
          <w:sz w:val="28"/>
          <w:szCs w:val="28"/>
          <w:lang w:eastAsia="ru-RU"/>
        </w:rPr>
        <w:t>нна Предтечи, фотодокументы села 20 века и его жителей. Сотрудник музея расскажет и проведет экскурсию по парку «</w:t>
      </w:r>
      <w:proofErr w:type="spellStart"/>
      <w:r w:rsidR="00ED618F" w:rsidRPr="004F5D82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Пышкетский</w:t>
      </w:r>
      <w:proofErr w:type="spellEnd"/>
      <w:r w:rsidR="00ED618F" w:rsidRPr="004F5D8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D618F" w:rsidRDefault="00ED618F" w:rsidP="00ED618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D618F" w:rsidRDefault="00ED618F" w:rsidP="00ED618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D618F" w:rsidRDefault="00ED618F" w:rsidP="00ED618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20E62" w:rsidRPr="00320E62" w:rsidRDefault="004F5D82" w:rsidP="00ED6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011FD30F" wp14:editId="3CF0961B">
            <wp:simplePos x="0" y="0"/>
            <wp:positionH relativeFrom="column">
              <wp:posOffset>-431165</wp:posOffset>
            </wp:positionH>
            <wp:positionV relativeFrom="paragraph">
              <wp:posOffset>147320</wp:posOffset>
            </wp:positionV>
            <wp:extent cx="3492500" cy="2619375"/>
            <wp:effectExtent l="112712" t="115888" r="106363" b="106362"/>
            <wp:wrapSquare wrapText="bothSides"/>
            <wp:docPr id="15" name="Рисунок 15" descr="C:\Users\user\Desktop\DSCF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F1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62" w:rsidRDefault="00320E62" w:rsidP="00ED61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CF9" w:rsidRDefault="00490AB1" w:rsidP="002526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446EF77" wp14:editId="705D9267">
            <wp:simplePos x="0" y="0"/>
            <wp:positionH relativeFrom="column">
              <wp:posOffset>44450</wp:posOffset>
            </wp:positionH>
            <wp:positionV relativeFrom="paragraph">
              <wp:posOffset>475615</wp:posOffset>
            </wp:positionV>
            <wp:extent cx="2476500" cy="2296160"/>
            <wp:effectExtent l="0" t="0" r="0" b="8890"/>
            <wp:wrapSquare wrapText="bothSides"/>
            <wp:docPr id="21" name="Рисунок 21" descr="C:\Users\user\Desktop\HNXMbzK6s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NXMbzK6s4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81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E62" w:rsidRPr="002526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Купель, возведенная в честь Петра и </w:t>
      </w:r>
      <w:proofErr w:type="spellStart"/>
      <w:r w:rsidR="00320E62" w:rsidRPr="002526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Февроньи</w:t>
      </w:r>
      <w:proofErr w:type="spellEnd"/>
      <w:r w:rsidR="00320E62" w:rsidRPr="002526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Муромских в д. </w:t>
      </w:r>
      <w:proofErr w:type="spellStart"/>
      <w:r w:rsidR="00320E62" w:rsidRPr="002526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Тылыс</w:t>
      </w:r>
      <w:proofErr w:type="spellEnd"/>
      <w:r w:rsidR="00320E62" w:rsidRPr="002526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20E62" w:rsidRPr="002526D2">
        <w:rPr>
          <w:rFonts w:ascii="Times New Roman" w:eastAsia="Times New Roman" w:hAnsi="Times New Roman" w:cs="Times New Roman"/>
          <w:sz w:val="28"/>
          <w:szCs w:val="28"/>
          <w:lang w:eastAsia="ru-RU"/>
        </w:rPr>
        <w:t>Юкаменского района. Юкаменский район  имеет топологические, природные, историко-культурные и социально-экономические предпосылки развития туризма. К достоинствам следует отнести то, что регион формирует значительные внешние туристские потоки, выделяется высокими потребностями во внутреннем туризме и спросом на услуги рекреации.</w:t>
      </w:r>
    </w:p>
    <w:p w:rsidR="00320E62" w:rsidRPr="002526D2" w:rsidRDefault="00320E62" w:rsidP="002526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район славится большим количеством родников, которые нуждаются в благоустройстве, сохранении </w:t>
      </w:r>
      <w:r w:rsidRPr="002526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культурно – исторической среды. Один из них родник «</w:t>
      </w:r>
      <w:proofErr w:type="spellStart"/>
      <w:r w:rsidRPr="002526D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Мыргедон</w:t>
      </w:r>
      <w:proofErr w:type="spellEnd"/>
      <w:r w:rsidRPr="00252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(в переводе с бесермянского «рев быка»), родник издревле был почитаемым и носил название некого божества язычников. Родниковую воду использовали </w:t>
      </w:r>
      <w:r w:rsidR="00490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03BD1E5" wp14:editId="31EFF21E">
            <wp:simplePos x="0" y="0"/>
            <wp:positionH relativeFrom="column">
              <wp:posOffset>3284220</wp:posOffset>
            </wp:positionH>
            <wp:positionV relativeFrom="paragraph">
              <wp:posOffset>797560</wp:posOffset>
            </wp:positionV>
            <wp:extent cx="2816225" cy="2266950"/>
            <wp:effectExtent l="0" t="0" r="3175" b="0"/>
            <wp:wrapSquare wrapText="bothSides"/>
            <wp:docPr id="20" name="Рисунок 20" descr="C:\Users\user\Desktop\4AN56z6_K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AN56z6_K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6D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лечения людей, купания новорожденных детей. Считалось, что вода обладает целебной силой. Также вода отличается по химическому составу, после этой воды в чайниках очищается накипь, и в дальнейшем вообще не образуется. 11 июля</w:t>
      </w:r>
      <w:r w:rsidR="0042277C" w:rsidRPr="00252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 г.</w:t>
      </w:r>
      <w:r w:rsidRPr="00252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произошло значимое событие – благоустройство и закладка родника. 3 декабря</w:t>
      </w:r>
      <w:r w:rsidR="0042277C" w:rsidRPr="00252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 г.</w:t>
      </w:r>
      <w:r w:rsidRPr="00252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купель была освещена в честь святых Петра и </w:t>
      </w:r>
      <w:proofErr w:type="spellStart"/>
      <w:r w:rsidRPr="002526D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Февроньи</w:t>
      </w:r>
      <w:proofErr w:type="spellEnd"/>
      <w:r w:rsidRPr="00252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Муромских, святых, покровителей семьи и брака. </w:t>
      </w:r>
    </w:p>
    <w:p w:rsidR="00ED618F" w:rsidRDefault="00ED618F" w:rsidP="002526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AB1" w:rsidRDefault="00490AB1" w:rsidP="002526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AB1" w:rsidRDefault="00490AB1" w:rsidP="002526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122" w:rsidRDefault="00746122" w:rsidP="002526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122" w:rsidRDefault="00746122" w:rsidP="002526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122" w:rsidRPr="002526D2" w:rsidRDefault="00746122" w:rsidP="002526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CF9" w:rsidRDefault="00BE0CF9" w:rsidP="00320E6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CF9" w:rsidRDefault="00BE0CF9" w:rsidP="00320E6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618F" w:rsidRPr="00490AB1" w:rsidRDefault="00490AB1" w:rsidP="00490AB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9D4A8C8" wp14:editId="1E5BDD1F">
            <wp:simplePos x="0" y="0"/>
            <wp:positionH relativeFrom="column">
              <wp:posOffset>3178810</wp:posOffset>
            </wp:positionH>
            <wp:positionV relativeFrom="paragraph">
              <wp:posOffset>1481455</wp:posOffset>
            </wp:positionV>
            <wp:extent cx="2811780" cy="1876425"/>
            <wp:effectExtent l="228600" t="228600" r="236220" b="238125"/>
            <wp:wrapSquare wrapText="bothSides"/>
            <wp:docPr id="23" name="Рисунок 23" descr="Фото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0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53A0E68" wp14:editId="2F47A012">
            <wp:simplePos x="0" y="0"/>
            <wp:positionH relativeFrom="column">
              <wp:posOffset>172720</wp:posOffset>
            </wp:positionH>
            <wp:positionV relativeFrom="paragraph">
              <wp:posOffset>54610</wp:posOffset>
            </wp:positionV>
            <wp:extent cx="2637155" cy="1866900"/>
            <wp:effectExtent l="228600" t="228600" r="220345" b="228600"/>
            <wp:wrapSquare wrapText="bothSides"/>
            <wp:docPr id="22" name="Рисунок 22" descr="Фото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0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E62" w:rsidRPr="00490AB1">
        <w:rPr>
          <w:rFonts w:ascii="Times New Roman" w:hAnsi="Times New Roman" w:cs="Times New Roman"/>
          <w:b/>
          <w:sz w:val="28"/>
          <w:szCs w:val="28"/>
        </w:rPr>
        <w:t>Одинцовская березовая роща</w:t>
      </w:r>
      <w:r w:rsidR="00320E62" w:rsidRPr="00490AB1">
        <w:rPr>
          <w:rFonts w:ascii="Times New Roman" w:hAnsi="Times New Roman" w:cs="Times New Roman"/>
          <w:sz w:val="28"/>
          <w:szCs w:val="28"/>
        </w:rPr>
        <w:t xml:space="preserve">. Постановлением Совета Министров УАССР № 238 от 08.08.88 года в районе </w:t>
      </w:r>
      <w:proofErr w:type="spellStart"/>
      <w:r w:rsidR="00320E62" w:rsidRPr="00490AB1">
        <w:rPr>
          <w:rFonts w:ascii="Times New Roman" w:hAnsi="Times New Roman" w:cs="Times New Roman"/>
          <w:sz w:val="28"/>
          <w:szCs w:val="28"/>
        </w:rPr>
        <w:t>Одинщовская</w:t>
      </w:r>
      <w:proofErr w:type="spellEnd"/>
      <w:r w:rsidR="00320E62" w:rsidRPr="00490AB1">
        <w:rPr>
          <w:rFonts w:ascii="Times New Roman" w:hAnsi="Times New Roman" w:cs="Times New Roman"/>
          <w:sz w:val="28"/>
          <w:szCs w:val="28"/>
        </w:rPr>
        <w:t xml:space="preserve"> роща выделена, как памятник природы республиканского значения. Роща занимает площадь 5 га. Находиться около </w:t>
      </w:r>
      <w:proofErr w:type="spellStart"/>
      <w:r w:rsidR="00320E62" w:rsidRPr="00490AB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320E62" w:rsidRPr="00490AB1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320E62" w:rsidRPr="00490AB1">
        <w:rPr>
          <w:rFonts w:ascii="Times New Roman" w:hAnsi="Times New Roman" w:cs="Times New Roman"/>
          <w:sz w:val="28"/>
          <w:szCs w:val="28"/>
        </w:rPr>
        <w:t>динцы</w:t>
      </w:r>
      <w:proofErr w:type="spellEnd"/>
      <w:r w:rsidR="00320E62" w:rsidRPr="00490AB1">
        <w:rPr>
          <w:rFonts w:ascii="Times New Roman" w:hAnsi="Times New Roman" w:cs="Times New Roman"/>
          <w:sz w:val="28"/>
          <w:szCs w:val="28"/>
        </w:rPr>
        <w:t xml:space="preserve"> Юкаменского района. Роща выделена как эталон лесохозяйственной культуры, с высоким рекреационным и эстетическим потенциалом.</w:t>
      </w:r>
    </w:p>
    <w:p w:rsidR="00320E62" w:rsidRDefault="00320E62" w:rsidP="00320E6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20E62" w:rsidRDefault="00320E62" w:rsidP="00320E6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20E62" w:rsidRDefault="00320E62" w:rsidP="00320E6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20E62" w:rsidRPr="00746122" w:rsidRDefault="00746122" w:rsidP="0074612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8EF0297" wp14:editId="24431035">
            <wp:simplePos x="0" y="0"/>
            <wp:positionH relativeFrom="column">
              <wp:posOffset>3863340</wp:posOffset>
            </wp:positionH>
            <wp:positionV relativeFrom="paragraph">
              <wp:posOffset>5080</wp:posOffset>
            </wp:positionV>
            <wp:extent cx="2148840" cy="2862580"/>
            <wp:effectExtent l="133350" t="133350" r="137160" b="128270"/>
            <wp:wrapSquare wrapText="bothSides"/>
            <wp:docPr id="24" name="Рисунок 24" descr="IMG_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1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20E62" w:rsidRPr="00746122">
        <w:rPr>
          <w:rFonts w:ascii="Times New Roman" w:hAnsi="Times New Roman" w:cs="Times New Roman"/>
          <w:sz w:val="28"/>
          <w:szCs w:val="28"/>
        </w:rPr>
        <w:t xml:space="preserve">Постановлением Совета Министров УАССР № 238 от 08.08.88 года в районе </w:t>
      </w:r>
      <w:proofErr w:type="spellStart"/>
      <w:r w:rsidR="00320E62" w:rsidRPr="00746122">
        <w:rPr>
          <w:rFonts w:ascii="Times New Roman" w:hAnsi="Times New Roman" w:cs="Times New Roman"/>
          <w:b/>
          <w:sz w:val="28"/>
          <w:szCs w:val="28"/>
        </w:rPr>
        <w:t>Зилайская</w:t>
      </w:r>
      <w:proofErr w:type="spellEnd"/>
      <w:r w:rsidR="00320E62" w:rsidRPr="00746122">
        <w:rPr>
          <w:rFonts w:ascii="Times New Roman" w:hAnsi="Times New Roman" w:cs="Times New Roman"/>
          <w:b/>
          <w:sz w:val="28"/>
          <w:szCs w:val="28"/>
        </w:rPr>
        <w:t xml:space="preserve"> сосна</w:t>
      </w:r>
      <w:r w:rsidR="00320E62" w:rsidRPr="00746122">
        <w:rPr>
          <w:rFonts w:ascii="Times New Roman" w:hAnsi="Times New Roman" w:cs="Times New Roman"/>
          <w:sz w:val="28"/>
          <w:szCs w:val="28"/>
        </w:rPr>
        <w:t xml:space="preserve"> выделена как памятник природы республиканского значения, относится к ботаническим памятникам природы. История сосны очень интересна. Хозяина участка, на котором растет эта сосна, звали </w:t>
      </w:r>
      <w:proofErr w:type="spellStart"/>
      <w:r w:rsidR="00320E62" w:rsidRPr="00746122">
        <w:rPr>
          <w:rFonts w:ascii="Times New Roman" w:hAnsi="Times New Roman" w:cs="Times New Roman"/>
          <w:sz w:val="28"/>
          <w:szCs w:val="28"/>
        </w:rPr>
        <w:t>Янар</w:t>
      </w:r>
      <w:proofErr w:type="spellEnd"/>
      <w:r w:rsidR="00320E62" w:rsidRPr="00746122">
        <w:rPr>
          <w:rFonts w:ascii="Times New Roman" w:hAnsi="Times New Roman" w:cs="Times New Roman"/>
          <w:sz w:val="28"/>
          <w:szCs w:val="28"/>
        </w:rPr>
        <w:t>. До сих пор лес и эту сосну называют «</w:t>
      </w:r>
      <w:proofErr w:type="spellStart"/>
      <w:r w:rsidR="00320E62" w:rsidRPr="00746122">
        <w:rPr>
          <w:rFonts w:ascii="Times New Roman" w:hAnsi="Times New Roman" w:cs="Times New Roman"/>
          <w:sz w:val="28"/>
          <w:szCs w:val="28"/>
        </w:rPr>
        <w:t>Янар</w:t>
      </w:r>
      <w:proofErr w:type="spellEnd"/>
      <w:r w:rsidR="00320E62" w:rsidRPr="00746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0E62" w:rsidRPr="00746122">
        <w:rPr>
          <w:rFonts w:ascii="Times New Roman" w:hAnsi="Times New Roman" w:cs="Times New Roman"/>
          <w:sz w:val="28"/>
          <w:szCs w:val="28"/>
        </w:rPr>
        <w:t>пужим</w:t>
      </w:r>
      <w:proofErr w:type="spellEnd"/>
      <w:r w:rsidR="00320E62" w:rsidRPr="00746122">
        <w:rPr>
          <w:rFonts w:ascii="Times New Roman" w:hAnsi="Times New Roman" w:cs="Times New Roman"/>
          <w:sz w:val="28"/>
          <w:szCs w:val="28"/>
        </w:rPr>
        <w:t xml:space="preserve">» (по-русски </w:t>
      </w:r>
      <w:proofErr w:type="spellStart"/>
      <w:r w:rsidR="00320E62" w:rsidRPr="00746122">
        <w:rPr>
          <w:rFonts w:ascii="Times New Roman" w:hAnsi="Times New Roman" w:cs="Times New Roman"/>
          <w:sz w:val="28"/>
          <w:szCs w:val="28"/>
        </w:rPr>
        <w:t>пужим</w:t>
      </w:r>
      <w:proofErr w:type="spellEnd"/>
      <w:r w:rsidR="00320E62" w:rsidRPr="00746122">
        <w:rPr>
          <w:rFonts w:ascii="Times New Roman" w:hAnsi="Times New Roman" w:cs="Times New Roman"/>
          <w:sz w:val="28"/>
          <w:szCs w:val="28"/>
        </w:rPr>
        <w:t xml:space="preserve"> – сосна, </w:t>
      </w:r>
      <w:proofErr w:type="spellStart"/>
      <w:r w:rsidR="00320E62" w:rsidRPr="00746122">
        <w:rPr>
          <w:rFonts w:ascii="Times New Roman" w:hAnsi="Times New Roman" w:cs="Times New Roman"/>
          <w:sz w:val="28"/>
          <w:szCs w:val="28"/>
        </w:rPr>
        <w:t>янар</w:t>
      </w:r>
      <w:proofErr w:type="spellEnd"/>
      <w:r w:rsidR="00320E62" w:rsidRPr="00746122">
        <w:rPr>
          <w:rFonts w:ascii="Times New Roman" w:hAnsi="Times New Roman" w:cs="Times New Roman"/>
          <w:sz w:val="28"/>
          <w:szCs w:val="28"/>
        </w:rPr>
        <w:t xml:space="preserve"> – родовое название – корка ним). </w:t>
      </w:r>
    </w:p>
    <w:p w:rsidR="00320E62" w:rsidRDefault="00320E62" w:rsidP="00320E6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46122" w:rsidRDefault="00746122" w:rsidP="00320E6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46122" w:rsidRDefault="00746122" w:rsidP="00320E6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46122" w:rsidRDefault="00746122" w:rsidP="00320E6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46122" w:rsidRDefault="00746122" w:rsidP="00320E62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46122" w:rsidRDefault="00746122" w:rsidP="00320E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20E62" w:rsidRPr="00BE4139" w:rsidRDefault="00BE4139" w:rsidP="00BE413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CF0ADC3" wp14:editId="7846E2AF">
            <wp:simplePos x="0" y="0"/>
            <wp:positionH relativeFrom="column">
              <wp:posOffset>-194310</wp:posOffset>
            </wp:positionH>
            <wp:positionV relativeFrom="paragraph">
              <wp:posOffset>12065</wp:posOffset>
            </wp:positionV>
            <wp:extent cx="2495550" cy="1671955"/>
            <wp:effectExtent l="133350" t="133350" r="133350" b="137795"/>
            <wp:wrapSquare wrapText="bothSides"/>
            <wp:docPr id="26" name="Рисунок 26" descr="D:\краеведение\открытки к республ.играм\удмурт-кенеш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еведение\открытки к республ.играм\удмурт-кенеш 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E62" w:rsidRPr="00BE4139">
        <w:rPr>
          <w:rFonts w:ascii="Times New Roman" w:hAnsi="Times New Roman" w:cs="Times New Roman"/>
          <w:b/>
          <w:sz w:val="28"/>
          <w:szCs w:val="28"/>
        </w:rPr>
        <w:t>Лыжная база «Лесная сказка».</w:t>
      </w:r>
      <w:r w:rsidR="00320E62" w:rsidRPr="00BE4139">
        <w:rPr>
          <w:rFonts w:ascii="Times New Roman" w:hAnsi="Times New Roman" w:cs="Times New Roman"/>
          <w:sz w:val="28"/>
          <w:szCs w:val="28"/>
        </w:rPr>
        <w:t xml:space="preserve"> Открытие лыжной базы состоялось в честь проведения 21 Республиканских зимних спортивных игр. А 28 декабря 2014года состоялось открытие освященной лыжной трассы. В здании располагается кабинет директора, комментатора, судейская, мастерская и помещение для хранения лыж.</w:t>
      </w:r>
    </w:p>
    <w:p w:rsidR="00320E62" w:rsidRDefault="00320E62" w:rsidP="00320E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20E62" w:rsidRDefault="00320E62" w:rsidP="00320E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20E62" w:rsidRDefault="00BE4139" w:rsidP="00320E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67DCE8E1" wp14:editId="20DEEB56">
            <wp:simplePos x="0" y="0"/>
            <wp:positionH relativeFrom="column">
              <wp:posOffset>4256405</wp:posOffset>
            </wp:positionH>
            <wp:positionV relativeFrom="paragraph">
              <wp:posOffset>217170</wp:posOffset>
            </wp:positionV>
            <wp:extent cx="1762125" cy="2642870"/>
            <wp:effectExtent l="114300" t="114300" r="123825" b="119380"/>
            <wp:wrapSquare wrapText="bothSides"/>
            <wp:docPr id="27" name="Рисунок 27" descr="C:\Users\user\Desktop\туризм\вело проект\16611_20120330_22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уризм\вело проект\16611_20120330_220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98A" w:rsidRPr="00BE4139" w:rsidRDefault="00DE598A" w:rsidP="00BE41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139">
        <w:rPr>
          <w:rFonts w:ascii="Times New Roman" w:hAnsi="Times New Roman" w:cs="Times New Roman"/>
          <w:b/>
          <w:sz w:val="28"/>
          <w:szCs w:val="28"/>
        </w:rPr>
        <w:t xml:space="preserve">Церковь в </w:t>
      </w:r>
      <w:proofErr w:type="spellStart"/>
      <w:r w:rsidRPr="00BE4139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BE4139">
        <w:rPr>
          <w:rFonts w:ascii="Times New Roman" w:hAnsi="Times New Roman" w:cs="Times New Roman"/>
          <w:b/>
          <w:sz w:val="28"/>
          <w:szCs w:val="28"/>
        </w:rPr>
        <w:t>.Е</w:t>
      </w:r>
      <w:proofErr w:type="gramEnd"/>
      <w:r w:rsidRPr="00BE4139">
        <w:rPr>
          <w:rFonts w:ascii="Times New Roman" w:hAnsi="Times New Roman" w:cs="Times New Roman"/>
          <w:b/>
          <w:sz w:val="28"/>
          <w:szCs w:val="28"/>
        </w:rPr>
        <w:t>жево</w:t>
      </w:r>
      <w:proofErr w:type="spellEnd"/>
      <w:r w:rsidRPr="00BE4139">
        <w:rPr>
          <w:rFonts w:ascii="Times New Roman" w:hAnsi="Times New Roman" w:cs="Times New Roman"/>
          <w:sz w:val="28"/>
          <w:szCs w:val="28"/>
        </w:rPr>
        <w:t xml:space="preserve"> Юкаменского района. 10 сентября 1853 г. Вятской духовной консисторией выдана </w:t>
      </w:r>
      <w:proofErr w:type="spellStart"/>
      <w:r w:rsidRPr="00BE4139">
        <w:rPr>
          <w:rFonts w:ascii="Times New Roman" w:hAnsi="Times New Roman" w:cs="Times New Roman"/>
          <w:sz w:val="28"/>
          <w:szCs w:val="28"/>
        </w:rPr>
        <w:t>храмозданная</w:t>
      </w:r>
      <w:proofErr w:type="spellEnd"/>
      <w:r w:rsidRPr="00BE4139">
        <w:rPr>
          <w:rFonts w:ascii="Times New Roman" w:hAnsi="Times New Roman" w:cs="Times New Roman"/>
          <w:sz w:val="28"/>
          <w:szCs w:val="28"/>
        </w:rPr>
        <w:t xml:space="preserve"> грамота на строительство каменного храма. Строительство его велось на средства </w:t>
      </w:r>
      <w:proofErr w:type="spellStart"/>
      <w:r w:rsidRPr="00BE4139">
        <w:rPr>
          <w:rFonts w:ascii="Times New Roman" w:hAnsi="Times New Roman" w:cs="Times New Roman"/>
          <w:sz w:val="28"/>
          <w:szCs w:val="28"/>
        </w:rPr>
        <w:t>елабужского</w:t>
      </w:r>
      <w:proofErr w:type="spellEnd"/>
      <w:r w:rsidRPr="00BE4139">
        <w:rPr>
          <w:rFonts w:ascii="Times New Roman" w:hAnsi="Times New Roman" w:cs="Times New Roman"/>
          <w:sz w:val="28"/>
          <w:szCs w:val="28"/>
        </w:rPr>
        <w:t xml:space="preserve"> купца Ф. Чернова и местного прихожанина из бесермян Ильи </w:t>
      </w:r>
      <w:proofErr w:type="spellStart"/>
      <w:r w:rsidRPr="00BE4139">
        <w:rPr>
          <w:rFonts w:ascii="Times New Roman" w:hAnsi="Times New Roman" w:cs="Times New Roman"/>
          <w:sz w:val="28"/>
          <w:szCs w:val="28"/>
        </w:rPr>
        <w:t>Сабрекова</w:t>
      </w:r>
      <w:proofErr w:type="spellEnd"/>
      <w:r w:rsidRPr="00BE4139">
        <w:rPr>
          <w:rFonts w:ascii="Times New Roman" w:hAnsi="Times New Roman" w:cs="Times New Roman"/>
          <w:sz w:val="28"/>
          <w:szCs w:val="28"/>
        </w:rPr>
        <w:t>. В каменной церкви было 3 придела: в холодной – в честь 12 Апостолов, в теплой – правый – в честь Архистратига Михаила и прочих бесплотных сил, освящен 30 июня 1859 г., левый – в честь</w:t>
      </w:r>
      <w:proofErr w:type="gramStart"/>
      <w:r w:rsidRPr="00BE413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BE4139">
        <w:rPr>
          <w:rFonts w:ascii="Times New Roman" w:hAnsi="Times New Roman" w:cs="Times New Roman"/>
          <w:sz w:val="28"/>
          <w:szCs w:val="28"/>
        </w:rPr>
        <w:t xml:space="preserve">в. Пророка Илии. Пока не был освящен главный </w:t>
      </w:r>
      <w:r w:rsidRPr="00BE4139">
        <w:rPr>
          <w:rFonts w:ascii="Times New Roman" w:hAnsi="Times New Roman" w:cs="Times New Roman"/>
          <w:sz w:val="28"/>
          <w:szCs w:val="28"/>
        </w:rPr>
        <w:lastRenderedPageBreak/>
        <w:t>престол в честь 12 Апостолов (1864 г.) церковь называлась Михайло-Архангельская. 15 апреля 1873 г. при церкви открыто церковно-приходское попечительство, а 23 ноября 1875 г. – церковно-приходская школа. В 2002 г  здание вернули Церкви. В мае  2008 г. храм после  реставрации, открылся вновь.</w:t>
      </w:r>
    </w:p>
    <w:p w:rsidR="00B2396C" w:rsidRDefault="00B2396C" w:rsidP="00B239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9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96C" w:rsidRPr="00320E62" w:rsidRDefault="00B2396C" w:rsidP="00B239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396C" w:rsidRPr="00DE71A2" w:rsidRDefault="00B2396C" w:rsidP="00DE71A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E71A2">
        <w:rPr>
          <w:rFonts w:ascii="Times New Roman" w:hAnsi="Times New Roman" w:cs="Times New Roman"/>
          <w:b/>
          <w:sz w:val="28"/>
          <w:szCs w:val="28"/>
        </w:rPr>
        <w:t>Могила комиссара Родионова В.Н.</w:t>
      </w:r>
      <w:r w:rsidRPr="00DE71A2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DE71A2">
        <w:rPr>
          <w:rFonts w:ascii="Times New Roman" w:hAnsi="Times New Roman" w:cs="Times New Roman"/>
          <w:sz w:val="28"/>
          <w:szCs w:val="28"/>
        </w:rPr>
        <w:t xml:space="preserve">На территории Юкаменского района расположен объект культурного наследия регионального значения: «Могила комиссара полка В.Н. Родионова, погибшего в боях с белогвардейцами». Содержит следующую надпись: </w:t>
      </w:r>
      <w:proofErr w:type="gramStart"/>
      <w:r w:rsidRPr="00DE71A2">
        <w:rPr>
          <w:rFonts w:ascii="Times New Roman" w:hAnsi="Times New Roman" w:cs="Times New Roman"/>
          <w:sz w:val="28"/>
          <w:szCs w:val="28"/>
        </w:rPr>
        <w:t>«Родионов Василий Николаевич (1889-1919) командир 226 полка им. Малышева).</w:t>
      </w:r>
      <w:proofErr w:type="gramEnd"/>
    </w:p>
    <w:p w:rsidR="00B2396C" w:rsidRDefault="00B2396C" w:rsidP="00B2396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2396C" w:rsidRDefault="00B2396C" w:rsidP="00B2396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598A" w:rsidRDefault="00DE598A" w:rsidP="00320E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598A" w:rsidRDefault="00DE598A" w:rsidP="00320E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598A" w:rsidRPr="00320E62" w:rsidRDefault="00DE598A" w:rsidP="00320E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E598A" w:rsidRPr="00320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EC682D"/>
    <w:multiLevelType w:val="hybridMultilevel"/>
    <w:tmpl w:val="8482E78C"/>
    <w:lvl w:ilvl="0" w:tplc="07DA82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E2"/>
    <w:rsid w:val="00035D94"/>
    <w:rsid w:val="000451DE"/>
    <w:rsid w:val="001C63DF"/>
    <w:rsid w:val="00237045"/>
    <w:rsid w:val="002526D2"/>
    <w:rsid w:val="00320E62"/>
    <w:rsid w:val="0042277C"/>
    <w:rsid w:val="00490AB1"/>
    <w:rsid w:val="004A5DF9"/>
    <w:rsid w:val="004A646F"/>
    <w:rsid w:val="004F5D82"/>
    <w:rsid w:val="00551CBA"/>
    <w:rsid w:val="00574477"/>
    <w:rsid w:val="00746122"/>
    <w:rsid w:val="00992AC2"/>
    <w:rsid w:val="00B2396C"/>
    <w:rsid w:val="00B4502F"/>
    <w:rsid w:val="00BE0CF9"/>
    <w:rsid w:val="00BE4139"/>
    <w:rsid w:val="00CD3AB8"/>
    <w:rsid w:val="00D10222"/>
    <w:rsid w:val="00D543A0"/>
    <w:rsid w:val="00D837FD"/>
    <w:rsid w:val="00DE598A"/>
    <w:rsid w:val="00DE71A2"/>
    <w:rsid w:val="00E87BE2"/>
    <w:rsid w:val="00ED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15</cp:revision>
  <cp:lastPrinted>2015-12-29T10:57:00Z</cp:lastPrinted>
  <dcterms:created xsi:type="dcterms:W3CDTF">2015-12-29T04:49:00Z</dcterms:created>
  <dcterms:modified xsi:type="dcterms:W3CDTF">2016-08-10T12:17:00Z</dcterms:modified>
</cp:coreProperties>
</file>